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4CBBA" w14:textId="77777777" w:rsidR="00AA2B16" w:rsidRDefault="00AA2B16"/>
    <w:p w14:paraId="4E87FBBB" w14:textId="51D107F4" w:rsidR="00F55302" w:rsidRDefault="00F55302"/>
    <w:p w14:paraId="5B2AFF5E" w14:textId="77777777" w:rsidR="00F55302" w:rsidRDefault="00F55302"/>
    <w:tbl>
      <w:tblPr>
        <w:tblpPr w:leftFromText="180" w:rightFromText="180" w:vertAnchor="page" w:horzAnchor="margin" w:tblpY="916"/>
        <w:tblOverlap w:val="never"/>
        <w:tblW w:w="0" w:type="auto"/>
        <w:tblLook w:val="0000" w:firstRow="0" w:lastRow="0" w:firstColumn="0" w:lastColumn="0" w:noHBand="0" w:noVBand="0"/>
      </w:tblPr>
      <w:tblGrid>
        <w:gridCol w:w="3936"/>
        <w:gridCol w:w="1275"/>
        <w:gridCol w:w="4359"/>
      </w:tblGrid>
      <w:tr w:rsidR="00BD6933" w:rsidRPr="00BD6933" w14:paraId="5EF66118" w14:textId="77777777" w:rsidTr="00BD6933">
        <w:trPr>
          <w:trHeight w:val="2654"/>
        </w:trPr>
        <w:tc>
          <w:tcPr>
            <w:tcW w:w="3936" w:type="dxa"/>
            <w:tcBorders>
              <w:top w:val="nil"/>
              <w:left w:val="nil"/>
              <w:bottom w:val="nil"/>
              <w:right w:val="nil"/>
            </w:tcBorders>
          </w:tcPr>
          <w:p w14:paraId="2235B2C7" w14:textId="77777777" w:rsidR="00BD6933" w:rsidRPr="00BD6933" w:rsidRDefault="00BD6933" w:rsidP="00121ED7">
            <w:pPr>
              <w:spacing w:after="0" w:line="240" w:lineRule="auto"/>
              <w:ind w:left="-108" w:right="142"/>
              <w:rPr>
                <w:rFonts w:ascii="Times New Roman" w:eastAsia="Times New Roman" w:hAnsi="Times New Roman" w:cs="Times New Roman"/>
                <w:sz w:val="28"/>
                <w:szCs w:val="28"/>
                <w:lang w:eastAsia="ru-RU"/>
              </w:rPr>
            </w:pPr>
            <w:r w:rsidRPr="00BD6933">
              <w:rPr>
                <w:rFonts w:ascii="Times New Roman" w:eastAsia="Times New Roman" w:hAnsi="Times New Roman" w:cs="Times New Roman"/>
                <w:sz w:val="28"/>
                <w:szCs w:val="28"/>
                <w:lang w:eastAsia="ru-RU"/>
              </w:rPr>
              <w:t xml:space="preserve">Главный врач </w:t>
            </w:r>
          </w:p>
          <w:p w14:paraId="01185084" w14:textId="77777777" w:rsidR="00BD6933" w:rsidRPr="00BD6933" w:rsidRDefault="00BD6933" w:rsidP="00121ED7">
            <w:pPr>
              <w:spacing w:after="0" w:line="240" w:lineRule="auto"/>
              <w:ind w:left="-108" w:right="142"/>
              <w:rPr>
                <w:rFonts w:ascii="Times New Roman" w:eastAsia="Times New Roman" w:hAnsi="Times New Roman" w:cs="Times New Roman"/>
                <w:sz w:val="28"/>
                <w:szCs w:val="28"/>
                <w:lang w:eastAsia="ru-RU"/>
              </w:rPr>
            </w:pPr>
            <w:r w:rsidRPr="00BD6933">
              <w:rPr>
                <w:rFonts w:ascii="Times New Roman" w:eastAsia="Times New Roman" w:hAnsi="Times New Roman" w:cs="Times New Roman"/>
                <w:sz w:val="28"/>
                <w:szCs w:val="28"/>
                <w:lang w:eastAsia="ru-RU"/>
              </w:rPr>
              <w:t>ГБУЗ РБ Бижбулякская ЦРБ</w:t>
            </w:r>
          </w:p>
          <w:p w14:paraId="1CD591BA" w14:textId="77777777" w:rsidR="00BD6933" w:rsidRDefault="00BD6933" w:rsidP="00121ED7">
            <w:pPr>
              <w:spacing w:after="0" w:line="240" w:lineRule="auto"/>
              <w:ind w:left="-108" w:right="142"/>
              <w:rPr>
                <w:rFonts w:ascii="Times New Roman" w:eastAsia="Times New Roman" w:hAnsi="Times New Roman" w:cs="Times New Roman"/>
                <w:sz w:val="28"/>
                <w:szCs w:val="28"/>
                <w:lang w:eastAsia="ru-RU"/>
              </w:rPr>
            </w:pPr>
          </w:p>
          <w:p w14:paraId="484441C5" w14:textId="707FC87A" w:rsidR="00BD6933" w:rsidRPr="00BD6933" w:rsidRDefault="00BD6933" w:rsidP="00121ED7">
            <w:pPr>
              <w:spacing w:after="0" w:line="240" w:lineRule="auto"/>
              <w:ind w:left="-108" w:right="142"/>
              <w:rPr>
                <w:rFonts w:ascii="Times New Roman" w:eastAsia="Times New Roman" w:hAnsi="Times New Roman" w:cs="Times New Roman"/>
                <w:sz w:val="28"/>
                <w:szCs w:val="28"/>
                <w:lang w:eastAsia="ru-RU"/>
              </w:rPr>
            </w:pPr>
            <w:r w:rsidRPr="00BD6933">
              <w:rPr>
                <w:rFonts w:ascii="Times New Roman" w:eastAsia="Times New Roman" w:hAnsi="Times New Roman" w:cs="Times New Roman"/>
                <w:sz w:val="28"/>
                <w:szCs w:val="28"/>
                <w:lang w:eastAsia="ru-RU"/>
              </w:rPr>
              <w:t>_________ М.</w:t>
            </w:r>
            <w:r w:rsidR="00F31213">
              <w:rPr>
                <w:rFonts w:ascii="Times New Roman" w:eastAsia="Times New Roman" w:hAnsi="Times New Roman" w:cs="Times New Roman"/>
                <w:sz w:val="28"/>
                <w:szCs w:val="28"/>
                <w:lang w:eastAsia="ru-RU"/>
              </w:rPr>
              <w:t>Ф. Абдуллин</w:t>
            </w:r>
          </w:p>
          <w:p w14:paraId="7D9C068E" w14:textId="77777777" w:rsidR="00121ED7" w:rsidRDefault="00BD6933" w:rsidP="00121ED7">
            <w:pPr>
              <w:tabs>
                <w:tab w:val="left" w:pos="3720"/>
              </w:tabs>
              <w:spacing w:after="0" w:line="240" w:lineRule="auto"/>
              <w:ind w:right="141"/>
              <w:rPr>
                <w:rFonts w:ascii="Times New Roman" w:eastAsia="Times New Roman" w:hAnsi="Times New Roman" w:cs="Times New Roman"/>
                <w:sz w:val="28"/>
                <w:szCs w:val="28"/>
                <w:lang w:eastAsia="ru-RU"/>
              </w:rPr>
            </w:pPr>
            <w:r w:rsidRPr="00BD6933">
              <w:rPr>
                <w:rFonts w:ascii="Times New Roman" w:eastAsia="Times New Roman" w:hAnsi="Times New Roman" w:cs="Times New Roman"/>
                <w:sz w:val="28"/>
                <w:szCs w:val="28"/>
                <w:lang w:eastAsia="ru-RU"/>
              </w:rPr>
              <w:t>«_____» __________ 20____г.</w:t>
            </w:r>
          </w:p>
          <w:p w14:paraId="65B471F7" w14:textId="77777777" w:rsidR="00BD6933" w:rsidRPr="00121ED7" w:rsidRDefault="00BD6933" w:rsidP="00121ED7">
            <w:pPr>
              <w:jc w:val="center"/>
              <w:rPr>
                <w:rFonts w:ascii="Times New Roman" w:eastAsia="Times New Roman" w:hAnsi="Times New Roman" w:cs="Times New Roman"/>
                <w:sz w:val="28"/>
                <w:szCs w:val="28"/>
                <w:lang w:eastAsia="ru-RU"/>
              </w:rPr>
            </w:pPr>
          </w:p>
        </w:tc>
        <w:tc>
          <w:tcPr>
            <w:tcW w:w="1275" w:type="dxa"/>
            <w:tcBorders>
              <w:top w:val="nil"/>
              <w:left w:val="nil"/>
              <w:bottom w:val="nil"/>
              <w:right w:val="nil"/>
            </w:tcBorders>
          </w:tcPr>
          <w:p w14:paraId="5684FEA6" w14:textId="77777777" w:rsidR="00BD6933" w:rsidRPr="00BD6933" w:rsidRDefault="00BD6933" w:rsidP="00121ED7">
            <w:pPr>
              <w:spacing w:after="0" w:line="240" w:lineRule="auto"/>
              <w:ind w:left="284" w:right="141"/>
              <w:jc w:val="center"/>
              <w:rPr>
                <w:rFonts w:ascii="Times New Roman" w:eastAsia="Times New Roman" w:hAnsi="Times New Roman" w:cs="Times New Roman"/>
                <w:sz w:val="28"/>
                <w:szCs w:val="28"/>
                <w:lang w:eastAsia="ru-RU"/>
              </w:rPr>
            </w:pPr>
          </w:p>
        </w:tc>
        <w:tc>
          <w:tcPr>
            <w:tcW w:w="4359" w:type="dxa"/>
            <w:tcBorders>
              <w:top w:val="nil"/>
              <w:left w:val="nil"/>
              <w:bottom w:val="nil"/>
              <w:right w:val="nil"/>
            </w:tcBorders>
          </w:tcPr>
          <w:p w14:paraId="472A120D" w14:textId="77777777" w:rsidR="00BD6933" w:rsidRPr="00BD6933" w:rsidRDefault="00BD6933" w:rsidP="00121ED7">
            <w:pPr>
              <w:spacing w:after="0" w:line="240" w:lineRule="auto"/>
              <w:ind w:right="142"/>
              <w:rPr>
                <w:rFonts w:ascii="Times New Roman" w:eastAsia="Times New Roman" w:hAnsi="Times New Roman" w:cs="Times New Roman"/>
                <w:sz w:val="28"/>
                <w:szCs w:val="28"/>
                <w:lang w:eastAsia="ru-RU"/>
              </w:rPr>
            </w:pPr>
            <w:r w:rsidRPr="00BD6933">
              <w:rPr>
                <w:rFonts w:ascii="Times New Roman" w:eastAsia="Times New Roman" w:hAnsi="Times New Roman" w:cs="Times New Roman"/>
                <w:sz w:val="28"/>
                <w:szCs w:val="28"/>
                <w:lang w:eastAsia="ru-RU"/>
              </w:rPr>
              <w:t xml:space="preserve">Председатель </w:t>
            </w:r>
          </w:p>
          <w:p w14:paraId="34035E35" w14:textId="77777777" w:rsidR="00BD6933" w:rsidRPr="00BD6933" w:rsidRDefault="00BD6933" w:rsidP="00121ED7">
            <w:pPr>
              <w:spacing w:after="0" w:line="240" w:lineRule="auto"/>
              <w:ind w:right="142"/>
              <w:rPr>
                <w:rFonts w:ascii="Times New Roman" w:eastAsia="Times New Roman" w:hAnsi="Times New Roman" w:cs="Times New Roman"/>
                <w:sz w:val="28"/>
                <w:szCs w:val="28"/>
                <w:lang w:eastAsia="ru-RU"/>
              </w:rPr>
            </w:pPr>
            <w:r w:rsidRPr="00BD6933">
              <w:rPr>
                <w:rFonts w:ascii="Times New Roman" w:eastAsia="Times New Roman" w:hAnsi="Times New Roman" w:cs="Times New Roman"/>
                <w:sz w:val="28"/>
                <w:szCs w:val="28"/>
                <w:lang w:eastAsia="ru-RU"/>
              </w:rPr>
              <w:t>первичной профсоюзной организации</w:t>
            </w:r>
          </w:p>
          <w:p w14:paraId="0041D6CC" w14:textId="753E7779" w:rsidR="00BD6933" w:rsidRPr="00BD6933" w:rsidRDefault="00BD6933" w:rsidP="00121ED7">
            <w:pPr>
              <w:spacing w:after="0" w:line="240" w:lineRule="auto"/>
              <w:ind w:right="142"/>
              <w:rPr>
                <w:rFonts w:ascii="Times New Roman" w:eastAsia="Times New Roman" w:hAnsi="Times New Roman" w:cs="Times New Roman"/>
                <w:sz w:val="28"/>
                <w:szCs w:val="28"/>
                <w:lang w:eastAsia="ru-RU"/>
              </w:rPr>
            </w:pPr>
            <w:r w:rsidRPr="00BD6933">
              <w:rPr>
                <w:rFonts w:ascii="Times New Roman" w:eastAsia="Times New Roman" w:hAnsi="Times New Roman" w:cs="Times New Roman"/>
                <w:sz w:val="28"/>
                <w:szCs w:val="28"/>
                <w:lang w:eastAsia="ru-RU"/>
              </w:rPr>
              <w:t>__________ Ф.</w:t>
            </w:r>
            <w:r w:rsidR="00282B08" w:rsidRPr="00141CFB">
              <w:rPr>
                <w:rFonts w:ascii="Times New Roman" w:eastAsia="Times New Roman" w:hAnsi="Times New Roman" w:cs="Times New Roman"/>
                <w:sz w:val="28"/>
                <w:szCs w:val="28"/>
                <w:lang w:eastAsia="ru-RU"/>
              </w:rPr>
              <w:t xml:space="preserve"> </w:t>
            </w:r>
            <w:r w:rsidR="00282B08">
              <w:rPr>
                <w:rFonts w:ascii="Times New Roman" w:eastAsia="Times New Roman" w:hAnsi="Times New Roman" w:cs="Times New Roman"/>
                <w:sz w:val="28"/>
                <w:szCs w:val="28"/>
                <w:lang w:eastAsia="ru-RU"/>
              </w:rPr>
              <w:t>В. Давлетшин</w:t>
            </w:r>
          </w:p>
          <w:p w14:paraId="78DA04C8" w14:textId="77777777" w:rsidR="00BD6933" w:rsidRPr="00BD6933" w:rsidRDefault="00BD6933" w:rsidP="00121ED7">
            <w:pPr>
              <w:spacing w:after="0" w:line="240" w:lineRule="auto"/>
              <w:ind w:right="141"/>
              <w:rPr>
                <w:rFonts w:ascii="Times New Roman" w:eastAsia="Times New Roman" w:hAnsi="Times New Roman" w:cs="Times New Roman"/>
                <w:sz w:val="28"/>
                <w:szCs w:val="28"/>
                <w:lang w:eastAsia="ru-RU"/>
              </w:rPr>
            </w:pPr>
            <w:r w:rsidRPr="00BD6933">
              <w:rPr>
                <w:rFonts w:ascii="Times New Roman" w:eastAsia="Times New Roman" w:hAnsi="Times New Roman" w:cs="Times New Roman"/>
                <w:sz w:val="28"/>
                <w:szCs w:val="28"/>
                <w:lang w:eastAsia="ru-RU"/>
              </w:rPr>
              <w:t>«_____» ____________ 20____г.</w:t>
            </w:r>
          </w:p>
        </w:tc>
      </w:tr>
    </w:tbl>
    <w:sdt>
      <w:sdtPr>
        <w:rPr>
          <w:rFonts w:asciiTheme="majorHAnsi" w:eastAsiaTheme="majorEastAsia" w:hAnsiTheme="majorHAnsi" w:cstheme="majorBidi"/>
          <w:sz w:val="72"/>
          <w:szCs w:val="72"/>
          <w:lang w:eastAsia="en-US"/>
        </w:rPr>
        <w:id w:val="2071381200"/>
        <w:docPartObj>
          <w:docPartGallery w:val="Cover Pages"/>
          <w:docPartUnique/>
        </w:docPartObj>
      </w:sdtPr>
      <w:sdtEndPr>
        <w:rPr>
          <w:rFonts w:ascii="Cambria" w:eastAsia="Times New Roman" w:hAnsi="Cambria" w:cs="Times New Roman"/>
          <w:b/>
          <w:sz w:val="24"/>
          <w:szCs w:val="24"/>
        </w:rPr>
      </w:sdtEndPr>
      <w:sdtContent>
        <w:p w14:paraId="2CF7C849" w14:textId="77777777" w:rsidR="00BD6933" w:rsidRPr="00BD6933" w:rsidRDefault="00121ED7" w:rsidP="00121ED7">
          <w:pPr>
            <w:pStyle w:val="af6"/>
            <w:rPr>
              <w:rFonts w:ascii="Algerian" w:hAnsi="Algerian" w:cs="Algerian"/>
              <w:b/>
              <w:bCs/>
              <w:sz w:val="48"/>
              <w:szCs w:val="48"/>
            </w:rPr>
          </w:pPr>
          <w:r>
            <w:rPr>
              <w:rFonts w:asciiTheme="majorHAnsi" w:eastAsiaTheme="majorEastAsia" w:hAnsiTheme="majorHAnsi" w:cstheme="majorBidi"/>
              <w:sz w:val="72"/>
              <w:szCs w:val="72"/>
            </w:rPr>
            <w:t xml:space="preserve">     </w:t>
          </w:r>
          <w:r w:rsidR="00BD6933" w:rsidRPr="00BD6933">
            <w:rPr>
              <w:b/>
              <w:bCs/>
              <w:sz w:val="48"/>
              <w:szCs w:val="48"/>
            </w:rPr>
            <w:t>КОЛЛЕКТИВНЫЙ</w:t>
          </w:r>
          <w:r w:rsidR="00BD6933" w:rsidRPr="00BD6933">
            <w:rPr>
              <w:rFonts w:ascii="Algerian" w:hAnsi="Algerian" w:cs="Algerian"/>
              <w:b/>
              <w:bCs/>
              <w:sz w:val="48"/>
              <w:szCs w:val="48"/>
            </w:rPr>
            <w:t xml:space="preserve"> </w:t>
          </w:r>
          <w:r w:rsidR="00BD6933" w:rsidRPr="00BD6933">
            <w:rPr>
              <w:rFonts w:ascii="Cambria" w:hAnsi="Cambria" w:cs="Cambria"/>
              <w:b/>
              <w:bCs/>
              <w:sz w:val="48"/>
              <w:szCs w:val="48"/>
            </w:rPr>
            <w:t>ДОГОВОР</w:t>
          </w:r>
        </w:p>
        <w:p w14:paraId="38CB67F2" w14:textId="77777777" w:rsidR="00BD6933" w:rsidRPr="00BF6BE0" w:rsidRDefault="00BD6933" w:rsidP="00BF6BE0">
          <w:pPr>
            <w:keepNext/>
            <w:adjustRightInd w:val="0"/>
            <w:spacing w:after="0" w:line="240" w:lineRule="auto"/>
            <w:ind w:left="284" w:right="141"/>
            <w:jc w:val="center"/>
            <w:outlineLvl w:val="0"/>
            <w:rPr>
              <w:rFonts w:ascii="Times New Roman" w:eastAsia="Times New Roman" w:hAnsi="Times New Roman" w:cs="Times New Roman"/>
              <w:b/>
              <w:bCs/>
              <w:sz w:val="28"/>
              <w:szCs w:val="28"/>
              <w:lang w:eastAsia="ru-RU"/>
            </w:rPr>
          </w:pPr>
        </w:p>
        <w:p w14:paraId="6E5F7711" w14:textId="77777777" w:rsidR="00BD6933" w:rsidRPr="00BF6BE0" w:rsidRDefault="00BD6933" w:rsidP="00BF6BE0">
          <w:pPr>
            <w:pStyle w:val="af6"/>
            <w:jc w:val="center"/>
            <w:rPr>
              <w:b/>
              <w:bCs/>
            </w:rPr>
          </w:pPr>
          <w:r w:rsidRPr="00BF6BE0">
            <w:rPr>
              <w:b/>
              <w:bCs/>
            </w:rPr>
            <w:t>МЕЖДУ РАБОТОДАТЕЛЕМ И РАБОТНИКАМИ</w:t>
          </w:r>
        </w:p>
        <w:p w14:paraId="5F67C44E" w14:textId="77777777" w:rsidR="00BD6933" w:rsidRPr="00BD6933" w:rsidRDefault="00BD6933" w:rsidP="00BD6933">
          <w:pPr>
            <w:spacing w:after="0" w:line="480" w:lineRule="auto"/>
            <w:ind w:left="284" w:right="141"/>
            <w:rPr>
              <w:rFonts w:ascii="Times New Roman" w:eastAsia="Times New Roman" w:hAnsi="Times New Roman" w:cs="Times New Roman"/>
              <w:sz w:val="24"/>
              <w:szCs w:val="24"/>
              <w:lang w:eastAsia="ru-RU"/>
            </w:rPr>
          </w:pPr>
          <w:r w:rsidRPr="00BD6933">
            <w:rPr>
              <w:rFonts w:ascii="Times New Roman" w:eastAsia="Times New Roman" w:hAnsi="Times New Roman" w:cs="Times New Roman"/>
              <w:sz w:val="24"/>
              <w:szCs w:val="24"/>
              <w:lang w:eastAsia="ru-RU"/>
            </w:rPr>
            <w:t xml:space="preserve">              </w:t>
          </w:r>
        </w:p>
        <w:p w14:paraId="2AE2CB5D" w14:textId="6B2F27B9" w:rsidR="00BD6933" w:rsidRPr="00BD6933" w:rsidRDefault="00BD6933" w:rsidP="00BD6933">
          <w:pPr>
            <w:widowControl w:val="0"/>
            <w:autoSpaceDE w:val="0"/>
            <w:autoSpaceDN w:val="0"/>
            <w:spacing w:after="0" w:line="240" w:lineRule="auto"/>
            <w:ind w:firstLine="680"/>
            <w:jc w:val="center"/>
            <w:rPr>
              <w:rFonts w:ascii="Times New Roman" w:eastAsia="Times New Roman" w:hAnsi="Times New Roman" w:cs="Times New Roman"/>
              <w:b/>
              <w:sz w:val="40"/>
              <w:szCs w:val="24"/>
              <w:u w:val="single"/>
              <w:lang w:eastAsia="ru-RU"/>
            </w:rPr>
          </w:pPr>
          <w:r w:rsidRPr="00BD6933">
            <w:rPr>
              <w:rFonts w:ascii="Times New Roman" w:eastAsia="Times New Roman" w:hAnsi="Times New Roman" w:cs="Times New Roman"/>
              <w:b/>
              <w:sz w:val="40"/>
              <w:szCs w:val="24"/>
              <w:u w:val="single"/>
              <w:lang w:eastAsia="ru-RU"/>
            </w:rPr>
            <w:t>государственно</w:t>
          </w:r>
          <w:r w:rsidR="001A155C">
            <w:rPr>
              <w:rFonts w:ascii="Times New Roman" w:eastAsia="Times New Roman" w:hAnsi="Times New Roman" w:cs="Times New Roman"/>
              <w:b/>
              <w:sz w:val="40"/>
              <w:szCs w:val="24"/>
              <w:u w:val="single"/>
              <w:lang w:eastAsia="ru-RU"/>
            </w:rPr>
            <w:t>го</w:t>
          </w:r>
          <w:r w:rsidRPr="00BD6933">
            <w:rPr>
              <w:rFonts w:ascii="Times New Roman" w:eastAsia="Times New Roman" w:hAnsi="Times New Roman" w:cs="Times New Roman"/>
              <w:b/>
              <w:sz w:val="40"/>
              <w:szCs w:val="24"/>
              <w:u w:val="single"/>
              <w:lang w:eastAsia="ru-RU"/>
            </w:rPr>
            <w:t xml:space="preserve"> бюджетно</w:t>
          </w:r>
          <w:r w:rsidR="001A155C">
            <w:rPr>
              <w:rFonts w:ascii="Times New Roman" w:eastAsia="Times New Roman" w:hAnsi="Times New Roman" w:cs="Times New Roman"/>
              <w:b/>
              <w:sz w:val="40"/>
              <w:szCs w:val="24"/>
              <w:u w:val="single"/>
              <w:lang w:eastAsia="ru-RU"/>
            </w:rPr>
            <w:t>го</w:t>
          </w:r>
          <w:r w:rsidRPr="00BD6933">
            <w:rPr>
              <w:rFonts w:ascii="Times New Roman" w:eastAsia="Times New Roman" w:hAnsi="Times New Roman" w:cs="Times New Roman"/>
              <w:b/>
              <w:sz w:val="40"/>
              <w:szCs w:val="24"/>
              <w:u w:val="single"/>
              <w:lang w:eastAsia="ru-RU"/>
            </w:rPr>
            <w:t xml:space="preserve"> учреждени</w:t>
          </w:r>
          <w:r w:rsidR="001A155C">
            <w:rPr>
              <w:rFonts w:ascii="Times New Roman" w:eastAsia="Times New Roman" w:hAnsi="Times New Roman" w:cs="Times New Roman"/>
              <w:b/>
              <w:sz w:val="40"/>
              <w:szCs w:val="24"/>
              <w:u w:val="single"/>
              <w:lang w:eastAsia="ru-RU"/>
            </w:rPr>
            <w:t>я</w:t>
          </w:r>
          <w:r w:rsidRPr="00BD6933">
            <w:rPr>
              <w:rFonts w:ascii="Times New Roman" w:eastAsia="Times New Roman" w:hAnsi="Times New Roman" w:cs="Times New Roman"/>
              <w:b/>
              <w:sz w:val="40"/>
              <w:szCs w:val="24"/>
              <w:u w:val="single"/>
              <w:lang w:eastAsia="ru-RU"/>
            </w:rPr>
            <w:t xml:space="preserve"> здравоохранения Республики Башкортостан </w:t>
          </w:r>
          <w:r w:rsidR="00B26488">
            <w:rPr>
              <w:rFonts w:ascii="Times New Roman" w:eastAsia="Times New Roman" w:hAnsi="Times New Roman" w:cs="Times New Roman"/>
              <w:b/>
              <w:sz w:val="40"/>
              <w:szCs w:val="24"/>
              <w:u w:val="single"/>
              <w:lang w:eastAsia="ru-RU"/>
            </w:rPr>
            <w:t>Б</w:t>
          </w:r>
          <w:r w:rsidRPr="00BD6933">
            <w:rPr>
              <w:rFonts w:ascii="Times New Roman" w:eastAsia="Times New Roman" w:hAnsi="Times New Roman" w:cs="Times New Roman"/>
              <w:b/>
              <w:sz w:val="40"/>
              <w:szCs w:val="24"/>
              <w:u w:val="single"/>
              <w:lang w:eastAsia="ru-RU"/>
            </w:rPr>
            <w:t>ижбулякская центральная районная больница</w:t>
          </w:r>
        </w:p>
        <w:p w14:paraId="59A07F42" w14:textId="77777777" w:rsidR="00BD6933" w:rsidRPr="00BD6933" w:rsidRDefault="00BD6933" w:rsidP="00BF6BE0">
          <w:pPr>
            <w:pStyle w:val="af6"/>
            <w:jc w:val="center"/>
          </w:pPr>
          <w:r w:rsidRPr="00BD6933">
            <w:t>(полное наименование организации)</w:t>
          </w:r>
        </w:p>
        <w:p w14:paraId="7D3EE3F6" w14:textId="6C3F8332" w:rsidR="00BD6933" w:rsidRDefault="00BD6933" w:rsidP="00BD6933">
          <w:pPr>
            <w:spacing w:after="0" w:line="240" w:lineRule="auto"/>
            <w:ind w:right="141"/>
            <w:jc w:val="center"/>
            <w:rPr>
              <w:rFonts w:ascii="Times New Roman" w:eastAsia="Times New Roman" w:hAnsi="Times New Roman" w:cs="Times New Roman"/>
              <w:b/>
              <w:bCs/>
              <w:color w:val="000000"/>
              <w:sz w:val="36"/>
              <w:szCs w:val="36"/>
              <w:lang w:eastAsia="ru-RU"/>
            </w:rPr>
          </w:pPr>
          <w:r w:rsidRPr="00BD6933">
            <w:rPr>
              <w:rFonts w:ascii="Times New Roman" w:eastAsia="Times New Roman" w:hAnsi="Times New Roman" w:cs="Times New Roman"/>
              <w:b/>
              <w:bCs/>
              <w:color w:val="000000"/>
              <w:sz w:val="36"/>
              <w:szCs w:val="36"/>
              <w:lang w:eastAsia="ru-RU"/>
            </w:rPr>
            <w:t xml:space="preserve">         на</w:t>
          </w:r>
          <w:r w:rsidRPr="00BD6933">
            <w:rPr>
              <w:rFonts w:ascii="Times New Roman" w:eastAsia="Times New Roman" w:hAnsi="Times New Roman" w:cs="Times New Roman"/>
              <w:b/>
              <w:color w:val="000000"/>
              <w:sz w:val="36"/>
              <w:szCs w:val="36"/>
              <w:lang w:eastAsia="ru-RU"/>
            </w:rPr>
            <w:t xml:space="preserve"> </w:t>
          </w:r>
          <w:r w:rsidRPr="00BD6933">
            <w:rPr>
              <w:rFonts w:ascii="Times New Roman" w:eastAsia="Times New Roman" w:hAnsi="Times New Roman" w:cs="Times New Roman"/>
              <w:b/>
              <w:color w:val="000000"/>
              <w:sz w:val="36"/>
              <w:szCs w:val="36"/>
              <w:u w:val="single"/>
              <w:lang w:eastAsia="ru-RU"/>
            </w:rPr>
            <w:t>202</w:t>
          </w:r>
          <w:r w:rsidR="00F31213">
            <w:rPr>
              <w:rFonts w:ascii="Times New Roman" w:eastAsia="Times New Roman" w:hAnsi="Times New Roman" w:cs="Times New Roman"/>
              <w:b/>
              <w:color w:val="000000"/>
              <w:sz w:val="36"/>
              <w:szCs w:val="36"/>
              <w:u w:val="single"/>
              <w:lang w:eastAsia="ru-RU"/>
            </w:rPr>
            <w:t>5</w:t>
          </w:r>
          <w:r w:rsidRPr="00BD6933">
            <w:rPr>
              <w:rFonts w:ascii="Times New Roman" w:eastAsia="Times New Roman" w:hAnsi="Times New Roman" w:cs="Times New Roman"/>
              <w:b/>
              <w:color w:val="000000"/>
              <w:sz w:val="36"/>
              <w:szCs w:val="36"/>
              <w:u w:val="single"/>
              <w:lang w:eastAsia="ru-RU"/>
            </w:rPr>
            <w:t>-202</w:t>
          </w:r>
          <w:r w:rsidR="00141CFB">
            <w:rPr>
              <w:rFonts w:ascii="Times New Roman" w:eastAsia="Times New Roman" w:hAnsi="Times New Roman" w:cs="Times New Roman"/>
              <w:b/>
              <w:color w:val="000000"/>
              <w:sz w:val="36"/>
              <w:szCs w:val="36"/>
              <w:u w:val="single"/>
              <w:lang w:eastAsia="ru-RU"/>
            </w:rPr>
            <w:t>7</w:t>
          </w:r>
          <w:r w:rsidRPr="00BD6933">
            <w:rPr>
              <w:rFonts w:ascii="Times New Roman" w:eastAsia="Times New Roman" w:hAnsi="Times New Roman" w:cs="Times New Roman"/>
              <w:color w:val="000000"/>
              <w:sz w:val="36"/>
              <w:szCs w:val="36"/>
              <w:lang w:eastAsia="ru-RU"/>
            </w:rPr>
            <w:t xml:space="preserve"> </w:t>
          </w:r>
          <w:r w:rsidRPr="00BD6933">
            <w:rPr>
              <w:rFonts w:ascii="Times New Roman" w:eastAsia="Times New Roman" w:hAnsi="Times New Roman" w:cs="Times New Roman"/>
              <w:b/>
              <w:bCs/>
              <w:color w:val="000000"/>
              <w:sz w:val="36"/>
              <w:szCs w:val="36"/>
              <w:lang w:eastAsia="ru-RU"/>
            </w:rPr>
            <w:t>годы</w:t>
          </w:r>
        </w:p>
        <w:p w14:paraId="7A33571C" w14:textId="77777777" w:rsidR="00F30701" w:rsidRPr="00F30701" w:rsidRDefault="00F30701" w:rsidP="00F30701">
          <w:pPr>
            <w:rPr>
              <w:rFonts w:ascii="Times New Roman" w:eastAsia="Times New Roman" w:hAnsi="Times New Roman" w:cs="Times New Roman"/>
              <w:sz w:val="36"/>
              <w:szCs w:val="36"/>
              <w:lang w:eastAsia="ru-RU"/>
            </w:rPr>
          </w:pPr>
        </w:p>
        <w:tbl>
          <w:tblPr>
            <w:tblpPr w:leftFromText="180" w:rightFromText="180" w:vertAnchor="page" w:horzAnchor="margin" w:tblpY="8626"/>
            <w:tblOverlap w:val="never"/>
            <w:tblW w:w="0" w:type="auto"/>
            <w:tblLook w:val="0000" w:firstRow="0" w:lastRow="0" w:firstColumn="0" w:lastColumn="0" w:noHBand="0" w:noVBand="0"/>
          </w:tblPr>
          <w:tblGrid>
            <w:gridCol w:w="3936"/>
            <w:gridCol w:w="1275"/>
            <w:gridCol w:w="4359"/>
          </w:tblGrid>
          <w:tr w:rsidR="001A155C" w:rsidRPr="00121ED7" w14:paraId="3363BAB7" w14:textId="77777777" w:rsidTr="006D4424">
            <w:trPr>
              <w:trHeight w:val="2654"/>
            </w:trPr>
            <w:tc>
              <w:tcPr>
                <w:tcW w:w="3936" w:type="dxa"/>
                <w:tcBorders>
                  <w:top w:val="nil"/>
                  <w:left w:val="nil"/>
                  <w:bottom w:val="nil"/>
                  <w:right w:val="nil"/>
                </w:tcBorders>
              </w:tcPr>
              <w:p w14:paraId="70BC3E2A" w14:textId="77777777" w:rsidR="001A155C" w:rsidRPr="00121ED7" w:rsidRDefault="001A155C" w:rsidP="006D4424">
                <w:pPr>
                  <w:tabs>
                    <w:tab w:val="left" w:pos="3720"/>
                  </w:tabs>
                  <w:spacing w:after="0" w:line="360" w:lineRule="auto"/>
                  <w:ind w:left="-108" w:right="141"/>
                  <w:rPr>
                    <w:rFonts w:ascii="Times New Roman" w:eastAsia="Times New Roman" w:hAnsi="Times New Roman" w:cs="Times New Roman"/>
                    <w:sz w:val="28"/>
                    <w:szCs w:val="28"/>
                    <w:lang w:eastAsia="ru-RU"/>
                  </w:rPr>
                </w:pPr>
              </w:p>
            </w:tc>
            <w:tc>
              <w:tcPr>
                <w:tcW w:w="1275" w:type="dxa"/>
                <w:tcBorders>
                  <w:top w:val="nil"/>
                  <w:left w:val="nil"/>
                  <w:bottom w:val="nil"/>
                  <w:right w:val="nil"/>
                </w:tcBorders>
              </w:tcPr>
              <w:p w14:paraId="00A9BD62" w14:textId="77777777" w:rsidR="001A155C" w:rsidRPr="00121ED7" w:rsidRDefault="001A155C" w:rsidP="006D4424">
                <w:pPr>
                  <w:spacing w:after="0" w:line="240" w:lineRule="auto"/>
                  <w:ind w:left="284" w:right="141"/>
                  <w:jc w:val="center"/>
                  <w:rPr>
                    <w:rFonts w:ascii="Times New Roman" w:eastAsia="Times New Roman" w:hAnsi="Times New Roman" w:cs="Times New Roman"/>
                    <w:sz w:val="28"/>
                    <w:szCs w:val="28"/>
                    <w:lang w:eastAsia="ru-RU"/>
                  </w:rPr>
                </w:pPr>
              </w:p>
            </w:tc>
            <w:tc>
              <w:tcPr>
                <w:tcW w:w="4359" w:type="dxa"/>
                <w:tcBorders>
                  <w:top w:val="nil"/>
                  <w:left w:val="nil"/>
                  <w:bottom w:val="nil"/>
                  <w:right w:val="nil"/>
                </w:tcBorders>
              </w:tcPr>
              <w:p w14:paraId="0AD31047" w14:textId="77777777" w:rsidR="001A155C" w:rsidRPr="00121ED7" w:rsidRDefault="001A155C" w:rsidP="006D4424">
                <w:pPr>
                  <w:spacing w:after="0" w:line="240" w:lineRule="auto"/>
                  <w:ind w:right="141"/>
                  <w:jc w:val="center"/>
                  <w:rPr>
                    <w:rFonts w:ascii="Times New Roman" w:eastAsia="Times New Roman" w:hAnsi="Times New Roman" w:cs="Times New Roman"/>
                    <w:sz w:val="28"/>
                    <w:szCs w:val="28"/>
                    <w:lang w:eastAsia="ru-RU"/>
                  </w:rPr>
                </w:pPr>
              </w:p>
              <w:p w14:paraId="5E2425B2" w14:textId="4C5E0A7D" w:rsidR="001A155C" w:rsidRPr="00BC4718" w:rsidRDefault="001A155C" w:rsidP="006D4424">
                <w:pPr>
                  <w:spacing w:after="0" w:line="240" w:lineRule="auto"/>
                  <w:ind w:right="141"/>
                  <w:jc w:val="center"/>
                  <w:rPr>
                    <w:rFonts w:ascii="Times New Roman" w:eastAsia="Times New Roman" w:hAnsi="Times New Roman" w:cs="Times New Roman"/>
                    <w:sz w:val="28"/>
                    <w:szCs w:val="28"/>
                    <w:lang w:eastAsia="ru-RU"/>
                  </w:rPr>
                </w:pPr>
                <w:r w:rsidRPr="00BC4718">
                  <w:rPr>
                    <w:rFonts w:ascii="Times New Roman" w:eastAsia="Times New Roman" w:hAnsi="Times New Roman" w:cs="Times New Roman"/>
                    <w:sz w:val="28"/>
                    <w:szCs w:val="28"/>
                    <w:lang w:eastAsia="ru-RU"/>
                  </w:rPr>
                  <w:t>«СОГЛАСОВАН»</w:t>
                </w:r>
              </w:p>
              <w:p w14:paraId="2BC701F5" w14:textId="77777777" w:rsidR="001A155C" w:rsidRPr="00BC4718" w:rsidRDefault="001A155C" w:rsidP="006D4424">
                <w:pPr>
                  <w:spacing w:after="0" w:line="240" w:lineRule="auto"/>
                  <w:ind w:right="141"/>
                  <w:rPr>
                    <w:rFonts w:ascii="Times New Roman" w:eastAsia="Times New Roman" w:hAnsi="Times New Roman" w:cs="Times New Roman"/>
                    <w:sz w:val="28"/>
                    <w:szCs w:val="28"/>
                    <w:lang w:eastAsia="ru-RU"/>
                  </w:rPr>
                </w:pPr>
                <w:r w:rsidRPr="00BC4718">
                  <w:rPr>
                    <w:rFonts w:ascii="Times New Roman" w:eastAsia="Times New Roman" w:hAnsi="Times New Roman" w:cs="Times New Roman"/>
                    <w:sz w:val="28"/>
                    <w:szCs w:val="28"/>
                    <w:lang w:eastAsia="ru-RU"/>
                  </w:rPr>
                  <w:t>Регистрационный №_________</w:t>
                </w:r>
              </w:p>
              <w:p w14:paraId="0CA2DF89" w14:textId="77777777" w:rsidR="001A155C" w:rsidRPr="00BC4718" w:rsidRDefault="001A155C" w:rsidP="006D4424">
                <w:pPr>
                  <w:spacing w:after="0" w:line="240" w:lineRule="auto"/>
                  <w:ind w:right="141"/>
                  <w:rPr>
                    <w:rFonts w:ascii="Times New Roman" w:eastAsia="Times New Roman" w:hAnsi="Times New Roman" w:cs="Times New Roman"/>
                    <w:sz w:val="28"/>
                    <w:szCs w:val="28"/>
                    <w:lang w:eastAsia="ru-RU"/>
                  </w:rPr>
                </w:pPr>
                <w:r w:rsidRPr="00BC4718">
                  <w:rPr>
                    <w:rFonts w:ascii="Times New Roman" w:eastAsia="Times New Roman" w:hAnsi="Times New Roman" w:cs="Times New Roman"/>
                    <w:sz w:val="28"/>
                    <w:szCs w:val="28"/>
                    <w:lang w:eastAsia="ru-RU"/>
                  </w:rPr>
                  <w:t>Председатель Республиканской организации Башкортостана Профсоюза работников здравоохранения РФ</w:t>
                </w:r>
              </w:p>
              <w:p w14:paraId="5F6641D7" w14:textId="77777777" w:rsidR="00141BBD" w:rsidRPr="00BC4718" w:rsidRDefault="00141BBD" w:rsidP="006D4424">
                <w:pPr>
                  <w:spacing w:after="0" w:line="240" w:lineRule="auto"/>
                  <w:ind w:right="141"/>
                  <w:rPr>
                    <w:rFonts w:ascii="Times New Roman" w:eastAsia="Times New Roman" w:hAnsi="Times New Roman" w:cs="Times New Roman"/>
                    <w:sz w:val="28"/>
                    <w:szCs w:val="28"/>
                    <w:lang w:eastAsia="ru-RU"/>
                  </w:rPr>
                </w:pPr>
              </w:p>
              <w:p w14:paraId="70F8C259" w14:textId="77777777" w:rsidR="00141BBD" w:rsidRPr="00BC4718" w:rsidRDefault="00141BBD" w:rsidP="006D4424">
                <w:pPr>
                  <w:spacing w:after="0" w:line="240" w:lineRule="auto"/>
                  <w:ind w:right="141"/>
                  <w:rPr>
                    <w:rFonts w:ascii="Times New Roman" w:eastAsia="Times New Roman" w:hAnsi="Times New Roman" w:cs="Times New Roman"/>
                    <w:sz w:val="28"/>
                    <w:szCs w:val="28"/>
                    <w:lang w:eastAsia="ru-RU"/>
                  </w:rPr>
                </w:pPr>
              </w:p>
              <w:p w14:paraId="1244CA18" w14:textId="16CF4E43" w:rsidR="001A155C" w:rsidRPr="00BC4718" w:rsidRDefault="00F259DE" w:rsidP="006D4424">
                <w:pPr>
                  <w:spacing w:after="0" w:line="360" w:lineRule="auto"/>
                  <w:ind w:right="141"/>
                  <w:rPr>
                    <w:rFonts w:ascii="Times New Roman" w:eastAsia="Times New Roman" w:hAnsi="Times New Roman" w:cs="Times New Roman"/>
                    <w:sz w:val="28"/>
                    <w:szCs w:val="28"/>
                    <w:lang w:eastAsia="ru-RU"/>
                  </w:rPr>
                </w:pPr>
                <w:r w:rsidRPr="00BC4718">
                  <w:rPr>
                    <w:rFonts w:ascii="Times New Roman" w:eastAsia="Times New Roman" w:hAnsi="Times New Roman" w:cs="Times New Roman"/>
                    <w:sz w:val="28"/>
                    <w:szCs w:val="28"/>
                    <w:lang w:eastAsia="ru-RU"/>
                  </w:rPr>
                  <w:t>____________ /</w:t>
                </w:r>
                <w:r w:rsidR="00F31213" w:rsidRPr="00BC4718">
                  <w:rPr>
                    <w:rFonts w:ascii="Times New Roman" w:eastAsia="Times New Roman" w:hAnsi="Times New Roman" w:cs="Times New Roman"/>
                    <w:sz w:val="28"/>
                    <w:szCs w:val="28"/>
                    <w:lang w:eastAsia="ru-RU"/>
                  </w:rPr>
                  <w:t>___________</w:t>
                </w:r>
                <w:r w:rsidR="001A155C" w:rsidRPr="00BC4718">
                  <w:rPr>
                    <w:rFonts w:ascii="Times New Roman" w:eastAsia="Times New Roman" w:hAnsi="Times New Roman" w:cs="Times New Roman"/>
                    <w:sz w:val="28"/>
                    <w:szCs w:val="28"/>
                    <w:lang w:eastAsia="ru-RU"/>
                  </w:rPr>
                  <w:t xml:space="preserve"> /</w:t>
                </w:r>
              </w:p>
              <w:p w14:paraId="7409B4A3" w14:textId="41022CDE" w:rsidR="001A155C" w:rsidRPr="00121ED7" w:rsidRDefault="001A155C" w:rsidP="006D4424">
                <w:pPr>
                  <w:spacing w:after="0" w:line="360" w:lineRule="auto"/>
                  <w:ind w:right="141"/>
                  <w:rPr>
                    <w:rFonts w:ascii="Times New Roman" w:eastAsia="Times New Roman" w:hAnsi="Times New Roman" w:cs="Times New Roman"/>
                    <w:sz w:val="28"/>
                    <w:szCs w:val="28"/>
                    <w:lang w:eastAsia="ru-RU"/>
                  </w:rPr>
                </w:pPr>
                <w:r w:rsidRPr="00BC4718">
                  <w:rPr>
                    <w:rFonts w:ascii="Times New Roman" w:eastAsia="Times New Roman" w:hAnsi="Times New Roman" w:cs="Times New Roman"/>
                    <w:sz w:val="28"/>
                    <w:szCs w:val="28"/>
                    <w:lang w:eastAsia="ru-RU"/>
                  </w:rPr>
                  <w:t>«_____» ____________ 20</w:t>
                </w:r>
                <w:r w:rsidR="00F30701" w:rsidRPr="00BC4718">
                  <w:rPr>
                    <w:rFonts w:ascii="Times New Roman" w:eastAsia="Times New Roman" w:hAnsi="Times New Roman" w:cs="Times New Roman"/>
                    <w:sz w:val="28"/>
                    <w:szCs w:val="28"/>
                    <w:lang w:eastAsia="ru-RU"/>
                  </w:rPr>
                  <w:t xml:space="preserve">24 </w:t>
                </w:r>
                <w:r w:rsidRPr="00BC4718">
                  <w:rPr>
                    <w:rFonts w:ascii="Times New Roman" w:eastAsia="Times New Roman" w:hAnsi="Times New Roman" w:cs="Times New Roman"/>
                    <w:sz w:val="28"/>
                    <w:szCs w:val="28"/>
                    <w:lang w:eastAsia="ru-RU"/>
                  </w:rPr>
                  <w:t>г.</w:t>
                </w:r>
              </w:p>
            </w:tc>
          </w:tr>
        </w:tbl>
        <w:p w14:paraId="314DA404" w14:textId="77777777" w:rsidR="00673111" w:rsidRDefault="00F2648D" w:rsidP="002E30F6">
          <w:pPr>
            <w:pStyle w:val="af6"/>
            <w:ind w:firstLine="0"/>
            <w:rPr>
              <w:rFonts w:ascii="Cambria" w:hAnsi="Cambria"/>
              <w:b/>
            </w:rPr>
          </w:pPr>
          <w:r>
            <w:rPr>
              <w:noProof/>
            </w:rPr>
            <mc:AlternateContent>
              <mc:Choice Requires="wps">
                <w:drawing>
                  <wp:anchor distT="0" distB="0" distL="114300" distR="114300" simplePos="0" relativeHeight="251659264" behindDoc="0" locked="0" layoutInCell="0" allowOverlap="1" wp14:anchorId="676A5AAC" wp14:editId="762554A5">
                    <wp:simplePos x="0" y="0"/>
                    <wp:positionH relativeFrom="page">
                      <wp:align>center</wp:align>
                    </wp:positionH>
                    <wp:positionV relativeFrom="page">
                      <wp:align>bottom</wp:align>
                    </wp:positionV>
                    <wp:extent cx="8161020" cy="817880"/>
                    <wp:effectExtent l="0" t="0" r="0" b="5080"/>
                    <wp:wrapNone/>
                    <wp:docPr id="7"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1788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3D0CAE05" id="Прямоугольник 2" o:spid="_x0000_s1026" style="position:absolute;margin-left:0;margin-top:0;width:642.6pt;height:64.4pt;z-index:251659264;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" o:allowincell="f" fillcolor="#4bacc6 [3208]" strokecolor="#4f81bd [3204]">
                    <w10:wrap anchorx="page" anchory="page"/>
                  </v:rect>
                </w:pict>
              </mc:Fallback>
            </mc:AlternateContent>
          </w:r>
          <w:r>
            <w:rPr>
              <w:noProof/>
            </w:rPr>
            <mc:AlternateContent>
              <mc:Choice Requires="wps">
                <w:drawing>
                  <wp:anchor distT="0" distB="0" distL="114300" distR="114300" simplePos="0" relativeHeight="251662336" behindDoc="0" locked="0" layoutInCell="0" allowOverlap="1" wp14:anchorId="112D27D1" wp14:editId="0C5D49BB">
                    <wp:simplePos x="0" y="0"/>
                    <wp:positionH relativeFrom="leftMargin">
                      <wp:align>center</wp:align>
                    </wp:positionH>
                    <wp:positionV relativeFrom="page">
                      <wp:align>center</wp:align>
                    </wp:positionV>
                    <wp:extent cx="90805" cy="10556240"/>
                    <wp:effectExtent l="0" t="0" r="4445" b="5080"/>
                    <wp:wrapNone/>
                    <wp:docPr id="8"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79FEDB8F" id="Прямоугольник 5" o:spid="_x0000_s1026" style="position:absolute;margin-left:0;margin-top:0;width:7.15pt;height:831.2pt;z-index:251662336;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" o:allowincell="f" strokecolor="#4f81bd [3204]">
                    <w10:wrap anchorx="margin" anchory="page"/>
                  </v:rect>
                </w:pict>
              </mc:Fallback>
            </mc:AlternateContent>
          </w:r>
          <w:r>
            <w:rPr>
              <w:noProof/>
            </w:rPr>
            <mc:AlternateContent>
              <mc:Choice Requires="wps">
                <w:drawing>
                  <wp:anchor distT="0" distB="0" distL="114300" distR="114300" simplePos="0" relativeHeight="251661312" behindDoc="0" locked="0" layoutInCell="0" allowOverlap="1" wp14:anchorId="71E24560" wp14:editId="108C67CB">
                    <wp:simplePos x="0" y="0"/>
                    <wp:positionH relativeFrom="rightMargin">
                      <wp:align>center</wp:align>
                    </wp:positionH>
                    <wp:positionV relativeFrom="page">
                      <wp:align>center</wp:align>
                    </wp:positionV>
                    <wp:extent cx="90805" cy="10556240"/>
                    <wp:effectExtent l="0" t="0" r="4445" b="5080"/>
                    <wp:wrapNone/>
                    <wp:docPr id="9"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0095F7AD" id="Прямоугольник 4" o:spid="_x0000_s1026" style="position:absolute;margin-left:0;margin-top:0;width:7.15pt;height:831.2pt;z-index:251661312;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" o:allowincell="f" strokecolor="#4f81bd [3204]">
                    <w10:wrap anchorx="margin" anchory="page"/>
                  </v:rect>
                </w:pict>
              </mc:Fallback>
            </mc:AlternateContent>
          </w:r>
          <w:r>
            <w:rPr>
              <w:noProof/>
            </w:rPr>
            <mc:AlternateContent>
              <mc:Choice Requires="wps">
                <w:drawing>
                  <wp:anchor distT="0" distB="0" distL="114300" distR="114300" simplePos="0" relativeHeight="251660288" behindDoc="0" locked="0" layoutInCell="0" allowOverlap="1" wp14:anchorId="75768A38" wp14:editId="5FA17E61">
                    <wp:simplePos x="0" y="0"/>
                    <wp:positionH relativeFrom="page">
                      <wp:align>center</wp:align>
                    </wp:positionH>
                    <wp:positionV relativeFrom="topMargin">
                      <wp:align>top</wp:align>
                    </wp:positionV>
                    <wp:extent cx="8161020" cy="822960"/>
                    <wp:effectExtent l="0" t="0" r="0" b="0"/>
                    <wp:wrapNone/>
                    <wp:docPr id="10"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62605F3C" id="Прямоугольник 3" o:spid="_x0000_s1026" style="position:absolute;margin-left:0;margin-top:0;width:642.6pt;height:64.8pt;z-index:251660288;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" o:allowincell="f" fillcolor="#4bacc6 [3208]" strokecolor="#4f81bd [3204]">
                    <w10:wrap anchorx="page" anchory="margin"/>
                  </v:rect>
                </w:pict>
              </mc:Fallback>
            </mc:AlternateContent>
          </w:r>
        </w:p>
        <w:p w14:paraId="7BE519DF" w14:textId="4229EDA7" w:rsidR="00673111" w:rsidRPr="005D1F66" w:rsidRDefault="00F30701" w:rsidP="00F30701">
          <w:pPr>
            <w:pStyle w:val="af6"/>
            <w:tabs>
              <w:tab w:val="left" w:pos="7382"/>
            </w:tabs>
            <w:rPr>
              <w:rFonts w:ascii="Cambria" w:hAnsi="Cambria"/>
              <w:b/>
            </w:rPr>
          </w:pPr>
          <w:r>
            <w:rPr>
              <w:rFonts w:ascii="Cambria" w:hAnsi="Cambria"/>
              <w:b/>
            </w:rPr>
            <w:tab/>
          </w:r>
        </w:p>
        <w:p w14:paraId="1F1E67DD" w14:textId="77777777" w:rsidR="005D1F66" w:rsidRPr="00673111" w:rsidRDefault="005D1F66" w:rsidP="005D1F66">
          <w:pPr>
            <w:rPr>
              <w:rFonts w:ascii="Cambria" w:eastAsia="Times New Roman" w:hAnsi="Cambria" w:cs="Times New Roman"/>
              <w:b/>
              <w:sz w:val="28"/>
              <w:szCs w:val="28"/>
              <w:lang w:eastAsia="ru-RU"/>
            </w:rPr>
          </w:pPr>
          <w:r w:rsidRPr="00673111">
            <w:rPr>
              <w:rFonts w:ascii="Cambria" w:eastAsia="Times New Roman" w:hAnsi="Cambria" w:cs="Times New Roman"/>
              <w:b/>
              <w:sz w:val="28"/>
              <w:szCs w:val="28"/>
              <w:lang w:eastAsia="ru-RU"/>
            </w:rPr>
            <w:t>Обсужден на собрании (конференции) коллектива работников</w:t>
          </w:r>
        </w:p>
        <w:p w14:paraId="6C8359D5" w14:textId="408570BB" w:rsidR="000D6E6C" w:rsidRDefault="005D1F66" w:rsidP="00141BBD">
          <w:pPr>
            <w:rPr>
              <w:rFonts w:ascii="Cambria" w:eastAsia="Times New Roman" w:hAnsi="Cambria" w:cs="Times New Roman"/>
              <w:b/>
              <w:sz w:val="24"/>
              <w:szCs w:val="24"/>
              <w:lang w:eastAsia="ru-RU"/>
            </w:rPr>
          </w:pPr>
          <w:r w:rsidRPr="00673111">
            <w:rPr>
              <w:rFonts w:ascii="Cambria" w:eastAsia="Times New Roman" w:hAnsi="Cambria" w:cs="Times New Roman"/>
              <w:b/>
              <w:sz w:val="28"/>
              <w:szCs w:val="28"/>
              <w:lang w:eastAsia="ru-RU"/>
            </w:rPr>
            <w:t>(протокол № _______ от «____» __________ 20</w:t>
          </w:r>
          <w:r w:rsidR="00F30701">
            <w:rPr>
              <w:rFonts w:ascii="Cambria" w:eastAsia="Times New Roman" w:hAnsi="Cambria" w:cs="Times New Roman"/>
              <w:b/>
              <w:sz w:val="28"/>
              <w:szCs w:val="28"/>
              <w:lang w:eastAsia="ru-RU"/>
            </w:rPr>
            <w:t>24</w:t>
          </w:r>
          <w:r w:rsidRPr="00673111">
            <w:rPr>
              <w:rFonts w:ascii="Cambria" w:eastAsia="Times New Roman" w:hAnsi="Cambria" w:cs="Times New Roman"/>
              <w:b/>
              <w:sz w:val="28"/>
              <w:szCs w:val="28"/>
              <w:lang w:eastAsia="ru-RU"/>
            </w:rPr>
            <w:t>г.</w:t>
          </w:r>
          <w:r w:rsidR="00673111">
            <w:rPr>
              <w:rFonts w:ascii="Cambria" w:eastAsia="Times New Roman" w:hAnsi="Cambria" w:cs="Times New Roman"/>
              <w:b/>
              <w:sz w:val="28"/>
              <w:szCs w:val="28"/>
              <w:lang w:eastAsia="ru-RU"/>
            </w:rPr>
            <w:t>)</w:t>
          </w:r>
        </w:p>
      </w:sdtContent>
    </w:sdt>
    <w:p w14:paraId="061A2456" w14:textId="77777777" w:rsidR="0047766E" w:rsidRDefault="0047766E" w:rsidP="00BF6BE0">
      <w:pPr>
        <w:pStyle w:val="af6"/>
      </w:pPr>
    </w:p>
    <w:p w14:paraId="33F0B6B5" w14:textId="77777777" w:rsidR="002618EB" w:rsidRPr="002618EB" w:rsidRDefault="002618EB" w:rsidP="002618EB">
      <w:pPr>
        <w:keepNext/>
        <w:keepLines/>
        <w:spacing w:before="40" w:after="0" w:line="240" w:lineRule="auto"/>
        <w:outlineLvl w:val="4"/>
        <w:rPr>
          <w:rFonts w:ascii="Cambria" w:eastAsia="Times New Roman" w:hAnsi="Cambria" w:cs="Times New Roman"/>
          <w:b/>
          <w:i/>
          <w:iCs/>
          <w:color w:val="365F91"/>
          <w:sz w:val="24"/>
          <w:szCs w:val="24"/>
          <w:lang w:eastAsia="ru-RU"/>
        </w:rPr>
      </w:pPr>
      <w:r w:rsidRPr="002618EB">
        <w:rPr>
          <w:rFonts w:ascii="Cambria" w:eastAsia="Times New Roman" w:hAnsi="Cambria" w:cs="Times New Roman"/>
          <w:b/>
          <w:sz w:val="24"/>
          <w:szCs w:val="24"/>
          <w:lang w:eastAsia="ru-RU"/>
        </w:rPr>
        <w:lastRenderedPageBreak/>
        <w:t>СОДЕРЖАНИЕ КОЛЛЕКТИВНОГО ДОГОВОРА</w:t>
      </w:r>
    </w:p>
    <w:p w14:paraId="349E11D3" w14:textId="77777777" w:rsidR="002618EB" w:rsidRPr="002618EB" w:rsidRDefault="002618EB" w:rsidP="002618EB">
      <w:pPr>
        <w:widowControl w:val="0"/>
        <w:autoSpaceDE w:val="0"/>
        <w:autoSpaceDN w:val="0"/>
        <w:spacing w:after="0" w:line="240" w:lineRule="auto"/>
        <w:ind w:right="1" w:firstLine="567"/>
        <w:jc w:val="center"/>
        <w:rPr>
          <w:rFonts w:ascii="Times New Roman" w:eastAsia="Times New Roman" w:hAnsi="Times New Roman" w:cs="Times New Roman"/>
          <w:b/>
          <w:bCs/>
          <w:i/>
          <w:iCs/>
          <w:sz w:val="28"/>
          <w:szCs w:val="28"/>
          <w:lang w:eastAsia="ru-RU"/>
        </w:rPr>
      </w:pPr>
    </w:p>
    <w:p w14:paraId="2F1E9DDA"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r w:rsidRPr="002618EB">
        <w:rPr>
          <w:rFonts w:ascii="Times New Roman" w:eastAsia="Times New Roman" w:hAnsi="Times New Roman" w:cs="Times New Roman"/>
          <w:noProof/>
          <w:sz w:val="28"/>
          <w:szCs w:val="26"/>
          <w:lang w:eastAsia="ru-RU"/>
        </w:rPr>
        <w:t>Раздел  1.</w:t>
      </w:r>
      <w:r w:rsidRPr="002618EB">
        <w:rPr>
          <w:rFonts w:ascii="Times New Roman" w:eastAsia="Times New Roman" w:hAnsi="Times New Roman" w:cs="Times New Roman"/>
          <w:sz w:val="28"/>
          <w:szCs w:val="26"/>
          <w:lang w:eastAsia="ru-RU"/>
        </w:rPr>
        <w:t xml:space="preserve"> Общие положения.</w:t>
      </w:r>
    </w:p>
    <w:p w14:paraId="449A71A3"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p>
    <w:p w14:paraId="740651F4"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r w:rsidRPr="002618EB">
        <w:rPr>
          <w:rFonts w:ascii="Times New Roman" w:eastAsia="Times New Roman" w:hAnsi="Times New Roman" w:cs="Times New Roman"/>
          <w:noProof/>
          <w:sz w:val="28"/>
          <w:szCs w:val="26"/>
          <w:lang w:eastAsia="ru-RU"/>
        </w:rPr>
        <w:t>Раздел  2.</w:t>
      </w:r>
      <w:r w:rsidRPr="002618EB">
        <w:rPr>
          <w:rFonts w:ascii="Times New Roman" w:eastAsia="Times New Roman" w:hAnsi="Times New Roman" w:cs="Times New Roman"/>
          <w:sz w:val="28"/>
          <w:szCs w:val="26"/>
          <w:lang w:eastAsia="ru-RU"/>
        </w:rPr>
        <w:t xml:space="preserve"> Трудовые отношения и трудовой договор.</w:t>
      </w:r>
    </w:p>
    <w:p w14:paraId="3182F261"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p>
    <w:p w14:paraId="07994D15"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r w:rsidRPr="002618EB">
        <w:rPr>
          <w:rFonts w:ascii="Times New Roman" w:eastAsia="Times New Roman" w:hAnsi="Times New Roman" w:cs="Times New Roman"/>
          <w:noProof/>
          <w:sz w:val="28"/>
          <w:szCs w:val="26"/>
          <w:lang w:eastAsia="ru-RU"/>
        </w:rPr>
        <w:t>Раздел  3.</w:t>
      </w:r>
      <w:r w:rsidRPr="002618EB">
        <w:rPr>
          <w:rFonts w:ascii="Times New Roman" w:eastAsia="Times New Roman" w:hAnsi="Times New Roman" w:cs="Times New Roman"/>
          <w:sz w:val="28"/>
          <w:szCs w:val="26"/>
          <w:lang w:eastAsia="ru-RU"/>
        </w:rPr>
        <w:t xml:space="preserve"> Гарантии в области занятости.</w:t>
      </w:r>
    </w:p>
    <w:p w14:paraId="1F2EC9F1"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p>
    <w:p w14:paraId="6105D593"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r w:rsidRPr="002618EB">
        <w:rPr>
          <w:rFonts w:ascii="Times New Roman" w:eastAsia="Times New Roman" w:hAnsi="Times New Roman" w:cs="Times New Roman"/>
          <w:noProof/>
          <w:sz w:val="28"/>
          <w:szCs w:val="26"/>
          <w:lang w:eastAsia="ru-RU"/>
        </w:rPr>
        <w:t>Раздел  4.</w:t>
      </w:r>
      <w:r w:rsidRPr="002618EB">
        <w:rPr>
          <w:rFonts w:ascii="Times New Roman" w:eastAsia="Times New Roman" w:hAnsi="Times New Roman" w:cs="Times New Roman"/>
          <w:sz w:val="28"/>
          <w:szCs w:val="26"/>
          <w:lang w:eastAsia="ru-RU"/>
        </w:rPr>
        <w:t xml:space="preserve"> Рабочее время.</w:t>
      </w:r>
    </w:p>
    <w:p w14:paraId="37DF5CFE"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p>
    <w:p w14:paraId="0EFF4807"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r w:rsidRPr="002618EB">
        <w:rPr>
          <w:rFonts w:ascii="Times New Roman" w:eastAsia="Times New Roman" w:hAnsi="Times New Roman" w:cs="Times New Roman"/>
          <w:noProof/>
          <w:sz w:val="28"/>
          <w:szCs w:val="26"/>
          <w:lang w:eastAsia="ru-RU"/>
        </w:rPr>
        <w:t>Раздел  5.</w:t>
      </w:r>
      <w:r w:rsidRPr="002618EB">
        <w:rPr>
          <w:rFonts w:ascii="Times New Roman" w:eastAsia="Times New Roman" w:hAnsi="Times New Roman" w:cs="Times New Roman"/>
          <w:sz w:val="28"/>
          <w:szCs w:val="26"/>
          <w:lang w:eastAsia="ru-RU"/>
        </w:rPr>
        <w:t xml:space="preserve"> Время отдыха. Отпуска.</w:t>
      </w:r>
    </w:p>
    <w:p w14:paraId="727B0084"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p>
    <w:p w14:paraId="73CFCF32" w14:textId="01F1546D" w:rsidR="002618EB" w:rsidRPr="002618EB" w:rsidRDefault="00EC1339" w:rsidP="002618EB">
      <w:pPr>
        <w:spacing w:after="0" w:line="240" w:lineRule="auto"/>
        <w:ind w:right="1" w:firstLine="567"/>
        <w:rPr>
          <w:rFonts w:ascii="Times New Roman" w:eastAsia="Times New Roman" w:hAnsi="Times New Roman" w:cs="Times New Roman"/>
          <w:sz w:val="28"/>
          <w:szCs w:val="26"/>
          <w:lang w:eastAsia="ru-RU"/>
        </w:rPr>
      </w:pPr>
      <w:r w:rsidRPr="002618EB">
        <w:rPr>
          <w:rFonts w:ascii="Times New Roman" w:eastAsia="Times New Roman" w:hAnsi="Times New Roman" w:cs="Times New Roman"/>
          <w:noProof/>
          <w:sz w:val="28"/>
          <w:szCs w:val="26"/>
          <w:lang w:eastAsia="ru-RU"/>
        </w:rPr>
        <w:t>Раздел 6</w:t>
      </w:r>
      <w:r w:rsidR="002618EB" w:rsidRPr="002618EB">
        <w:rPr>
          <w:rFonts w:ascii="Times New Roman" w:eastAsia="Times New Roman" w:hAnsi="Times New Roman" w:cs="Times New Roman"/>
          <w:sz w:val="28"/>
          <w:szCs w:val="26"/>
          <w:lang w:eastAsia="ru-RU"/>
        </w:rPr>
        <w:t>. Оплата труда.</w:t>
      </w:r>
    </w:p>
    <w:p w14:paraId="064CAC20"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p>
    <w:p w14:paraId="4673FDF3"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r w:rsidRPr="002618EB">
        <w:rPr>
          <w:rFonts w:ascii="Times New Roman" w:eastAsia="Times New Roman" w:hAnsi="Times New Roman" w:cs="Times New Roman"/>
          <w:noProof/>
          <w:sz w:val="28"/>
          <w:szCs w:val="26"/>
          <w:lang w:eastAsia="ru-RU"/>
        </w:rPr>
        <w:t xml:space="preserve">Раздел  7. </w:t>
      </w:r>
      <w:r w:rsidRPr="002618EB">
        <w:rPr>
          <w:rFonts w:ascii="Times New Roman" w:eastAsia="Times New Roman" w:hAnsi="Times New Roman" w:cs="Times New Roman"/>
          <w:sz w:val="28"/>
          <w:szCs w:val="26"/>
          <w:lang w:eastAsia="ru-RU"/>
        </w:rPr>
        <w:t>Условия работы и охрана труда. Экологическая безопасность.</w:t>
      </w:r>
    </w:p>
    <w:p w14:paraId="6AE22133"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p>
    <w:p w14:paraId="00209E23" w14:textId="5DD4A781" w:rsidR="002618EB" w:rsidRPr="002618EB" w:rsidRDefault="00EC1339" w:rsidP="002618EB">
      <w:pPr>
        <w:spacing w:after="0" w:line="240" w:lineRule="auto"/>
        <w:ind w:right="1" w:firstLine="567"/>
        <w:rPr>
          <w:rFonts w:ascii="Times New Roman" w:eastAsia="Times New Roman" w:hAnsi="Times New Roman" w:cs="Times New Roman"/>
          <w:sz w:val="28"/>
          <w:szCs w:val="26"/>
          <w:lang w:eastAsia="ru-RU"/>
        </w:rPr>
      </w:pPr>
      <w:r w:rsidRPr="002618EB">
        <w:rPr>
          <w:rFonts w:ascii="Times New Roman" w:eastAsia="Times New Roman" w:hAnsi="Times New Roman" w:cs="Times New Roman"/>
          <w:noProof/>
          <w:sz w:val="28"/>
          <w:szCs w:val="26"/>
          <w:lang w:eastAsia="ru-RU"/>
        </w:rPr>
        <w:t>Раздел 8</w:t>
      </w:r>
      <w:r w:rsidR="002618EB" w:rsidRPr="002618EB">
        <w:rPr>
          <w:rFonts w:ascii="Times New Roman" w:eastAsia="Times New Roman" w:hAnsi="Times New Roman" w:cs="Times New Roman"/>
          <w:sz w:val="28"/>
          <w:szCs w:val="26"/>
          <w:lang w:eastAsia="ru-RU"/>
        </w:rPr>
        <w:t>. Охрана труда женщин.</w:t>
      </w:r>
    </w:p>
    <w:p w14:paraId="7E5F5AE2"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p>
    <w:p w14:paraId="2B2E9CD2"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r w:rsidRPr="002618EB">
        <w:rPr>
          <w:rFonts w:ascii="Times New Roman" w:eastAsia="Times New Roman" w:hAnsi="Times New Roman" w:cs="Times New Roman"/>
          <w:noProof/>
          <w:sz w:val="28"/>
          <w:szCs w:val="26"/>
          <w:lang w:eastAsia="ru-RU"/>
        </w:rPr>
        <w:t xml:space="preserve">Раздел  9. </w:t>
      </w:r>
      <w:r w:rsidRPr="002618EB">
        <w:rPr>
          <w:rFonts w:ascii="Times New Roman" w:eastAsia="Times New Roman" w:hAnsi="Times New Roman" w:cs="Times New Roman"/>
          <w:sz w:val="28"/>
          <w:szCs w:val="26"/>
          <w:lang w:eastAsia="ru-RU"/>
        </w:rPr>
        <w:t>Компенсация вреда, причиненного здоровью работника.</w:t>
      </w:r>
    </w:p>
    <w:p w14:paraId="3642EACC"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p>
    <w:p w14:paraId="40366B07"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r w:rsidRPr="002618EB">
        <w:rPr>
          <w:rFonts w:ascii="Times New Roman" w:eastAsia="Times New Roman" w:hAnsi="Times New Roman" w:cs="Times New Roman"/>
          <w:noProof/>
          <w:sz w:val="28"/>
          <w:szCs w:val="26"/>
          <w:lang w:eastAsia="ru-RU"/>
        </w:rPr>
        <w:t>Раздел  10.</w:t>
      </w:r>
      <w:r w:rsidRPr="002618EB">
        <w:rPr>
          <w:rFonts w:ascii="Times New Roman" w:eastAsia="Times New Roman" w:hAnsi="Times New Roman" w:cs="Times New Roman"/>
          <w:sz w:val="28"/>
          <w:szCs w:val="26"/>
          <w:lang w:eastAsia="ru-RU"/>
        </w:rPr>
        <w:t xml:space="preserve"> Обеспечение социальных гарантий работникам.</w:t>
      </w:r>
    </w:p>
    <w:p w14:paraId="02B4B9FF"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p>
    <w:p w14:paraId="6A5025EE"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r w:rsidRPr="002618EB">
        <w:rPr>
          <w:rFonts w:ascii="Times New Roman" w:eastAsia="Times New Roman" w:hAnsi="Times New Roman" w:cs="Times New Roman"/>
          <w:noProof/>
          <w:sz w:val="28"/>
          <w:szCs w:val="26"/>
          <w:lang w:eastAsia="ru-RU"/>
        </w:rPr>
        <w:t>Раздел  11.</w:t>
      </w:r>
      <w:r w:rsidRPr="002618EB">
        <w:rPr>
          <w:rFonts w:ascii="Times New Roman" w:eastAsia="Times New Roman" w:hAnsi="Times New Roman" w:cs="Times New Roman"/>
          <w:sz w:val="28"/>
          <w:szCs w:val="26"/>
          <w:lang w:eastAsia="ru-RU"/>
        </w:rPr>
        <w:t xml:space="preserve"> Обеспечение условий труда и социальных гарантий молодежи.</w:t>
      </w:r>
    </w:p>
    <w:p w14:paraId="1FCC0171"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p>
    <w:p w14:paraId="70601EB2"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r w:rsidRPr="002618EB">
        <w:rPr>
          <w:rFonts w:ascii="Times New Roman" w:eastAsia="Times New Roman" w:hAnsi="Times New Roman" w:cs="Times New Roman"/>
          <w:noProof/>
          <w:sz w:val="28"/>
          <w:szCs w:val="26"/>
          <w:lang w:eastAsia="ru-RU"/>
        </w:rPr>
        <w:t>Раздел  12. Обеспечение условий деятельности организации Профсоюза, профсоюзного   комитета.</w:t>
      </w:r>
      <w:r w:rsidRPr="002618EB">
        <w:rPr>
          <w:rFonts w:ascii="Times New Roman" w:eastAsia="Times New Roman" w:hAnsi="Times New Roman" w:cs="Times New Roman"/>
          <w:sz w:val="28"/>
          <w:szCs w:val="26"/>
          <w:lang w:eastAsia="ru-RU"/>
        </w:rPr>
        <w:t xml:space="preserve"> </w:t>
      </w:r>
    </w:p>
    <w:p w14:paraId="328679EB"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p>
    <w:p w14:paraId="6BFFEB89"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r w:rsidRPr="002618EB">
        <w:rPr>
          <w:rFonts w:ascii="Times New Roman" w:eastAsia="Times New Roman" w:hAnsi="Times New Roman" w:cs="Times New Roman"/>
          <w:sz w:val="28"/>
          <w:szCs w:val="26"/>
          <w:lang w:eastAsia="ru-RU"/>
        </w:rPr>
        <w:t>Раздел 13. Ответственность за нарушение законодательства о коллективных договорах и соглашениях.</w:t>
      </w:r>
    </w:p>
    <w:p w14:paraId="53FBC554"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p>
    <w:p w14:paraId="7CCE0A58" w14:textId="77777777" w:rsidR="002618EB" w:rsidRPr="002618EB" w:rsidRDefault="002618EB" w:rsidP="002618EB">
      <w:pPr>
        <w:spacing w:after="0" w:line="240" w:lineRule="auto"/>
        <w:ind w:right="1" w:firstLine="567"/>
        <w:rPr>
          <w:rFonts w:ascii="Times New Roman" w:eastAsia="Times New Roman" w:hAnsi="Times New Roman" w:cs="Times New Roman"/>
          <w:sz w:val="28"/>
          <w:szCs w:val="26"/>
          <w:lang w:eastAsia="ru-RU"/>
        </w:rPr>
      </w:pPr>
      <w:r w:rsidRPr="002618EB">
        <w:rPr>
          <w:rFonts w:ascii="Times New Roman" w:eastAsia="Times New Roman" w:hAnsi="Times New Roman" w:cs="Times New Roman"/>
          <w:sz w:val="28"/>
          <w:szCs w:val="26"/>
          <w:lang w:eastAsia="ru-RU"/>
        </w:rPr>
        <w:t>Раздел 14. Заключительные положения.</w:t>
      </w:r>
    </w:p>
    <w:p w14:paraId="076FC237" w14:textId="77777777" w:rsidR="002618EB" w:rsidRPr="002618EB" w:rsidRDefault="002618EB" w:rsidP="002618EB">
      <w:pPr>
        <w:spacing w:after="0" w:line="240" w:lineRule="auto"/>
        <w:ind w:right="1" w:firstLine="567"/>
        <w:jc w:val="center"/>
        <w:rPr>
          <w:rFonts w:ascii="Times New Roman" w:eastAsia="Times New Roman" w:hAnsi="Times New Roman" w:cs="Times New Roman"/>
          <w:b/>
          <w:bCs/>
          <w:sz w:val="28"/>
          <w:szCs w:val="28"/>
          <w:lang w:eastAsia="ru-RU"/>
        </w:rPr>
      </w:pPr>
    </w:p>
    <w:p w14:paraId="657A6F5A" w14:textId="77777777" w:rsidR="002618EB" w:rsidRPr="002618EB" w:rsidRDefault="002618EB" w:rsidP="002618EB">
      <w:pPr>
        <w:spacing w:after="0" w:line="240" w:lineRule="auto"/>
        <w:ind w:right="1" w:firstLine="567"/>
        <w:jc w:val="center"/>
        <w:rPr>
          <w:rFonts w:ascii="Times New Roman" w:eastAsia="Times New Roman" w:hAnsi="Times New Roman" w:cs="Times New Roman"/>
          <w:b/>
          <w:bCs/>
          <w:sz w:val="28"/>
          <w:szCs w:val="28"/>
          <w:lang w:eastAsia="ru-RU"/>
        </w:rPr>
      </w:pPr>
    </w:p>
    <w:p w14:paraId="250EB274" w14:textId="77777777" w:rsidR="002618EB" w:rsidRPr="002618EB" w:rsidRDefault="002618EB" w:rsidP="002618EB">
      <w:pPr>
        <w:spacing w:after="0" w:line="240" w:lineRule="auto"/>
        <w:ind w:right="1" w:firstLine="567"/>
        <w:jc w:val="center"/>
        <w:rPr>
          <w:rFonts w:ascii="Times New Roman" w:eastAsia="Times New Roman" w:hAnsi="Times New Roman" w:cs="Times New Roman"/>
          <w:b/>
          <w:bCs/>
          <w:sz w:val="28"/>
          <w:szCs w:val="28"/>
          <w:lang w:eastAsia="ru-RU"/>
        </w:rPr>
      </w:pPr>
    </w:p>
    <w:p w14:paraId="3FE0CF0D" w14:textId="77777777" w:rsidR="002618EB" w:rsidRPr="002618EB" w:rsidRDefault="002618EB" w:rsidP="002618EB">
      <w:pPr>
        <w:spacing w:after="0" w:line="240" w:lineRule="auto"/>
        <w:ind w:right="1" w:firstLine="567"/>
        <w:jc w:val="center"/>
        <w:rPr>
          <w:rFonts w:ascii="Times New Roman" w:eastAsia="Times New Roman" w:hAnsi="Times New Roman" w:cs="Times New Roman"/>
          <w:b/>
          <w:bCs/>
          <w:sz w:val="28"/>
          <w:szCs w:val="28"/>
          <w:lang w:eastAsia="ru-RU"/>
        </w:rPr>
      </w:pPr>
    </w:p>
    <w:p w14:paraId="2E74076E" w14:textId="77777777" w:rsidR="002618EB" w:rsidRPr="002618EB" w:rsidRDefault="002618EB" w:rsidP="002618EB">
      <w:pPr>
        <w:spacing w:after="0" w:line="240" w:lineRule="auto"/>
        <w:ind w:right="1" w:firstLine="567"/>
        <w:jc w:val="center"/>
        <w:rPr>
          <w:rFonts w:ascii="Times New Roman" w:eastAsia="Times New Roman" w:hAnsi="Times New Roman" w:cs="Times New Roman"/>
          <w:b/>
          <w:bCs/>
          <w:sz w:val="28"/>
          <w:szCs w:val="28"/>
          <w:lang w:eastAsia="ru-RU"/>
        </w:rPr>
      </w:pPr>
    </w:p>
    <w:p w14:paraId="344DDB68" w14:textId="77777777" w:rsidR="002618EB" w:rsidRPr="002618EB" w:rsidRDefault="002618EB" w:rsidP="002618EB">
      <w:pPr>
        <w:spacing w:after="0" w:line="240" w:lineRule="auto"/>
        <w:ind w:right="1" w:firstLine="567"/>
        <w:jc w:val="center"/>
        <w:rPr>
          <w:rFonts w:ascii="Times New Roman" w:eastAsia="Times New Roman" w:hAnsi="Times New Roman" w:cs="Times New Roman"/>
          <w:b/>
          <w:bCs/>
          <w:sz w:val="28"/>
          <w:szCs w:val="28"/>
          <w:lang w:eastAsia="ru-RU"/>
        </w:rPr>
      </w:pPr>
    </w:p>
    <w:p w14:paraId="29E6F375" w14:textId="77777777" w:rsidR="002618EB" w:rsidRPr="002618EB" w:rsidRDefault="002618EB" w:rsidP="009E4B55">
      <w:pPr>
        <w:spacing w:after="0" w:line="240" w:lineRule="auto"/>
        <w:ind w:right="1"/>
        <w:rPr>
          <w:rFonts w:ascii="Times New Roman" w:eastAsia="Times New Roman" w:hAnsi="Times New Roman" w:cs="Times New Roman"/>
          <w:b/>
          <w:bCs/>
          <w:sz w:val="28"/>
          <w:szCs w:val="28"/>
          <w:lang w:eastAsia="ru-RU"/>
        </w:rPr>
      </w:pPr>
    </w:p>
    <w:p w14:paraId="1C169EB5" w14:textId="77777777" w:rsidR="002618EB" w:rsidRPr="002618EB" w:rsidRDefault="002618EB" w:rsidP="002618EB">
      <w:pPr>
        <w:spacing w:after="0" w:line="240" w:lineRule="auto"/>
        <w:ind w:right="1" w:firstLine="567"/>
        <w:jc w:val="center"/>
        <w:rPr>
          <w:rFonts w:ascii="Times New Roman" w:eastAsia="Times New Roman" w:hAnsi="Times New Roman" w:cs="Times New Roman"/>
          <w:b/>
          <w:bCs/>
          <w:sz w:val="28"/>
          <w:szCs w:val="28"/>
          <w:lang w:eastAsia="ru-RU"/>
        </w:rPr>
      </w:pPr>
    </w:p>
    <w:p w14:paraId="2AD33902" w14:textId="77777777" w:rsidR="009E4B55" w:rsidRDefault="002618EB" w:rsidP="00BF6BE0">
      <w:pPr>
        <w:rPr>
          <w:lang w:eastAsia="ru-RU"/>
        </w:rPr>
      </w:pPr>
      <w:r w:rsidRPr="002618EB">
        <w:rPr>
          <w:lang w:eastAsia="ru-RU"/>
        </w:rPr>
        <w:t xml:space="preserve">         </w:t>
      </w:r>
    </w:p>
    <w:p w14:paraId="043EBE7F" w14:textId="77777777" w:rsidR="009E4B55" w:rsidRDefault="009E4B55">
      <w:pPr>
        <w:rPr>
          <w:rFonts w:ascii="Cambria" w:eastAsia="Times New Roman" w:hAnsi="Cambria" w:cs="Times New Roman"/>
          <w:b/>
          <w:sz w:val="28"/>
          <w:szCs w:val="28"/>
          <w:lang w:eastAsia="ru-RU"/>
        </w:rPr>
      </w:pPr>
      <w:r>
        <w:rPr>
          <w:rFonts w:ascii="Cambria" w:eastAsia="Times New Roman" w:hAnsi="Cambria" w:cs="Times New Roman"/>
          <w:b/>
          <w:sz w:val="28"/>
          <w:szCs w:val="28"/>
          <w:lang w:eastAsia="ru-RU"/>
        </w:rPr>
        <w:br w:type="page"/>
      </w:r>
    </w:p>
    <w:p w14:paraId="761ECD86" w14:textId="77777777" w:rsidR="002618EB" w:rsidRPr="002618EB" w:rsidRDefault="002618EB" w:rsidP="002618EB">
      <w:pPr>
        <w:keepNext/>
        <w:keepLines/>
        <w:spacing w:before="40" w:after="0" w:line="240" w:lineRule="auto"/>
        <w:outlineLvl w:val="4"/>
        <w:rPr>
          <w:rFonts w:ascii="Cambria" w:eastAsia="Times New Roman" w:hAnsi="Cambria" w:cs="Times New Roman"/>
          <w:b/>
          <w:sz w:val="28"/>
          <w:szCs w:val="28"/>
          <w:lang w:eastAsia="ru-RU"/>
        </w:rPr>
      </w:pPr>
      <w:r w:rsidRPr="002618EB">
        <w:rPr>
          <w:rFonts w:ascii="Cambria" w:eastAsia="Times New Roman" w:hAnsi="Cambria" w:cs="Times New Roman"/>
          <w:b/>
          <w:sz w:val="28"/>
          <w:szCs w:val="28"/>
          <w:lang w:eastAsia="ru-RU"/>
        </w:rPr>
        <w:lastRenderedPageBreak/>
        <w:t>ПРИЛОЖЕНИЯ К КОЛЛЕКТИВНОМУ ДОГОВОРУ</w:t>
      </w:r>
    </w:p>
    <w:p w14:paraId="16BF8126" w14:textId="77777777" w:rsidR="002618EB" w:rsidRPr="002618EB" w:rsidRDefault="002618EB" w:rsidP="00BF6BE0">
      <w:pPr>
        <w:rPr>
          <w:lang w:eastAsia="ru-RU"/>
        </w:rPr>
      </w:pPr>
    </w:p>
    <w:p w14:paraId="4BCA3ED5" w14:textId="77777777" w:rsidR="00556D74" w:rsidRDefault="00556D74" w:rsidP="00EC1339">
      <w:pPr>
        <w:numPr>
          <w:ilvl w:val="0"/>
          <w:numId w:val="1"/>
        </w:numPr>
        <w:tabs>
          <w:tab w:val="left" w:pos="426"/>
        </w:tabs>
        <w:spacing w:after="0" w:line="240" w:lineRule="auto"/>
        <w:ind w:left="0" w:right="141" w:firstLine="426"/>
        <w:contextualSpacing/>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Состав комиссии для ведения коллективных переговоров, подготовки проекта коллективного договора, изменений и дополнений к нему, заключения коллективного договора, осуществления контроля за вып</w:t>
      </w:r>
      <w:r>
        <w:rPr>
          <w:rFonts w:ascii="Times New Roman" w:eastAsia="Times New Roman" w:hAnsi="Times New Roman" w:cs="Times New Roman"/>
          <w:sz w:val="28"/>
          <w:szCs w:val="28"/>
          <w:lang w:eastAsia="ru-RU"/>
        </w:rPr>
        <w:t>олнением коллективного договор.</w:t>
      </w:r>
    </w:p>
    <w:p w14:paraId="28D95BC7" w14:textId="77777777" w:rsidR="00556D74" w:rsidRDefault="002618EB" w:rsidP="00EC1339">
      <w:pPr>
        <w:numPr>
          <w:ilvl w:val="0"/>
          <w:numId w:val="1"/>
        </w:numPr>
        <w:tabs>
          <w:tab w:val="left" w:pos="426"/>
        </w:tabs>
        <w:spacing w:after="0" w:line="240" w:lineRule="auto"/>
        <w:ind w:left="0" w:right="141" w:firstLine="426"/>
        <w:contextualSpacing/>
        <w:jc w:val="both"/>
        <w:rPr>
          <w:rFonts w:ascii="Times New Roman" w:eastAsia="Times New Roman" w:hAnsi="Times New Roman" w:cs="Times New Roman"/>
          <w:sz w:val="28"/>
          <w:szCs w:val="28"/>
          <w:lang w:eastAsia="ru-RU"/>
        </w:rPr>
      </w:pPr>
      <w:r w:rsidRPr="00556D74">
        <w:rPr>
          <w:rFonts w:ascii="Times New Roman" w:eastAsia="Calibri" w:hAnsi="Times New Roman" w:cs="Times New Roman"/>
          <w:sz w:val="28"/>
          <w:szCs w:val="28"/>
        </w:rPr>
        <w:t xml:space="preserve">Правила внутреннего трудового распорядка. </w:t>
      </w:r>
    </w:p>
    <w:p w14:paraId="35A2B86F" w14:textId="77777777" w:rsidR="00556D74" w:rsidRPr="00556D74" w:rsidRDefault="002618EB" w:rsidP="00EC1339">
      <w:pPr>
        <w:numPr>
          <w:ilvl w:val="0"/>
          <w:numId w:val="1"/>
        </w:numPr>
        <w:tabs>
          <w:tab w:val="left" w:pos="426"/>
        </w:tabs>
        <w:spacing w:after="0" w:line="240" w:lineRule="auto"/>
        <w:ind w:left="0" w:right="141" w:firstLine="426"/>
        <w:contextualSpacing/>
        <w:jc w:val="both"/>
        <w:rPr>
          <w:rFonts w:ascii="Times New Roman" w:eastAsia="Times New Roman" w:hAnsi="Times New Roman" w:cs="Times New Roman"/>
          <w:sz w:val="28"/>
          <w:szCs w:val="28"/>
          <w:lang w:eastAsia="ru-RU"/>
        </w:rPr>
      </w:pPr>
      <w:r w:rsidRPr="00556D74">
        <w:rPr>
          <w:rFonts w:ascii="Times New Roman" w:eastAsia="Calibri" w:hAnsi="Times New Roman" w:cs="Times New Roman"/>
          <w:sz w:val="28"/>
          <w:szCs w:val="28"/>
        </w:rPr>
        <w:t>Продолжите</w:t>
      </w:r>
      <w:r w:rsidR="00556D74">
        <w:rPr>
          <w:rFonts w:ascii="Times New Roman" w:eastAsia="Calibri" w:hAnsi="Times New Roman" w:cs="Times New Roman"/>
          <w:sz w:val="28"/>
          <w:szCs w:val="28"/>
        </w:rPr>
        <w:t>льность рабочего дня работников.</w:t>
      </w:r>
    </w:p>
    <w:p w14:paraId="3E8A5DAE" w14:textId="77777777" w:rsidR="00556D74" w:rsidRDefault="002618EB" w:rsidP="00EC1339">
      <w:pPr>
        <w:numPr>
          <w:ilvl w:val="0"/>
          <w:numId w:val="1"/>
        </w:numPr>
        <w:tabs>
          <w:tab w:val="left" w:pos="426"/>
        </w:tabs>
        <w:spacing w:after="0" w:line="240" w:lineRule="auto"/>
        <w:ind w:left="0" w:right="141" w:firstLine="426"/>
        <w:contextualSpacing/>
        <w:jc w:val="both"/>
        <w:rPr>
          <w:rFonts w:ascii="Times New Roman" w:eastAsia="Times New Roman" w:hAnsi="Times New Roman" w:cs="Times New Roman"/>
          <w:sz w:val="28"/>
          <w:szCs w:val="28"/>
          <w:lang w:eastAsia="ru-RU"/>
        </w:rPr>
      </w:pPr>
      <w:r w:rsidRPr="00556D74">
        <w:rPr>
          <w:rFonts w:ascii="Times New Roman" w:eastAsia="Calibri" w:hAnsi="Times New Roman" w:cs="Times New Roman"/>
          <w:sz w:val="28"/>
          <w:szCs w:val="28"/>
        </w:rPr>
        <w:t>Перечень работ, где по условиям производства перерыв для отдыха и питания не устанавливается</w:t>
      </w:r>
      <w:r w:rsidR="00556D74">
        <w:rPr>
          <w:rFonts w:ascii="Times New Roman" w:eastAsia="Calibri" w:hAnsi="Times New Roman" w:cs="Times New Roman"/>
          <w:sz w:val="28"/>
          <w:szCs w:val="28"/>
        </w:rPr>
        <w:t>.</w:t>
      </w:r>
    </w:p>
    <w:p w14:paraId="5D38B081" w14:textId="77777777" w:rsidR="00556D74" w:rsidRPr="00556D74" w:rsidRDefault="002618EB" w:rsidP="00EC1339">
      <w:pPr>
        <w:numPr>
          <w:ilvl w:val="0"/>
          <w:numId w:val="1"/>
        </w:numPr>
        <w:tabs>
          <w:tab w:val="left" w:pos="426"/>
        </w:tabs>
        <w:spacing w:after="0" w:line="240" w:lineRule="auto"/>
        <w:ind w:left="0" w:right="141" w:firstLine="426"/>
        <w:contextualSpacing/>
        <w:jc w:val="both"/>
        <w:rPr>
          <w:rFonts w:ascii="Times New Roman" w:eastAsia="Times New Roman" w:hAnsi="Times New Roman" w:cs="Times New Roman"/>
          <w:sz w:val="28"/>
          <w:szCs w:val="28"/>
          <w:lang w:eastAsia="ru-RU"/>
        </w:rPr>
      </w:pPr>
      <w:r w:rsidRPr="00556D74">
        <w:rPr>
          <w:rFonts w:ascii="Times New Roman" w:eastAsia="Calibri" w:hAnsi="Times New Roman" w:cs="Times New Roman"/>
          <w:sz w:val="28"/>
          <w:szCs w:val="28"/>
        </w:rPr>
        <w:t xml:space="preserve">Перечень подразделений, должностей и порядок предоставления дополнительного отпуска (3 календарных </w:t>
      </w:r>
      <w:r w:rsidR="00556D74">
        <w:rPr>
          <w:rFonts w:ascii="Times New Roman" w:eastAsia="Calibri" w:hAnsi="Times New Roman" w:cs="Times New Roman"/>
          <w:sz w:val="28"/>
          <w:szCs w:val="28"/>
        </w:rPr>
        <w:t>дня) за непрерывный стаж работы</w:t>
      </w:r>
    </w:p>
    <w:p w14:paraId="62D82BF6" w14:textId="77777777" w:rsidR="00556D74" w:rsidRDefault="002618EB" w:rsidP="00EC1339">
      <w:pPr>
        <w:numPr>
          <w:ilvl w:val="0"/>
          <w:numId w:val="1"/>
        </w:numPr>
        <w:tabs>
          <w:tab w:val="left" w:pos="426"/>
        </w:tabs>
        <w:spacing w:after="0" w:line="240" w:lineRule="auto"/>
        <w:ind w:left="0" w:right="141" w:firstLine="426"/>
        <w:contextualSpacing/>
        <w:jc w:val="both"/>
        <w:rPr>
          <w:rFonts w:ascii="Times New Roman" w:eastAsia="Times New Roman" w:hAnsi="Times New Roman" w:cs="Times New Roman"/>
          <w:sz w:val="28"/>
          <w:szCs w:val="28"/>
          <w:lang w:eastAsia="ru-RU"/>
        </w:rPr>
      </w:pPr>
      <w:r w:rsidRPr="00556D74">
        <w:rPr>
          <w:rFonts w:ascii="Times New Roman" w:eastAsia="Calibri" w:hAnsi="Times New Roman" w:cs="Times New Roman"/>
          <w:sz w:val="28"/>
          <w:szCs w:val="28"/>
        </w:rPr>
        <w:t>Перечень должностей работников, которым предоставляется дополнительный отпуск и сокращенный рабочий день в связи с вредными и (или) опасными условиями труда.</w:t>
      </w:r>
    </w:p>
    <w:p w14:paraId="1A1B7A2D" w14:textId="77777777" w:rsidR="00556D74" w:rsidRPr="00556D74" w:rsidRDefault="002618EB" w:rsidP="00EC1339">
      <w:pPr>
        <w:numPr>
          <w:ilvl w:val="0"/>
          <w:numId w:val="1"/>
        </w:numPr>
        <w:tabs>
          <w:tab w:val="left" w:pos="426"/>
        </w:tabs>
        <w:spacing w:after="0" w:line="240" w:lineRule="auto"/>
        <w:ind w:left="0" w:right="141" w:firstLine="426"/>
        <w:contextualSpacing/>
        <w:jc w:val="both"/>
        <w:rPr>
          <w:rFonts w:ascii="Times New Roman" w:eastAsia="Times New Roman" w:hAnsi="Times New Roman" w:cs="Times New Roman"/>
          <w:sz w:val="28"/>
          <w:szCs w:val="28"/>
          <w:lang w:eastAsia="ru-RU"/>
        </w:rPr>
      </w:pPr>
      <w:r w:rsidRPr="00556D74">
        <w:rPr>
          <w:rFonts w:ascii="Times New Roman" w:eastAsia="Calibri" w:hAnsi="Times New Roman" w:cs="Times New Roman"/>
          <w:sz w:val="28"/>
          <w:szCs w:val="28"/>
        </w:rPr>
        <w:t xml:space="preserve">Перечень должностей </w:t>
      </w:r>
      <w:proofErr w:type="gramStart"/>
      <w:r w:rsidRPr="00556D74">
        <w:rPr>
          <w:rFonts w:ascii="Times New Roman" w:eastAsia="Calibri" w:hAnsi="Times New Roman" w:cs="Times New Roman"/>
          <w:sz w:val="28"/>
          <w:szCs w:val="28"/>
        </w:rPr>
        <w:t xml:space="preserve">работников </w:t>
      </w:r>
      <w:r w:rsidR="00556D74">
        <w:rPr>
          <w:rFonts w:ascii="Times New Roman" w:eastAsia="Calibri" w:hAnsi="Times New Roman" w:cs="Times New Roman"/>
          <w:sz w:val="28"/>
          <w:szCs w:val="28"/>
        </w:rPr>
        <w:t xml:space="preserve"> с</w:t>
      </w:r>
      <w:proofErr w:type="gramEnd"/>
      <w:r w:rsidR="00556D74">
        <w:rPr>
          <w:rFonts w:ascii="Times New Roman" w:eastAsia="Calibri" w:hAnsi="Times New Roman" w:cs="Times New Roman"/>
          <w:sz w:val="28"/>
          <w:szCs w:val="28"/>
        </w:rPr>
        <w:t xml:space="preserve"> ненормированным рабочим днем.</w:t>
      </w:r>
    </w:p>
    <w:p w14:paraId="2B2AC2DA" w14:textId="77777777" w:rsidR="00556D74" w:rsidRPr="00556D74" w:rsidRDefault="002618EB" w:rsidP="00EC1339">
      <w:pPr>
        <w:numPr>
          <w:ilvl w:val="0"/>
          <w:numId w:val="1"/>
        </w:numPr>
        <w:tabs>
          <w:tab w:val="left" w:pos="426"/>
        </w:tabs>
        <w:spacing w:after="0" w:line="240" w:lineRule="auto"/>
        <w:ind w:left="0" w:right="141" w:firstLine="426"/>
        <w:contextualSpacing/>
        <w:jc w:val="both"/>
        <w:rPr>
          <w:rFonts w:ascii="Times New Roman" w:eastAsia="Times New Roman" w:hAnsi="Times New Roman" w:cs="Times New Roman"/>
          <w:sz w:val="28"/>
          <w:szCs w:val="28"/>
          <w:lang w:eastAsia="ru-RU"/>
        </w:rPr>
      </w:pPr>
      <w:r w:rsidRPr="00556D74">
        <w:rPr>
          <w:rFonts w:ascii="Times New Roman" w:eastAsia="Calibri" w:hAnsi="Times New Roman" w:cs="Times New Roman"/>
          <w:sz w:val="28"/>
          <w:szCs w:val="28"/>
        </w:rPr>
        <w:t>Состав комиссии по вопросам</w:t>
      </w:r>
      <w:r w:rsidR="00556D74">
        <w:rPr>
          <w:rFonts w:ascii="Times New Roman" w:eastAsia="Calibri" w:hAnsi="Times New Roman" w:cs="Times New Roman"/>
          <w:sz w:val="28"/>
          <w:szCs w:val="28"/>
        </w:rPr>
        <w:t xml:space="preserve"> оплаты труда (тарификационной)</w:t>
      </w:r>
    </w:p>
    <w:p w14:paraId="2281E902" w14:textId="77777777" w:rsidR="00556D74" w:rsidRPr="00556D74" w:rsidRDefault="00556D74" w:rsidP="00EC1339">
      <w:pPr>
        <w:numPr>
          <w:ilvl w:val="0"/>
          <w:numId w:val="1"/>
        </w:numPr>
        <w:tabs>
          <w:tab w:val="left" w:pos="426"/>
        </w:tabs>
        <w:spacing w:after="0" w:line="240" w:lineRule="auto"/>
        <w:ind w:left="0" w:right="141" w:firstLine="426"/>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П</w:t>
      </w:r>
      <w:r w:rsidR="002618EB" w:rsidRPr="00556D74">
        <w:rPr>
          <w:rFonts w:ascii="Times New Roman" w:eastAsia="Calibri" w:hAnsi="Times New Roman" w:cs="Times New Roman"/>
          <w:sz w:val="28"/>
          <w:szCs w:val="28"/>
        </w:rPr>
        <w:t>еречень подразделений и должностей медицинских работников  которым устанавливаются  надбавка к окладам в связи с наличием в их работе  опасных, вредных для  здоровья</w:t>
      </w:r>
      <w:r>
        <w:rPr>
          <w:rFonts w:ascii="Times New Roman" w:eastAsia="Calibri" w:hAnsi="Times New Roman" w:cs="Times New Roman"/>
          <w:sz w:val="28"/>
          <w:szCs w:val="28"/>
        </w:rPr>
        <w:t xml:space="preserve"> и особо тяжелых условий труда.</w:t>
      </w:r>
    </w:p>
    <w:p w14:paraId="6CD4B3F6" w14:textId="77777777" w:rsidR="00556D74" w:rsidRDefault="00556D74" w:rsidP="00EC1339">
      <w:pPr>
        <w:numPr>
          <w:ilvl w:val="0"/>
          <w:numId w:val="1"/>
        </w:numPr>
        <w:tabs>
          <w:tab w:val="left" w:pos="426"/>
        </w:tabs>
        <w:spacing w:after="0" w:line="240" w:lineRule="auto"/>
        <w:ind w:left="0" w:right="141" w:firstLine="426"/>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 </w:t>
      </w:r>
      <w:r w:rsidR="002618EB" w:rsidRPr="00556D74">
        <w:rPr>
          <w:rFonts w:ascii="Times New Roman" w:eastAsia="Calibri" w:hAnsi="Times New Roman" w:cs="Times New Roman"/>
          <w:sz w:val="28"/>
          <w:szCs w:val="28"/>
        </w:rPr>
        <w:t>Перечень подразделений</w:t>
      </w:r>
      <w:r>
        <w:rPr>
          <w:rFonts w:ascii="Times New Roman" w:eastAsia="Calibri" w:hAnsi="Times New Roman" w:cs="Times New Roman"/>
          <w:sz w:val="28"/>
          <w:szCs w:val="28"/>
        </w:rPr>
        <w:t xml:space="preserve"> </w:t>
      </w:r>
      <w:r w:rsidR="002618EB" w:rsidRPr="00556D74">
        <w:rPr>
          <w:rFonts w:ascii="Times New Roman" w:eastAsia="Calibri" w:hAnsi="Times New Roman" w:cs="Times New Roman"/>
          <w:sz w:val="28"/>
          <w:szCs w:val="28"/>
        </w:rPr>
        <w:t>(должностей), за работу в которых производится доплата за р</w:t>
      </w:r>
      <w:r>
        <w:rPr>
          <w:rFonts w:ascii="Times New Roman" w:eastAsia="Calibri" w:hAnsi="Times New Roman" w:cs="Times New Roman"/>
          <w:sz w:val="28"/>
          <w:szCs w:val="28"/>
        </w:rPr>
        <w:t>аботу в ночное время в размере 2</w:t>
      </w:r>
      <w:r w:rsidR="002618EB" w:rsidRPr="00556D74">
        <w:rPr>
          <w:rFonts w:ascii="Times New Roman" w:eastAsia="Calibri" w:hAnsi="Times New Roman" w:cs="Times New Roman"/>
          <w:sz w:val="28"/>
          <w:szCs w:val="28"/>
        </w:rPr>
        <w:t>0% от часовой тарифной ставки.</w:t>
      </w:r>
    </w:p>
    <w:p w14:paraId="3708D416" w14:textId="77777777" w:rsidR="00556D74" w:rsidRDefault="00556D74" w:rsidP="00EC1339">
      <w:pPr>
        <w:numPr>
          <w:ilvl w:val="0"/>
          <w:numId w:val="1"/>
        </w:numPr>
        <w:tabs>
          <w:tab w:val="left" w:pos="426"/>
        </w:tabs>
        <w:spacing w:after="0" w:line="240" w:lineRule="auto"/>
        <w:ind w:left="0" w:right="141" w:firstLine="426"/>
        <w:contextualSpacing/>
        <w:jc w:val="both"/>
        <w:rPr>
          <w:rFonts w:ascii="Times New Roman" w:eastAsia="Times New Roman" w:hAnsi="Times New Roman" w:cs="Times New Roman"/>
          <w:sz w:val="28"/>
          <w:szCs w:val="28"/>
          <w:lang w:eastAsia="ru-RU"/>
        </w:rPr>
      </w:pPr>
      <w:r w:rsidRPr="00556D74">
        <w:rPr>
          <w:rFonts w:ascii="Times New Roman" w:eastAsia="Times New Roman" w:hAnsi="Times New Roman" w:cs="Times New Roman"/>
          <w:sz w:val="28"/>
          <w:szCs w:val="28"/>
          <w:lang w:eastAsia="ru-RU"/>
        </w:rPr>
        <w:t xml:space="preserve">Перечень подразделений, в которых организованы дежурства, для оказания экстренной медицинской помощи и размер надбавок и доплат с учетом  </w:t>
      </w:r>
      <w:r>
        <w:rPr>
          <w:rFonts w:ascii="Times New Roman" w:eastAsia="Times New Roman" w:hAnsi="Times New Roman" w:cs="Times New Roman"/>
          <w:sz w:val="28"/>
          <w:szCs w:val="28"/>
          <w:lang w:eastAsia="ru-RU"/>
        </w:rPr>
        <w:t>фактически отработанного времени.</w:t>
      </w:r>
    </w:p>
    <w:p w14:paraId="68BD233C" w14:textId="0C0A9B7E" w:rsidR="00556D74" w:rsidRDefault="002618EB" w:rsidP="00EC1339">
      <w:pPr>
        <w:numPr>
          <w:ilvl w:val="0"/>
          <w:numId w:val="1"/>
        </w:numPr>
        <w:tabs>
          <w:tab w:val="left" w:pos="426"/>
        </w:tabs>
        <w:spacing w:after="0" w:line="240" w:lineRule="auto"/>
        <w:ind w:left="0" w:right="141" w:firstLine="426"/>
        <w:contextualSpacing/>
        <w:jc w:val="both"/>
        <w:rPr>
          <w:rFonts w:ascii="Times New Roman" w:eastAsia="Times New Roman" w:hAnsi="Times New Roman" w:cs="Times New Roman"/>
          <w:sz w:val="28"/>
          <w:szCs w:val="28"/>
          <w:lang w:eastAsia="ru-RU"/>
        </w:rPr>
      </w:pPr>
      <w:r w:rsidRPr="00556D74">
        <w:rPr>
          <w:rFonts w:ascii="Times New Roman" w:eastAsia="Calibri" w:hAnsi="Times New Roman" w:cs="Times New Roman"/>
          <w:sz w:val="28"/>
          <w:szCs w:val="28"/>
        </w:rPr>
        <w:t>Положение о</w:t>
      </w:r>
      <w:r w:rsidR="00712D82">
        <w:rPr>
          <w:rFonts w:ascii="Times New Roman" w:eastAsia="Calibri" w:hAnsi="Times New Roman" w:cs="Times New Roman"/>
          <w:sz w:val="28"/>
          <w:szCs w:val="28"/>
        </w:rPr>
        <w:t>б оплате труда и материальном стимулировании работников</w:t>
      </w:r>
      <w:r w:rsidRPr="00556D74">
        <w:rPr>
          <w:rFonts w:ascii="Times New Roman" w:eastAsia="Calibri" w:hAnsi="Times New Roman" w:cs="Times New Roman"/>
          <w:sz w:val="28"/>
          <w:szCs w:val="28"/>
        </w:rPr>
        <w:t>.</w:t>
      </w:r>
    </w:p>
    <w:p w14:paraId="30F33FBC" w14:textId="77777777" w:rsidR="001858BD" w:rsidRDefault="002618EB" w:rsidP="00EC1339">
      <w:pPr>
        <w:numPr>
          <w:ilvl w:val="0"/>
          <w:numId w:val="1"/>
        </w:numPr>
        <w:tabs>
          <w:tab w:val="left" w:pos="426"/>
        </w:tabs>
        <w:spacing w:after="0" w:line="240" w:lineRule="auto"/>
        <w:ind w:left="0" w:right="141" w:firstLine="426"/>
        <w:contextualSpacing/>
        <w:jc w:val="both"/>
        <w:rPr>
          <w:rFonts w:ascii="Times New Roman" w:eastAsia="Times New Roman" w:hAnsi="Times New Roman" w:cs="Times New Roman"/>
          <w:sz w:val="28"/>
          <w:szCs w:val="28"/>
          <w:lang w:eastAsia="ru-RU"/>
        </w:rPr>
      </w:pPr>
      <w:r w:rsidRPr="001858BD">
        <w:rPr>
          <w:rFonts w:ascii="Times New Roman" w:eastAsia="Calibri" w:hAnsi="Times New Roman" w:cs="Times New Roman"/>
          <w:sz w:val="28"/>
          <w:szCs w:val="28"/>
        </w:rPr>
        <w:t>Норма бесплатной выдачи работникам специальной одежды, специальной обуви и других средств индивидуальной защиты.</w:t>
      </w:r>
    </w:p>
    <w:p w14:paraId="7EE0E2EA" w14:textId="77777777" w:rsidR="001858BD" w:rsidRPr="001858BD" w:rsidRDefault="002618EB" w:rsidP="00EC1339">
      <w:pPr>
        <w:numPr>
          <w:ilvl w:val="0"/>
          <w:numId w:val="1"/>
        </w:numPr>
        <w:tabs>
          <w:tab w:val="left" w:pos="426"/>
        </w:tabs>
        <w:spacing w:after="0" w:line="240" w:lineRule="auto"/>
        <w:ind w:left="0" w:right="141" w:firstLine="426"/>
        <w:contextualSpacing/>
        <w:jc w:val="both"/>
        <w:rPr>
          <w:rFonts w:ascii="Times New Roman" w:eastAsia="Times New Roman" w:hAnsi="Times New Roman" w:cs="Times New Roman"/>
          <w:sz w:val="28"/>
          <w:szCs w:val="28"/>
          <w:lang w:eastAsia="ru-RU"/>
        </w:rPr>
      </w:pPr>
      <w:r w:rsidRPr="001858BD">
        <w:rPr>
          <w:rFonts w:ascii="Times New Roman" w:eastAsia="Calibri" w:hAnsi="Times New Roman" w:cs="Times New Roman"/>
          <w:sz w:val="28"/>
          <w:szCs w:val="28"/>
        </w:rPr>
        <w:t>Перечень работ и профессий, дающих право на получение бесплатно смываю</w:t>
      </w:r>
      <w:r w:rsidR="001858BD">
        <w:rPr>
          <w:rFonts w:ascii="Times New Roman" w:eastAsia="Calibri" w:hAnsi="Times New Roman" w:cs="Times New Roman"/>
          <w:sz w:val="28"/>
          <w:szCs w:val="28"/>
        </w:rPr>
        <w:t>щих и обезвреживающих средств.</w:t>
      </w:r>
    </w:p>
    <w:p w14:paraId="146E2020" w14:textId="5889E644" w:rsidR="001858BD" w:rsidRPr="001858BD" w:rsidRDefault="001858BD" w:rsidP="00EC1339">
      <w:pPr>
        <w:numPr>
          <w:ilvl w:val="0"/>
          <w:numId w:val="1"/>
        </w:numPr>
        <w:tabs>
          <w:tab w:val="left" w:pos="426"/>
        </w:tabs>
        <w:spacing w:after="0" w:line="240" w:lineRule="auto"/>
        <w:ind w:left="0" w:right="141" w:firstLine="426"/>
        <w:contextualSpacing/>
        <w:jc w:val="both"/>
        <w:rPr>
          <w:rFonts w:ascii="Times New Roman" w:eastAsia="Times New Roman" w:hAnsi="Times New Roman" w:cs="Times New Roman"/>
          <w:sz w:val="28"/>
          <w:szCs w:val="28"/>
          <w:lang w:eastAsia="ru-RU"/>
        </w:rPr>
      </w:pPr>
      <w:r w:rsidRPr="001858BD">
        <w:rPr>
          <w:rFonts w:ascii="Times New Roman" w:eastAsia="Calibri" w:hAnsi="Times New Roman" w:cs="Times New Roman"/>
          <w:sz w:val="28"/>
          <w:szCs w:val="28"/>
        </w:rPr>
        <w:t xml:space="preserve">Список профессий и должностей работников, имеющих право на бесплатное получение молока или других </w:t>
      </w:r>
      <w:r w:rsidR="006123DE" w:rsidRPr="001858BD">
        <w:rPr>
          <w:rFonts w:ascii="Times New Roman" w:eastAsia="Calibri" w:hAnsi="Times New Roman" w:cs="Times New Roman"/>
          <w:sz w:val="28"/>
          <w:szCs w:val="28"/>
        </w:rPr>
        <w:t>равноценных пищевых</w:t>
      </w:r>
      <w:r w:rsidRPr="001858BD">
        <w:rPr>
          <w:rFonts w:ascii="Times New Roman" w:eastAsia="Calibri" w:hAnsi="Times New Roman" w:cs="Times New Roman"/>
          <w:sz w:val="28"/>
          <w:szCs w:val="28"/>
        </w:rPr>
        <w:t xml:space="preserve"> продуктов.</w:t>
      </w:r>
    </w:p>
    <w:p w14:paraId="5FD31B81" w14:textId="5BC7BD9A" w:rsidR="002618EB" w:rsidRDefault="001858BD" w:rsidP="00EC1339">
      <w:pPr>
        <w:numPr>
          <w:ilvl w:val="0"/>
          <w:numId w:val="1"/>
        </w:numPr>
        <w:spacing w:after="0" w:line="240" w:lineRule="auto"/>
        <w:ind w:left="786" w:right="141"/>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618EB" w:rsidRPr="001858BD">
        <w:rPr>
          <w:rFonts w:ascii="Times New Roman" w:eastAsia="Calibri" w:hAnsi="Times New Roman" w:cs="Times New Roman"/>
          <w:sz w:val="28"/>
          <w:szCs w:val="28"/>
        </w:rPr>
        <w:t>Состав комиссии по трудовым спорам.</w:t>
      </w:r>
    </w:p>
    <w:p w14:paraId="18C1AB9E" w14:textId="0068BE39" w:rsidR="00943000" w:rsidRPr="00321D5C" w:rsidRDefault="00943000" w:rsidP="00EC1339">
      <w:pPr>
        <w:numPr>
          <w:ilvl w:val="0"/>
          <w:numId w:val="1"/>
        </w:numPr>
        <w:spacing w:after="0" w:line="240" w:lineRule="auto"/>
        <w:ind w:left="786" w:right="141"/>
        <w:contextualSpacing/>
        <w:jc w:val="both"/>
        <w:rPr>
          <w:rFonts w:ascii="Times New Roman" w:eastAsia="Calibri" w:hAnsi="Times New Roman" w:cs="Times New Roman"/>
          <w:sz w:val="28"/>
          <w:szCs w:val="28"/>
        </w:rPr>
      </w:pPr>
      <w:r w:rsidRPr="00321D5C">
        <w:rPr>
          <w:rFonts w:ascii="Times New Roman" w:eastAsia="Calibri" w:hAnsi="Times New Roman" w:cs="Times New Roman"/>
          <w:sz w:val="28"/>
          <w:szCs w:val="28"/>
        </w:rPr>
        <w:t xml:space="preserve"> Состав комиссии по охране труда</w:t>
      </w:r>
    </w:p>
    <w:p w14:paraId="40D30053" w14:textId="77777777" w:rsidR="002C4F8F" w:rsidRDefault="002C4F8F" w:rsidP="00EC1339">
      <w:pPr>
        <w:ind w:left="426"/>
        <w:rPr>
          <w:lang w:eastAsia="ru-RU"/>
        </w:rPr>
      </w:pPr>
    </w:p>
    <w:p w14:paraId="79C04F88" w14:textId="77777777" w:rsidR="002C4F8F" w:rsidRDefault="002C4F8F" w:rsidP="00EC1339">
      <w:pPr>
        <w:ind w:left="426"/>
        <w:rPr>
          <w:lang w:eastAsia="ru-RU"/>
        </w:rPr>
      </w:pPr>
    </w:p>
    <w:p w14:paraId="61B81D60" w14:textId="77777777" w:rsidR="002C4F8F" w:rsidRDefault="002C4F8F" w:rsidP="00BF6BE0">
      <w:pPr>
        <w:rPr>
          <w:lang w:eastAsia="ru-RU"/>
        </w:rPr>
      </w:pPr>
    </w:p>
    <w:p w14:paraId="6F4BC736" w14:textId="77777777" w:rsidR="002C4F8F" w:rsidRPr="002618EB" w:rsidRDefault="002C4F8F" w:rsidP="00BF6BE0">
      <w:pPr>
        <w:rPr>
          <w:lang w:eastAsia="ru-RU"/>
        </w:rPr>
      </w:pPr>
    </w:p>
    <w:p w14:paraId="49264C91" w14:textId="77777777" w:rsidR="002618EB" w:rsidRPr="002618EB" w:rsidRDefault="002618EB" w:rsidP="00BF6BE0">
      <w:pPr>
        <w:rPr>
          <w:lang w:eastAsia="ru-RU"/>
        </w:rPr>
      </w:pPr>
    </w:p>
    <w:p w14:paraId="00F013FA" w14:textId="77777777" w:rsidR="002618EB" w:rsidRPr="00CC75F8" w:rsidRDefault="002618EB" w:rsidP="00CC75F8">
      <w:pPr>
        <w:jc w:val="center"/>
        <w:rPr>
          <w:rFonts w:ascii="Times New Roman" w:hAnsi="Times New Roman" w:cs="Times New Roman"/>
          <w:b/>
          <w:bCs/>
          <w:i/>
          <w:iCs/>
          <w:color w:val="365F91"/>
          <w:sz w:val="28"/>
          <w:szCs w:val="28"/>
          <w:lang w:eastAsia="ru-RU"/>
        </w:rPr>
      </w:pPr>
      <w:r w:rsidRPr="00CC75F8">
        <w:rPr>
          <w:rFonts w:ascii="Times New Roman" w:hAnsi="Times New Roman" w:cs="Times New Roman"/>
          <w:b/>
          <w:bCs/>
          <w:sz w:val="28"/>
          <w:szCs w:val="28"/>
          <w:lang w:eastAsia="ru-RU"/>
        </w:rPr>
        <w:lastRenderedPageBreak/>
        <w:t xml:space="preserve">Раздел </w:t>
      </w:r>
      <w:r w:rsidRPr="00CC75F8">
        <w:rPr>
          <w:rFonts w:ascii="Times New Roman" w:hAnsi="Times New Roman" w:cs="Times New Roman"/>
          <w:b/>
          <w:bCs/>
          <w:sz w:val="28"/>
          <w:szCs w:val="28"/>
          <w:lang w:val="en-US" w:eastAsia="ru-RU"/>
        </w:rPr>
        <w:t>I</w:t>
      </w:r>
      <w:r w:rsidRPr="00CC75F8">
        <w:rPr>
          <w:rFonts w:ascii="Times New Roman" w:hAnsi="Times New Roman" w:cs="Times New Roman"/>
          <w:b/>
          <w:bCs/>
          <w:sz w:val="28"/>
          <w:szCs w:val="28"/>
          <w:lang w:eastAsia="ru-RU"/>
        </w:rPr>
        <w:t>.  ОБЩИЕ ПОЛОЖЕНИЯ</w:t>
      </w:r>
    </w:p>
    <w:p w14:paraId="153B0144" w14:textId="77777777" w:rsidR="002618EB" w:rsidRPr="002618EB" w:rsidRDefault="002618EB" w:rsidP="002618EB">
      <w:pPr>
        <w:widowControl w:val="0"/>
        <w:autoSpaceDE w:val="0"/>
        <w:autoSpaceDN w:val="0"/>
        <w:spacing w:after="0" w:line="240" w:lineRule="auto"/>
        <w:ind w:right="1" w:firstLine="567"/>
        <w:jc w:val="center"/>
        <w:rPr>
          <w:rFonts w:ascii="Times New Roman" w:eastAsia="Times New Roman" w:hAnsi="Times New Roman" w:cs="Times New Roman"/>
          <w:b/>
          <w:bCs/>
          <w:sz w:val="28"/>
          <w:szCs w:val="28"/>
          <w:lang w:eastAsia="ru-RU"/>
        </w:rPr>
      </w:pPr>
    </w:p>
    <w:p w14:paraId="13AC3DF6"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1.1. Коллективный договор - правовой акт, регулирующий социально-трудовые отношения в организации и заключаемый работниками и работодателем в лице их представителей.</w:t>
      </w:r>
    </w:p>
    <w:p w14:paraId="51D1C472"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1.2. Настоящий коллективный договор разработан и заключен в соответствии с:</w:t>
      </w:r>
    </w:p>
    <w:p w14:paraId="776A22D7" w14:textId="77777777" w:rsidR="002618EB" w:rsidRPr="002618EB" w:rsidRDefault="002618EB" w:rsidP="00466773">
      <w:pPr>
        <w:numPr>
          <w:ilvl w:val="0"/>
          <w:numId w:val="10"/>
        </w:numPr>
        <w:tabs>
          <w:tab w:val="num" w:pos="142"/>
        </w:tabs>
        <w:spacing w:after="0" w:line="240" w:lineRule="auto"/>
        <w:ind w:left="0"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Конституцией Российской Федерации;</w:t>
      </w:r>
    </w:p>
    <w:p w14:paraId="3DC776F6" w14:textId="77777777" w:rsidR="002618EB" w:rsidRPr="002618EB" w:rsidRDefault="002618EB" w:rsidP="00466773">
      <w:pPr>
        <w:numPr>
          <w:ilvl w:val="0"/>
          <w:numId w:val="10"/>
        </w:numPr>
        <w:tabs>
          <w:tab w:val="num" w:pos="142"/>
        </w:tabs>
        <w:spacing w:after="0" w:line="240" w:lineRule="auto"/>
        <w:ind w:left="0"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Конституцией Республики Башкортостан;</w:t>
      </w:r>
    </w:p>
    <w:p w14:paraId="282B81BA" w14:textId="77777777" w:rsidR="002618EB" w:rsidRPr="002618EB" w:rsidRDefault="002618EB" w:rsidP="00466773">
      <w:pPr>
        <w:numPr>
          <w:ilvl w:val="0"/>
          <w:numId w:val="10"/>
        </w:numPr>
        <w:tabs>
          <w:tab w:val="num" w:pos="142"/>
        </w:tabs>
        <w:spacing w:after="0" w:line="240" w:lineRule="auto"/>
        <w:ind w:left="0"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sz w:val="28"/>
          <w:szCs w:val="28"/>
          <w:lang w:eastAsia="ru-RU"/>
        </w:rPr>
        <w:t xml:space="preserve">Трудовым кодексом Российской Федерации </w:t>
      </w:r>
      <w:r w:rsidRPr="002618EB">
        <w:rPr>
          <w:rFonts w:ascii="Times New Roman" w:eastAsia="Times New Roman" w:hAnsi="Times New Roman" w:cs="Times New Roman"/>
          <w:i/>
          <w:iCs/>
          <w:sz w:val="28"/>
          <w:szCs w:val="28"/>
          <w:lang w:eastAsia="ru-RU"/>
        </w:rPr>
        <w:t>(далее – ТК РФ);</w:t>
      </w:r>
    </w:p>
    <w:p w14:paraId="281C858D" w14:textId="77777777" w:rsidR="002618EB" w:rsidRPr="00972B50" w:rsidRDefault="002618EB" w:rsidP="00466773">
      <w:pPr>
        <w:numPr>
          <w:ilvl w:val="0"/>
          <w:numId w:val="10"/>
        </w:numPr>
        <w:tabs>
          <w:tab w:val="num" w:pos="142"/>
        </w:tabs>
        <w:spacing w:after="0" w:line="240" w:lineRule="auto"/>
        <w:ind w:left="0" w:right="1" w:firstLine="567"/>
        <w:jc w:val="both"/>
        <w:rPr>
          <w:rFonts w:ascii="Times New Roman" w:eastAsia="Times New Roman" w:hAnsi="Times New Roman" w:cs="Times New Roman"/>
          <w:iCs/>
          <w:sz w:val="28"/>
          <w:szCs w:val="28"/>
          <w:lang w:eastAsia="ru-RU"/>
        </w:rPr>
      </w:pPr>
      <w:r w:rsidRPr="002618EB">
        <w:rPr>
          <w:rFonts w:ascii="Times New Roman" w:eastAsia="Times New Roman" w:hAnsi="Times New Roman" w:cs="Times New Roman"/>
          <w:sz w:val="28"/>
          <w:szCs w:val="28"/>
          <w:lang w:eastAsia="ru-RU"/>
        </w:rPr>
        <w:t xml:space="preserve">Федеральным законом от </w:t>
      </w:r>
      <w:r w:rsidRPr="00972B50">
        <w:rPr>
          <w:rFonts w:ascii="Times New Roman" w:eastAsia="Times New Roman" w:hAnsi="Times New Roman" w:cs="Times New Roman"/>
          <w:sz w:val="28"/>
          <w:szCs w:val="28"/>
          <w:lang w:eastAsia="ru-RU"/>
        </w:rPr>
        <w:t>12.01.1996г. №10 «О профессиональных союзах, их правах и гарантиях деятельности»</w:t>
      </w:r>
      <w:r w:rsidRPr="00972B50">
        <w:rPr>
          <w:rFonts w:ascii="Times New Roman" w:eastAsia="Times New Roman" w:hAnsi="Times New Roman" w:cs="Times New Roman"/>
          <w:iCs/>
          <w:sz w:val="28"/>
          <w:szCs w:val="28"/>
          <w:lang w:eastAsia="ru-RU"/>
        </w:rPr>
        <w:t>;</w:t>
      </w:r>
    </w:p>
    <w:p w14:paraId="693C48EA" w14:textId="77777777" w:rsidR="002618EB" w:rsidRPr="00972B50" w:rsidRDefault="002618EB" w:rsidP="00466773">
      <w:pPr>
        <w:numPr>
          <w:ilvl w:val="0"/>
          <w:numId w:val="10"/>
        </w:numPr>
        <w:tabs>
          <w:tab w:val="num" w:pos="142"/>
        </w:tabs>
        <w:spacing w:after="0" w:line="240" w:lineRule="auto"/>
        <w:ind w:left="0"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Законом Республики Башкортостан </w:t>
      </w:r>
      <w:r w:rsidRPr="00972B50">
        <w:rPr>
          <w:rFonts w:ascii="Times New Roman" w:eastAsia="Times New Roman" w:hAnsi="Times New Roman" w:cs="Times New Roman"/>
          <w:sz w:val="28"/>
          <w:szCs w:val="28"/>
          <w:lang w:eastAsia="ru-RU"/>
        </w:rPr>
        <w:t>от 05.11.1993г. №ВС-21/23 «</w:t>
      </w:r>
      <w:r w:rsidRPr="00972B50">
        <w:rPr>
          <w:rFonts w:ascii="Times New Roman" w:eastAsia="Times New Roman" w:hAnsi="Times New Roman" w:cs="Times New Roman"/>
          <w:iCs/>
          <w:sz w:val="28"/>
          <w:szCs w:val="28"/>
          <w:lang w:eastAsia="ru-RU"/>
        </w:rPr>
        <w:t>О профессиональных союзах</w:t>
      </w:r>
      <w:r w:rsidRPr="00972B50">
        <w:rPr>
          <w:rFonts w:ascii="Times New Roman" w:eastAsia="Times New Roman" w:hAnsi="Times New Roman" w:cs="Times New Roman"/>
          <w:sz w:val="28"/>
          <w:szCs w:val="28"/>
          <w:lang w:eastAsia="ru-RU"/>
        </w:rPr>
        <w:t>»;</w:t>
      </w:r>
    </w:p>
    <w:p w14:paraId="48C618EA" w14:textId="77777777" w:rsidR="002618EB" w:rsidRPr="002618EB" w:rsidRDefault="002618EB" w:rsidP="00466773">
      <w:pPr>
        <w:numPr>
          <w:ilvl w:val="0"/>
          <w:numId w:val="10"/>
        </w:numPr>
        <w:tabs>
          <w:tab w:val="num" w:pos="142"/>
        </w:tabs>
        <w:spacing w:after="0" w:line="240" w:lineRule="auto"/>
        <w:ind w:left="0"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sz w:val="28"/>
          <w:szCs w:val="28"/>
          <w:lang w:eastAsia="ru-RU"/>
        </w:rPr>
        <w:t xml:space="preserve">Республиканским соглашением между Федерацией профсоюзов Республики Башкортостан, объединениями работодателей Республики Башкортостан и Правительством Республики Башкортостан </w:t>
      </w:r>
      <w:r w:rsidRPr="002618EB">
        <w:rPr>
          <w:rFonts w:ascii="Times New Roman" w:eastAsia="Times New Roman" w:hAnsi="Times New Roman" w:cs="Times New Roman"/>
          <w:i/>
          <w:iCs/>
          <w:sz w:val="28"/>
          <w:szCs w:val="28"/>
          <w:lang w:eastAsia="ru-RU"/>
        </w:rPr>
        <w:t>(далее – Республиканское соглашение);</w:t>
      </w:r>
    </w:p>
    <w:p w14:paraId="72B6B607" w14:textId="77777777" w:rsidR="002618EB" w:rsidRPr="002618EB" w:rsidRDefault="002618EB" w:rsidP="00466773">
      <w:pPr>
        <w:numPr>
          <w:ilvl w:val="0"/>
          <w:numId w:val="10"/>
        </w:numPr>
        <w:tabs>
          <w:tab w:val="num" w:pos="142"/>
        </w:tabs>
        <w:spacing w:after="0" w:line="240" w:lineRule="auto"/>
        <w:ind w:left="0"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sz w:val="28"/>
          <w:szCs w:val="28"/>
          <w:lang w:eastAsia="ru-RU"/>
        </w:rPr>
        <w:t xml:space="preserve">Отраслевым соглашением по организациям отрасли здравоохранения Республики Башкортостан, заключенным между Министерством здравоохранения Республики Башкортостан, Республиканской организацией Башкортостана Профсоюза работников здравоохранения РФ и Башкирским отделением Общероссийской общественной организации «Российское общество по организации здравоохранения и общественного здоровья»  </w:t>
      </w:r>
      <w:r w:rsidRPr="002618EB">
        <w:rPr>
          <w:rFonts w:ascii="Times New Roman" w:eastAsia="Times New Roman" w:hAnsi="Times New Roman" w:cs="Times New Roman"/>
          <w:i/>
          <w:iCs/>
          <w:sz w:val="28"/>
          <w:szCs w:val="28"/>
          <w:lang w:eastAsia="ru-RU"/>
        </w:rPr>
        <w:t xml:space="preserve">(далее – Отраслевое соглашение). </w:t>
      </w:r>
    </w:p>
    <w:p w14:paraId="66720F65" w14:textId="77777777" w:rsidR="002618EB" w:rsidRPr="002618EB" w:rsidRDefault="002618EB" w:rsidP="002618EB">
      <w:pPr>
        <w:spacing w:after="0" w:line="240" w:lineRule="auto"/>
        <w:ind w:right="1" w:firstLine="567"/>
        <w:jc w:val="both"/>
        <w:rPr>
          <w:rFonts w:ascii="Times New Roman" w:eastAsia="Times New Roman" w:hAnsi="Times New Roman" w:cs="Times New Roman"/>
          <w:b/>
          <w:bCs/>
          <w:sz w:val="28"/>
          <w:szCs w:val="28"/>
          <w:lang w:eastAsia="ru-RU"/>
        </w:rPr>
      </w:pPr>
      <w:r w:rsidRPr="002618EB">
        <w:rPr>
          <w:rFonts w:ascii="Times New Roman" w:eastAsia="Times New Roman" w:hAnsi="Times New Roman" w:cs="Times New Roman"/>
          <w:b/>
          <w:sz w:val="28"/>
          <w:szCs w:val="28"/>
          <w:lang w:eastAsia="ru-RU"/>
        </w:rPr>
        <w:t>1.3.</w:t>
      </w:r>
      <w:r w:rsidRPr="002618EB">
        <w:rPr>
          <w:rFonts w:ascii="Times New Roman" w:eastAsia="Times New Roman" w:hAnsi="Times New Roman" w:cs="Times New Roman"/>
          <w:sz w:val="28"/>
          <w:szCs w:val="28"/>
          <w:lang w:eastAsia="ru-RU"/>
        </w:rPr>
        <w:t xml:space="preserve"> </w:t>
      </w:r>
      <w:r w:rsidRPr="002618EB">
        <w:rPr>
          <w:rFonts w:ascii="Times New Roman" w:eastAsia="Times New Roman" w:hAnsi="Times New Roman" w:cs="Times New Roman"/>
          <w:b/>
          <w:bCs/>
          <w:sz w:val="28"/>
          <w:szCs w:val="28"/>
          <w:lang w:eastAsia="ru-RU"/>
        </w:rPr>
        <w:t>Стороны коллективного договора.</w:t>
      </w:r>
    </w:p>
    <w:p w14:paraId="40C5826A"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Сторонами настоящего коллективного договора являются:</w:t>
      </w:r>
    </w:p>
    <w:p w14:paraId="7428E57C" w14:textId="42B170D1" w:rsidR="002618EB" w:rsidRPr="002618EB" w:rsidRDefault="002618EB" w:rsidP="002618EB">
      <w:pPr>
        <w:widowControl w:val="0"/>
        <w:autoSpaceDE w:val="0"/>
        <w:autoSpaceDN w:val="0"/>
        <w:spacing w:before="20"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1.3.1. Работодатель – государственное бюджетное учреждение здравоохранения Республики Башкортостан Бижбулякская центральная районная больница в </w:t>
      </w:r>
      <w:r w:rsidR="00321D5C" w:rsidRPr="002618EB">
        <w:rPr>
          <w:rFonts w:ascii="Times New Roman" w:eastAsia="Times New Roman" w:hAnsi="Times New Roman" w:cs="Times New Roman"/>
          <w:sz w:val="28"/>
          <w:szCs w:val="28"/>
          <w:lang w:eastAsia="ru-RU"/>
        </w:rPr>
        <w:t>лице главного</w:t>
      </w:r>
      <w:r w:rsidRPr="002618EB">
        <w:rPr>
          <w:rFonts w:ascii="Times New Roman" w:eastAsia="Times New Roman" w:hAnsi="Times New Roman" w:cs="Times New Roman"/>
          <w:sz w:val="28"/>
          <w:szCs w:val="28"/>
          <w:lang w:eastAsia="ru-RU"/>
        </w:rPr>
        <w:t xml:space="preserve"> врача  </w:t>
      </w:r>
      <w:r w:rsidRPr="002618EB">
        <w:rPr>
          <w:rFonts w:ascii="Times New Roman" w:eastAsia="Times New Roman" w:hAnsi="Times New Roman" w:cs="Times New Roman"/>
          <w:sz w:val="20"/>
          <w:szCs w:val="20"/>
          <w:lang w:eastAsia="ru-RU"/>
        </w:rPr>
        <w:t xml:space="preserve">   </w:t>
      </w:r>
      <w:r w:rsidRPr="002618EB">
        <w:rPr>
          <w:rFonts w:ascii="Times New Roman" w:eastAsia="Times New Roman" w:hAnsi="Times New Roman" w:cs="Times New Roman"/>
          <w:sz w:val="28"/>
          <w:szCs w:val="28"/>
          <w:lang w:eastAsia="ru-RU"/>
        </w:rPr>
        <w:t xml:space="preserve">действующего на основании </w:t>
      </w:r>
      <w:r w:rsidRPr="002618EB">
        <w:rPr>
          <w:rFonts w:ascii="Times New Roman" w:eastAsia="Times New Roman" w:hAnsi="Times New Roman" w:cs="Times New Roman"/>
          <w:b/>
          <w:iCs/>
          <w:sz w:val="28"/>
          <w:szCs w:val="28"/>
          <w:u w:val="single"/>
          <w:lang w:eastAsia="ru-RU"/>
        </w:rPr>
        <w:t>Устава</w:t>
      </w:r>
      <w:r w:rsidRPr="002618EB">
        <w:rPr>
          <w:rFonts w:ascii="Times New Roman" w:eastAsia="Times New Roman" w:hAnsi="Times New Roman" w:cs="Times New Roman"/>
          <w:i/>
          <w:iCs/>
          <w:sz w:val="28"/>
          <w:szCs w:val="28"/>
          <w:lang w:eastAsia="ru-RU"/>
        </w:rPr>
        <w:t xml:space="preserve"> </w:t>
      </w:r>
    </w:p>
    <w:p w14:paraId="5FF8C31A" w14:textId="1ADBE272" w:rsidR="002618EB" w:rsidRPr="002618EB" w:rsidRDefault="002618EB" w:rsidP="002618EB">
      <w:pPr>
        <w:widowControl w:val="0"/>
        <w:autoSpaceDE w:val="0"/>
        <w:autoSpaceDN w:val="0"/>
        <w:spacing w:before="20"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1.3.2. работники организации, интересы которых представляет первичная профсоюзная организация Бижбулякской центральной районной больницы Республиканской организации профсоюза работников здравоохранения Российской Федерации (далее – первичная профсоюзная организация), в лице Председателя ППО Бижбулякской ЦРБ РОБ ПРЗ РФ.</w:t>
      </w:r>
    </w:p>
    <w:p w14:paraId="65619C6D" w14:textId="77777777" w:rsidR="002618EB" w:rsidRPr="002618EB" w:rsidRDefault="002618EB" w:rsidP="002618EB">
      <w:pPr>
        <w:spacing w:after="0" w:line="240" w:lineRule="auto"/>
        <w:ind w:right="1" w:firstLine="567"/>
        <w:jc w:val="both"/>
        <w:rPr>
          <w:rFonts w:ascii="Times New Roman" w:eastAsia="Times New Roman" w:hAnsi="Times New Roman" w:cs="Times New Roman"/>
          <w:b/>
          <w:bCs/>
          <w:sz w:val="28"/>
          <w:szCs w:val="28"/>
          <w:lang w:eastAsia="ru-RU"/>
        </w:rPr>
      </w:pPr>
      <w:r w:rsidRPr="002618EB">
        <w:rPr>
          <w:rFonts w:ascii="Times New Roman" w:eastAsia="Times New Roman" w:hAnsi="Times New Roman" w:cs="Times New Roman"/>
          <w:b/>
          <w:bCs/>
          <w:sz w:val="28"/>
          <w:szCs w:val="28"/>
          <w:lang w:eastAsia="ru-RU"/>
        </w:rPr>
        <w:t>1.4. Действие коллективного договора.</w:t>
      </w:r>
    </w:p>
    <w:p w14:paraId="6CBAF596" w14:textId="5B27E0B0" w:rsidR="002618EB" w:rsidRPr="002618EB" w:rsidRDefault="002618EB" w:rsidP="002618EB">
      <w:pPr>
        <w:spacing w:after="0" w:line="240" w:lineRule="auto"/>
        <w:ind w:right="1" w:firstLine="567"/>
        <w:jc w:val="both"/>
        <w:rPr>
          <w:rFonts w:ascii="Times New Roman" w:eastAsia="Times New Roman" w:hAnsi="Times New Roman" w:cs="Times New Roman"/>
          <w:b/>
          <w:bCs/>
          <w:sz w:val="28"/>
          <w:szCs w:val="28"/>
          <w:lang w:eastAsia="ru-RU"/>
        </w:rPr>
      </w:pPr>
      <w:r w:rsidRPr="002618EB">
        <w:rPr>
          <w:rFonts w:ascii="Times New Roman" w:eastAsia="Times New Roman" w:hAnsi="Times New Roman" w:cs="Times New Roman"/>
          <w:sz w:val="28"/>
          <w:szCs w:val="28"/>
          <w:lang w:eastAsia="ru-RU"/>
        </w:rPr>
        <w:t xml:space="preserve">1.4.1. </w:t>
      </w:r>
      <w:r w:rsidRPr="002618EB">
        <w:rPr>
          <w:rFonts w:ascii="Times New Roman" w:eastAsia="Times New Roman" w:hAnsi="Times New Roman" w:cs="Times New Roman"/>
          <w:bCs/>
          <w:sz w:val="28"/>
          <w:szCs w:val="28"/>
          <w:lang w:eastAsia="ru-RU"/>
        </w:rPr>
        <w:t>Настоящий коллективный договор вступает в силу с «01» января 202</w:t>
      </w:r>
      <w:r w:rsidR="00397998">
        <w:rPr>
          <w:rFonts w:ascii="Times New Roman" w:eastAsia="Times New Roman" w:hAnsi="Times New Roman" w:cs="Times New Roman"/>
          <w:bCs/>
          <w:sz w:val="28"/>
          <w:szCs w:val="28"/>
          <w:lang w:eastAsia="ru-RU"/>
        </w:rPr>
        <w:t>5</w:t>
      </w:r>
      <w:r w:rsidRPr="002618EB">
        <w:rPr>
          <w:rFonts w:ascii="Times New Roman" w:eastAsia="Times New Roman" w:hAnsi="Times New Roman" w:cs="Times New Roman"/>
          <w:bCs/>
          <w:sz w:val="28"/>
          <w:szCs w:val="28"/>
          <w:lang w:eastAsia="ru-RU"/>
        </w:rPr>
        <w:t>г. и действует по «31» декабря 202</w:t>
      </w:r>
      <w:r w:rsidR="00397998">
        <w:rPr>
          <w:rFonts w:ascii="Times New Roman" w:eastAsia="Times New Roman" w:hAnsi="Times New Roman" w:cs="Times New Roman"/>
          <w:bCs/>
          <w:sz w:val="28"/>
          <w:szCs w:val="28"/>
          <w:lang w:eastAsia="ru-RU"/>
        </w:rPr>
        <w:t>7</w:t>
      </w:r>
      <w:r w:rsidRPr="002618EB">
        <w:rPr>
          <w:rFonts w:ascii="Times New Roman" w:eastAsia="Times New Roman" w:hAnsi="Times New Roman" w:cs="Times New Roman"/>
          <w:bCs/>
          <w:sz w:val="28"/>
          <w:szCs w:val="28"/>
          <w:lang w:eastAsia="ru-RU"/>
        </w:rPr>
        <w:t>г.</w:t>
      </w:r>
    </w:p>
    <w:p w14:paraId="5B6C5C39"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За 3 месяца до окончания срока действия настоящего коллективного договора, стороны обязуются вступить в переговоры о заключении нового коллективного договора или о продлении действующего. Условия, установленные настоящим коллективным договором, сохраняют свое действие до тех пор, пока стороны не заключат новый коллективный договор.</w:t>
      </w:r>
    </w:p>
    <w:p w14:paraId="671AE3BA" w14:textId="49BAF06B"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lastRenderedPageBreak/>
        <w:t xml:space="preserve">Для ведения коллективных переговоров, подготовки проекта коллективного договора, изменений и дополнений к нему, заключения коллективного договора, осуществления контроля за выполнением коллективного договора создается постоянно действующая комиссия </w:t>
      </w:r>
      <w:r w:rsidRPr="00321D5C">
        <w:rPr>
          <w:rFonts w:ascii="Times New Roman" w:eastAsia="Times New Roman" w:hAnsi="Times New Roman" w:cs="Times New Roman"/>
          <w:sz w:val="28"/>
          <w:szCs w:val="28"/>
          <w:lang w:eastAsia="ru-RU"/>
        </w:rPr>
        <w:t xml:space="preserve">– </w:t>
      </w:r>
      <w:r w:rsidRPr="00321D5C">
        <w:rPr>
          <w:rFonts w:ascii="Times New Roman" w:eastAsia="Times New Roman" w:hAnsi="Times New Roman" w:cs="Times New Roman"/>
          <w:b/>
          <w:i/>
          <w:sz w:val="28"/>
          <w:szCs w:val="28"/>
          <w:lang w:eastAsia="ru-RU"/>
        </w:rPr>
        <w:t>приложени</w:t>
      </w:r>
      <w:r w:rsidR="00721A58" w:rsidRPr="00321D5C">
        <w:rPr>
          <w:rFonts w:ascii="Times New Roman" w:eastAsia="Times New Roman" w:hAnsi="Times New Roman" w:cs="Times New Roman"/>
          <w:b/>
          <w:i/>
          <w:sz w:val="28"/>
          <w:szCs w:val="28"/>
          <w:lang w:eastAsia="ru-RU"/>
        </w:rPr>
        <w:t>е № 1</w:t>
      </w:r>
      <w:r w:rsidRPr="00321D5C">
        <w:rPr>
          <w:rFonts w:ascii="Times New Roman" w:eastAsia="Times New Roman" w:hAnsi="Times New Roman" w:cs="Times New Roman"/>
          <w:b/>
          <w:i/>
          <w:sz w:val="28"/>
          <w:szCs w:val="28"/>
          <w:lang w:eastAsia="ru-RU"/>
        </w:rPr>
        <w:t>.</w:t>
      </w:r>
      <w:r w:rsidRPr="00321D5C">
        <w:rPr>
          <w:rFonts w:ascii="Times New Roman" w:eastAsia="Times New Roman" w:hAnsi="Times New Roman" w:cs="Times New Roman"/>
          <w:sz w:val="28"/>
          <w:szCs w:val="28"/>
          <w:lang w:eastAsia="ru-RU"/>
        </w:rPr>
        <w:t xml:space="preserve">  </w:t>
      </w:r>
      <w:r w:rsidRPr="002618EB">
        <w:rPr>
          <w:rFonts w:ascii="Times New Roman" w:eastAsia="Times New Roman" w:hAnsi="Times New Roman" w:cs="Times New Roman"/>
          <w:sz w:val="28"/>
          <w:szCs w:val="28"/>
          <w:lang w:eastAsia="ru-RU"/>
        </w:rPr>
        <w:t xml:space="preserve">В состав данной комиссии входят представители учреждения </w:t>
      </w:r>
      <w:r w:rsidR="00960B71" w:rsidRPr="002618EB">
        <w:rPr>
          <w:rFonts w:ascii="Times New Roman" w:eastAsia="Times New Roman" w:hAnsi="Times New Roman" w:cs="Times New Roman"/>
          <w:sz w:val="28"/>
          <w:szCs w:val="28"/>
          <w:lang w:eastAsia="ru-RU"/>
        </w:rPr>
        <w:t>и в</w:t>
      </w:r>
      <w:r w:rsidRPr="002618EB">
        <w:rPr>
          <w:rFonts w:ascii="Times New Roman" w:eastAsia="Times New Roman" w:hAnsi="Times New Roman" w:cs="Times New Roman"/>
          <w:sz w:val="28"/>
          <w:szCs w:val="28"/>
          <w:lang w:eastAsia="ru-RU"/>
        </w:rPr>
        <w:t xml:space="preserve"> качестве представителей от работников входят члены профсоюзного комитета первичной профсоюзной организации</w:t>
      </w:r>
      <w:r w:rsidR="00911DD9">
        <w:rPr>
          <w:rFonts w:ascii="Times New Roman" w:eastAsia="Times New Roman" w:hAnsi="Times New Roman" w:cs="Times New Roman"/>
          <w:sz w:val="28"/>
          <w:szCs w:val="28"/>
          <w:lang w:eastAsia="ru-RU"/>
        </w:rPr>
        <w:t xml:space="preserve"> (п.2.25 ст.31 Устава Профсоюза работников здравоохранения-далее Устава Профсоюза)</w:t>
      </w:r>
      <w:r w:rsidR="0014031A">
        <w:rPr>
          <w:rFonts w:ascii="Times New Roman" w:eastAsia="Times New Roman" w:hAnsi="Times New Roman" w:cs="Times New Roman"/>
          <w:sz w:val="28"/>
          <w:szCs w:val="28"/>
          <w:lang w:eastAsia="ru-RU"/>
        </w:rPr>
        <w:t>.</w:t>
      </w:r>
      <w:r w:rsidRPr="00E12EB8">
        <w:rPr>
          <w:rFonts w:ascii="Times New Roman" w:eastAsia="Times New Roman" w:hAnsi="Times New Roman" w:cs="Times New Roman"/>
          <w:color w:val="FF0000"/>
          <w:sz w:val="28"/>
          <w:szCs w:val="28"/>
          <w:lang w:eastAsia="ru-RU"/>
        </w:rPr>
        <w:t xml:space="preserve"> </w:t>
      </w:r>
    </w:p>
    <w:p w14:paraId="0D9F3B6D"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Если в ходе коллективных переговоров сторонами не принято согласованное решение по всем или отдельным вопросам, то составляется протокол разногласий.</w:t>
      </w:r>
    </w:p>
    <w:p w14:paraId="30B78ACF" w14:textId="77777777" w:rsidR="002618EB" w:rsidRPr="002618EB" w:rsidRDefault="002618EB" w:rsidP="002618EB">
      <w:pPr>
        <w:widowControl w:val="0"/>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1.4.2. Действие коллективного договора распространяется на всех работников организации </w:t>
      </w:r>
      <w:r w:rsidRPr="002618EB">
        <w:rPr>
          <w:rFonts w:ascii="Times New Roman" w:eastAsia="Times New Roman" w:hAnsi="Times New Roman" w:cs="Times New Roman"/>
          <w:i/>
          <w:iCs/>
          <w:sz w:val="28"/>
          <w:szCs w:val="28"/>
          <w:lang w:eastAsia="ru-RU"/>
        </w:rPr>
        <w:t>(ч.3 ст.43 ТК РФ)</w:t>
      </w:r>
      <w:r w:rsidRPr="002618EB">
        <w:rPr>
          <w:rFonts w:ascii="Times New Roman" w:eastAsia="Times New Roman" w:hAnsi="Times New Roman" w:cs="Times New Roman"/>
          <w:sz w:val="28"/>
          <w:szCs w:val="28"/>
          <w:lang w:eastAsia="ru-RU"/>
        </w:rPr>
        <w:t xml:space="preserve">. </w:t>
      </w:r>
    </w:p>
    <w:p w14:paraId="0C54E23F" w14:textId="05C00975" w:rsidR="002618EB" w:rsidRPr="002618EB" w:rsidRDefault="002618EB" w:rsidP="002618EB">
      <w:pPr>
        <w:widowControl w:val="0"/>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При проведении коллективных переговоров, заключении или изменении коллективного договора, осуществлении контроля за его выполнением, а также при реализации права на участие в управлении организацией, рассмотрении и разрешении коллективных трудовых споров работников с работодателем интересы всех работников, независимо от их членства в профсоюзе, представляет первичная профсоюзная организация </w:t>
      </w:r>
      <w:r w:rsidRPr="002618EB">
        <w:rPr>
          <w:rFonts w:ascii="Times New Roman" w:eastAsia="Times New Roman" w:hAnsi="Times New Roman" w:cs="Times New Roman"/>
          <w:i/>
          <w:sz w:val="28"/>
          <w:szCs w:val="28"/>
          <w:lang w:eastAsia="ru-RU"/>
        </w:rPr>
        <w:t>(ст.</w:t>
      </w:r>
      <w:r w:rsidR="00BC4718">
        <w:rPr>
          <w:rFonts w:ascii="Times New Roman" w:eastAsia="Times New Roman" w:hAnsi="Times New Roman" w:cs="Times New Roman"/>
          <w:i/>
          <w:sz w:val="28"/>
          <w:szCs w:val="28"/>
          <w:lang w:eastAsia="ru-RU"/>
        </w:rPr>
        <w:t xml:space="preserve"> </w:t>
      </w:r>
      <w:r w:rsidRPr="002618EB">
        <w:rPr>
          <w:rFonts w:ascii="Times New Roman" w:eastAsia="Times New Roman" w:hAnsi="Times New Roman" w:cs="Times New Roman"/>
          <w:i/>
          <w:sz w:val="28"/>
          <w:szCs w:val="28"/>
          <w:lang w:eastAsia="ru-RU"/>
        </w:rPr>
        <w:t>ст. 29,30 ТК РФ).</w:t>
      </w:r>
      <w:r w:rsidRPr="002618EB">
        <w:rPr>
          <w:rFonts w:ascii="Times New Roman" w:eastAsia="Times New Roman" w:hAnsi="Times New Roman" w:cs="Times New Roman"/>
          <w:sz w:val="28"/>
          <w:szCs w:val="28"/>
          <w:lang w:eastAsia="ru-RU"/>
        </w:rPr>
        <w:t xml:space="preserve"> </w:t>
      </w:r>
    </w:p>
    <w:p w14:paraId="2F784375"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Работодатель признает профсоюзный комитет первичной профсоюзной организации (далее – профсоюзный комитет) единственным представителем работников организации, уполномочивших его решением общего собрания (конференции) представлять их интересы в области труда и связанных с ним социально-экономических отношений.</w:t>
      </w:r>
    </w:p>
    <w:p w14:paraId="33C0BEAA"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ab/>
        <w:t xml:space="preserve">    При принятии решений по социально-трудовым вопросам работодатель предварительно учитывает мнение профсоюзного комитета в установленном порядке и обеспечивает его необходимой информацией и нормативной документацией.</w:t>
      </w:r>
    </w:p>
    <w:p w14:paraId="045F4D76" w14:textId="77777777" w:rsidR="002618EB" w:rsidRPr="002618EB" w:rsidRDefault="002618EB" w:rsidP="002618EB">
      <w:pPr>
        <w:widowControl w:val="0"/>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Работники, не являющиеся членами Профсоюза, имеют право уполномочить профсоюзный комитет представлять их интересы во взаимоотношениях с работодателем по вопросам индивидуальных трудовых отношений и непосредственно связанных с ними отношений на условиях, установленных первичной профсоюзной организацией </w:t>
      </w:r>
      <w:r w:rsidRPr="002618EB">
        <w:rPr>
          <w:rFonts w:ascii="Times New Roman" w:eastAsia="Times New Roman" w:hAnsi="Times New Roman" w:cs="Times New Roman"/>
          <w:i/>
          <w:iCs/>
          <w:sz w:val="28"/>
          <w:szCs w:val="28"/>
          <w:lang w:eastAsia="ru-RU"/>
        </w:rPr>
        <w:t>(ст. 30 ТК РФ).</w:t>
      </w:r>
    </w:p>
    <w:p w14:paraId="572B6934" w14:textId="77777777" w:rsidR="002618EB" w:rsidRPr="002618EB" w:rsidRDefault="002618EB" w:rsidP="002618EB">
      <w:pPr>
        <w:widowControl w:val="0"/>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1.4.3. Коллективный договор сохраняет свое действие в случаях изменения наименования организации, изменения типа государственного или муниципального учреждения, реорганизации организации в форме преобразования, а также расторжения трудового договора с руководителем организации.</w:t>
      </w:r>
    </w:p>
    <w:p w14:paraId="376FD8B7"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При смене формы собственности организации коллективный договор сохраняет свое действие в течение трех месяцев со дня перехода прав собственности.</w:t>
      </w:r>
    </w:p>
    <w:p w14:paraId="58D9C2BD"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При реорганизации организации в форме слияния, присоединения, разделения, выделения коллективный договор сохраняет свое действие в течение всего срока реорганизации.</w:t>
      </w:r>
    </w:p>
    <w:p w14:paraId="3510B9D5"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lastRenderedPageBreak/>
        <w:t>При реорганизации или смене формы собственности организации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w:t>
      </w:r>
    </w:p>
    <w:p w14:paraId="5DB5ECCE"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При ликвидации организации коллективный договор сохраняет свое действие в течение всего срока проведения ликвидации</w:t>
      </w:r>
      <w:r w:rsidRPr="002618EB">
        <w:rPr>
          <w:rFonts w:ascii="Times New Roman" w:eastAsia="Times New Roman" w:hAnsi="Times New Roman" w:cs="Times New Roman"/>
          <w:sz w:val="24"/>
          <w:szCs w:val="24"/>
          <w:lang w:eastAsia="ru-RU"/>
        </w:rPr>
        <w:t xml:space="preserve"> </w:t>
      </w:r>
      <w:r w:rsidRPr="002618EB">
        <w:rPr>
          <w:rFonts w:ascii="Times New Roman" w:eastAsia="Times New Roman" w:hAnsi="Times New Roman" w:cs="Times New Roman"/>
          <w:i/>
          <w:sz w:val="28"/>
          <w:szCs w:val="28"/>
          <w:lang w:eastAsia="ru-RU"/>
        </w:rPr>
        <w:t>(ст.43 ТК РФ).</w:t>
      </w:r>
    </w:p>
    <w:p w14:paraId="274A7F2B" w14:textId="77777777" w:rsidR="002618EB" w:rsidRPr="002618EB" w:rsidRDefault="002618EB" w:rsidP="002618EB">
      <w:pPr>
        <w:spacing w:after="0" w:line="240" w:lineRule="auto"/>
        <w:ind w:right="1" w:firstLine="567"/>
        <w:jc w:val="both"/>
        <w:rPr>
          <w:rFonts w:ascii="Times New Roman" w:eastAsia="Times New Roman" w:hAnsi="Times New Roman" w:cs="Times New Roman"/>
          <w:iCs/>
          <w:sz w:val="28"/>
          <w:szCs w:val="28"/>
          <w:lang w:eastAsia="ru-RU"/>
        </w:rPr>
      </w:pPr>
      <w:r w:rsidRPr="002618EB">
        <w:rPr>
          <w:rFonts w:ascii="Times New Roman" w:eastAsia="Times New Roman" w:hAnsi="Times New Roman" w:cs="Times New Roman"/>
          <w:iCs/>
          <w:sz w:val="28"/>
          <w:szCs w:val="28"/>
          <w:lang w:eastAsia="ru-RU"/>
        </w:rPr>
        <w:t>1.4.4.</w:t>
      </w:r>
      <w:r w:rsidRPr="002618EB">
        <w:rPr>
          <w:rFonts w:ascii="Times New Roman" w:eastAsia="Times New Roman" w:hAnsi="Times New Roman" w:cs="Times New Roman"/>
          <w:iCs/>
          <w:sz w:val="28"/>
          <w:szCs w:val="28"/>
          <w:lang w:eastAsia="ru-RU"/>
        </w:rPr>
        <w:tab/>
        <w:t xml:space="preserve">Ни одна из сторон не может в течение установленного срока действия коллективного договора в одностороннем порядке изменить или прекратить выполнение принятых на себя обязательств. </w:t>
      </w:r>
    </w:p>
    <w:p w14:paraId="6FFD5069" w14:textId="77777777" w:rsidR="002618EB" w:rsidRPr="002618EB" w:rsidRDefault="002618EB" w:rsidP="002618EB">
      <w:pPr>
        <w:spacing w:after="0" w:line="240" w:lineRule="auto"/>
        <w:ind w:right="1" w:firstLine="567"/>
        <w:jc w:val="both"/>
        <w:rPr>
          <w:rFonts w:ascii="Times New Roman" w:eastAsia="Times New Roman" w:hAnsi="Times New Roman" w:cs="Times New Roman"/>
          <w:iCs/>
          <w:sz w:val="28"/>
          <w:szCs w:val="28"/>
          <w:lang w:eastAsia="ru-RU"/>
        </w:rPr>
      </w:pPr>
      <w:r w:rsidRPr="002618EB">
        <w:rPr>
          <w:rFonts w:ascii="Times New Roman" w:eastAsia="Times New Roman" w:hAnsi="Times New Roman" w:cs="Times New Roman"/>
          <w:iCs/>
          <w:sz w:val="28"/>
          <w:szCs w:val="28"/>
          <w:lang w:eastAsia="ru-RU"/>
        </w:rPr>
        <w:t>Контроль за выполнением настоящего</w:t>
      </w:r>
      <w:r w:rsidRPr="002618EB">
        <w:rPr>
          <w:rFonts w:ascii="Times New Roman" w:eastAsia="Times New Roman" w:hAnsi="Times New Roman" w:cs="Times New Roman"/>
          <w:sz w:val="24"/>
          <w:szCs w:val="24"/>
          <w:lang w:eastAsia="ru-RU"/>
        </w:rPr>
        <w:t xml:space="preserve"> </w:t>
      </w:r>
      <w:r w:rsidRPr="002618EB">
        <w:rPr>
          <w:rFonts w:ascii="Times New Roman" w:eastAsia="Times New Roman" w:hAnsi="Times New Roman" w:cs="Times New Roman"/>
          <w:iCs/>
          <w:sz w:val="28"/>
          <w:szCs w:val="28"/>
          <w:lang w:eastAsia="ru-RU"/>
        </w:rPr>
        <w:t xml:space="preserve">коллективного договора осуществляется сторонами коллективного договора и их представителями, а также соответствующими органами по труду. </w:t>
      </w:r>
    </w:p>
    <w:p w14:paraId="6402CA66" w14:textId="77777777" w:rsidR="002618EB" w:rsidRPr="002618EB" w:rsidRDefault="002618EB" w:rsidP="002618EB">
      <w:pPr>
        <w:spacing w:after="0" w:line="240" w:lineRule="auto"/>
        <w:ind w:right="1" w:firstLine="567"/>
        <w:jc w:val="both"/>
        <w:rPr>
          <w:rFonts w:ascii="Times New Roman" w:eastAsia="Times New Roman" w:hAnsi="Times New Roman" w:cs="Times New Roman"/>
          <w:iCs/>
          <w:sz w:val="28"/>
          <w:szCs w:val="28"/>
          <w:lang w:eastAsia="ru-RU"/>
        </w:rPr>
      </w:pPr>
      <w:r w:rsidRPr="002618EB">
        <w:rPr>
          <w:rFonts w:ascii="Times New Roman" w:eastAsia="Times New Roman" w:hAnsi="Times New Roman" w:cs="Times New Roman"/>
          <w:iCs/>
          <w:sz w:val="28"/>
          <w:szCs w:val="28"/>
          <w:lang w:eastAsia="ru-RU"/>
        </w:rPr>
        <w:t xml:space="preserve">При проведении указанного контроля стороны коллективного договора ежегодно предоставляют друг другу полную, достоверную и своевременную информацию, касающуюся хода выполнения коллективного договора. </w:t>
      </w:r>
    </w:p>
    <w:p w14:paraId="5A1B8771" w14:textId="77777777" w:rsidR="002618EB" w:rsidRPr="002618EB" w:rsidRDefault="002618EB" w:rsidP="002618EB">
      <w:pPr>
        <w:adjustRightInd w:val="0"/>
        <w:spacing w:after="0" w:line="240" w:lineRule="auto"/>
        <w:ind w:right="1" w:firstLine="567"/>
        <w:jc w:val="both"/>
        <w:rPr>
          <w:rFonts w:ascii="Times New Roman" w:eastAsia="Times New Roman" w:hAnsi="Times New Roman" w:cs="Times New Roman"/>
          <w:b/>
          <w:bCs/>
          <w:sz w:val="28"/>
          <w:szCs w:val="28"/>
          <w:lang w:eastAsia="ru-RU"/>
        </w:rPr>
      </w:pPr>
      <w:r w:rsidRPr="002618EB">
        <w:rPr>
          <w:rFonts w:ascii="Times New Roman" w:eastAsia="Times New Roman" w:hAnsi="Times New Roman" w:cs="Times New Roman"/>
          <w:b/>
          <w:bCs/>
          <w:sz w:val="28"/>
          <w:szCs w:val="28"/>
          <w:lang w:eastAsia="ru-RU"/>
        </w:rPr>
        <w:t>1.5. Общие обязательства сторон.</w:t>
      </w:r>
    </w:p>
    <w:p w14:paraId="6D27D277" w14:textId="77777777" w:rsidR="002618EB" w:rsidRPr="002618EB" w:rsidRDefault="002618EB" w:rsidP="002618EB">
      <w:pPr>
        <w:spacing w:after="0" w:line="240" w:lineRule="auto"/>
        <w:ind w:right="1" w:firstLine="567"/>
        <w:jc w:val="both"/>
        <w:rPr>
          <w:rFonts w:ascii="Times New Roman" w:eastAsia="Times New Roman" w:hAnsi="Times New Roman" w:cs="Times New Roman"/>
          <w:bCs/>
          <w:sz w:val="28"/>
          <w:szCs w:val="28"/>
          <w:lang w:eastAsia="ru-RU"/>
        </w:rPr>
      </w:pPr>
      <w:r w:rsidRPr="002618EB">
        <w:rPr>
          <w:rFonts w:ascii="Times New Roman" w:eastAsia="Times New Roman" w:hAnsi="Times New Roman" w:cs="Times New Roman"/>
          <w:b/>
          <w:bCs/>
          <w:sz w:val="28"/>
          <w:szCs w:val="28"/>
          <w:lang w:eastAsia="ru-RU"/>
        </w:rPr>
        <w:t xml:space="preserve">1.5.1. </w:t>
      </w:r>
      <w:r w:rsidRPr="002618EB">
        <w:rPr>
          <w:rFonts w:ascii="Times New Roman" w:eastAsia="Times New Roman" w:hAnsi="Times New Roman" w:cs="Times New Roman"/>
          <w:bCs/>
          <w:sz w:val="28"/>
          <w:szCs w:val="28"/>
          <w:lang w:eastAsia="ru-RU"/>
        </w:rPr>
        <w:t>Работодатель обязуется:</w:t>
      </w:r>
    </w:p>
    <w:p w14:paraId="2BC205F5"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соблюдать требования трудового законодательства;</w:t>
      </w:r>
    </w:p>
    <w:p w14:paraId="4D6B630B"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добиваться стабильного финансового положения организации;</w:t>
      </w:r>
    </w:p>
    <w:p w14:paraId="2BC36B13"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предоставлять работу, обусловленную трудовым договором;</w:t>
      </w:r>
    </w:p>
    <w:p w14:paraId="02EF75B9"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обеспечивать равную оплату за труд равной ценности;</w:t>
      </w:r>
    </w:p>
    <w:p w14:paraId="3783E810"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выплачивать в полном размере причитающуюся заработную плату в сроки, установленные настоящим коллективным договором;</w:t>
      </w:r>
    </w:p>
    <w:p w14:paraId="5A6A8DF2"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создавать безопасные условия труда;</w:t>
      </w:r>
    </w:p>
    <w:p w14:paraId="44D46F7B"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обеспечить работников оборудованием, инструментами, расходными материалами, иными средства</w:t>
      </w:r>
      <w:r w:rsidRPr="002618EB">
        <w:rPr>
          <w:rFonts w:ascii="Times New Roman" w:eastAsia="Times New Roman" w:hAnsi="Times New Roman" w:cs="Times New Roman"/>
          <w:sz w:val="28"/>
          <w:szCs w:val="28"/>
          <w:lang w:eastAsia="ru-RU"/>
        </w:rPr>
        <w:softHyphen/>
        <w:t>ми, необходимыми для исполнения ими трудовых обязанностей;</w:t>
      </w:r>
    </w:p>
    <w:p w14:paraId="24C5911C"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повышать профессиональный уровень работников;</w:t>
      </w:r>
    </w:p>
    <w:p w14:paraId="4A5CA754"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реализовывать программы социальной защиты работников и членов их семей;</w:t>
      </w:r>
    </w:p>
    <w:p w14:paraId="5F8C1848"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осуществлять обязательное социальное страхование работников;</w:t>
      </w:r>
    </w:p>
    <w:p w14:paraId="1C8C6909"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исполнять иные обязательства, предусмотренные трудовым законодательством и иными нормативными правовыми актами, содержащими нормы трудового права, настоящим коллективным договором, соглашениями, локальными нормативными актами и трудовыми договорами.</w:t>
      </w:r>
    </w:p>
    <w:p w14:paraId="51A640CE"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b/>
          <w:bCs/>
          <w:sz w:val="28"/>
          <w:szCs w:val="28"/>
          <w:lang w:eastAsia="ru-RU"/>
        </w:rPr>
        <w:t>1.5.2.</w:t>
      </w:r>
      <w:r w:rsidRPr="002618EB">
        <w:rPr>
          <w:rFonts w:ascii="Times New Roman" w:eastAsia="Times New Roman" w:hAnsi="Times New Roman" w:cs="Times New Roman"/>
          <w:sz w:val="28"/>
          <w:szCs w:val="28"/>
          <w:lang w:eastAsia="ru-RU"/>
        </w:rPr>
        <w:t xml:space="preserve"> </w:t>
      </w:r>
      <w:r w:rsidRPr="002618EB">
        <w:rPr>
          <w:rFonts w:ascii="Times New Roman" w:eastAsia="Times New Roman" w:hAnsi="Times New Roman" w:cs="Times New Roman"/>
          <w:b/>
          <w:bCs/>
          <w:sz w:val="28"/>
          <w:szCs w:val="28"/>
          <w:lang w:eastAsia="ru-RU"/>
        </w:rPr>
        <w:t>Профсоюзный комитет обязуется:</w:t>
      </w:r>
    </w:p>
    <w:p w14:paraId="72110410"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содействовать в организации укреплению трудовой дисциплины, занятости, охране труда, своевременной оплате труда;</w:t>
      </w:r>
    </w:p>
    <w:p w14:paraId="11D5C2DD"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обеспечивать контроль за соблюдением работодателем трудового законодательства и иных актов, содержащих нормы трудового права, настоящего кол</w:t>
      </w:r>
      <w:r w:rsidRPr="002618EB">
        <w:rPr>
          <w:rFonts w:ascii="Times New Roman" w:eastAsia="Times New Roman" w:hAnsi="Times New Roman" w:cs="Times New Roman"/>
          <w:sz w:val="28"/>
          <w:szCs w:val="28"/>
          <w:lang w:eastAsia="ru-RU"/>
        </w:rPr>
        <w:softHyphen/>
        <w:t>лективного договора;</w:t>
      </w:r>
    </w:p>
    <w:p w14:paraId="50A1653C"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обеспечивать контроль за созданием работодателем безопасных условий труда;</w:t>
      </w:r>
    </w:p>
    <w:p w14:paraId="5AB59D8A" w14:textId="77777777" w:rsidR="002618EB" w:rsidRPr="002618EB"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sz w:val="28"/>
          <w:szCs w:val="28"/>
          <w:lang w:eastAsia="ru-RU"/>
        </w:rPr>
        <w:lastRenderedPageBreak/>
        <w:t xml:space="preserve">- в случае необходимости вносить в соответствующие органы предложения о привлечении к ответственности лиц, виновных в нарушении трудового законодательства </w:t>
      </w:r>
      <w:r w:rsidRPr="002618EB">
        <w:rPr>
          <w:rFonts w:ascii="Times New Roman" w:eastAsia="Times New Roman" w:hAnsi="Times New Roman" w:cs="Times New Roman"/>
          <w:i/>
          <w:iCs/>
          <w:noProof/>
          <w:sz w:val="28"/>
          <w:szCs w:val="28"/>
          <w:lang w:eastAsia="ru-RU"/>
        </w:rPr>
        <w:t>(</w:t>
      </w:r>
      <w:r w:rsidRPr="002618EB">
        <w:rPr>
          <w:rFonts w:ascii="Times New Roman" w:eastAsia="Times New Roman" w:hAnsi="Times New Roman" w:cs="Times New Roman"/>
          <w:i/>
          <w:iCs/>
          <w:sz w:val="28"/>
          <w:szCs w:val="28"/>
          <w:lang w:eastAsia="ru-RU"/>
        </w:rPr>
        <w:t>ст.370 ТК РФ).</w:t>
      </w:r>
    </w:p>
    <w:p w14:paraId="0469A2CF" w14:textId="77777777" w:rsidR="002618EB" w:rsidRPr="002618EB" w:rsidRDefault="002618EB" w:rsidP="002618EB">
      <w:pPr>
        <w:widowControl w:val="0"/>
        <w:autoSpaceDE w:val="0"/>
        <w:autoSpaceDN w:val="0"/>
        <w:spacing w:after="0" w:line="240" w:lineRule="auto"/>
        <w:ind w:right="1" w:firstLine="567"/>
        <w:jc w:val="both"/>
        <w:rPr>
          <w:rFonts w:ascii="Times New Roman" w:eastAsia="Times New Roman" w:hAnsi="Times New Roman" w:cs="Times New Roman"/>
          <w:b/>
          <w:bCs/>
          <w:sz w:val="28"/>
          <w:szCs w:val="28"/>
          <w:lang w:eastAsia="ru-RU"/>
        </w:rPr>
      </w:pPr>
      <w:r w:rsidRPr="002618EB">
        <w:rPr>
          <w:rFonts w:ascii="Times New Roman" w:eastAsia="Times New Roman" w:hAnsi="Times New Roman" w:cs="Times New Roman"/>
          <w:b/>
          <w:bCs/>
          <w:sz w:val="28"/>
          <w:szCs w:val="28"/>
          <w:lang w:eastAsia="ru-RU"/>
        </w:rPr>
        <w:t>1.6. Работодатель обеспечивает:</w:t>
      </w:r>
    </w:p>
    <w:p w14:paraId="63979359" w14:textId="5A592B0D" w:rsidR="002618EB" w:rsidRPr="002618EB" w:rsidRDefault="002618EB" w:rsidP="002618EB">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 предварительное согласование настоящего коллективного договора в </w:t>
      </w:r>
      <w:r w:rsidRPr="002618EB">
        <w:rPr>
          <w:rFonts w:ascii="Times New Roman" w:eastAsia="Times New Roman" w:hAnsi="Times New Roman" w:cs="Times New Roman"/>
          <w:i/>
          <w:iCs/>
          <w:sz w:val="28"/>
          <w:szCs w:val="28"/>
          <w:lang w:eastAsia="ru-RU"/>
        </w:rPr>
        <w:t>Республиканско</w:t>
      </w:r>
      <w:r w:rsidR="00911DD9">
        <w:rPr>
          <w:rFonts w:ascii="Times New Roman" w:eastAsia="Times New Roman" w:hAnsi="Times New Roman" w:cs="Times New Roman"/>
          <w:i/>
          <w:iCs/>
          <w:sz w:val="28"/>
          <w:szCs w:val="28"/>
          <w:lang w:eastAsia="ru-RU"/>
        </w:rPr>
        <w:t>й организации Башкортостана</w:t>
      </w:r>
      <w:r w:rsidRPr="002618EB">
        <w:rPr>
          <w:rFonts w:ascii="Times New Roman" w:eastAsia="Times New Roman" w:hAnsi="Times New Roman" w:cs="Times New Roman"/>
          <w:i/>
          <w:iCs/>
          <w:sz w:val="28"/>
          <w:szCs w:val="28"/>
          <w:lang w:eastAsia="ru-RU"/>
        </w:rPr>
        <w:t xml:space="preserve"> Профсоюза работников здравоохранения</w:t>
      </w:r>
      <w:r w:rsidRPr="002618EB">
        <w:rPr>
          <w:rFonts w:ascii="Times New Roman" w:eastAsia="Times New Roman" w:hAnsi="Times New Roman" w:cs="Times New Roman"/>
          <w:i/>
          <w:sz w:val="28"/>
          <w:szCs w:val="28"/>
          <w:lang w:eastAsia="ru-RU"/>
        </w:rPr>
        <w:t xml:space="preserve"> РФ</w:t>
      </w:r>
      <w:r w:rsidR="00911DD9">
        <w:rPr>
          <w:rFonts w:ascii="Times New Roman" w:eastAsia="Times New Roman" w:hAnsi="Times New Roman" w:cs="Times New Roman"/>
          <w:i/>
          <w:sz w:val="28"/>
          <w:szCs w:val="28"/>
          <w:lang w:eastAsia="ru-RU"/>
        </w:rPr>
        <w:t xml:space="preserve"> ( п.9.16. Республиканского соглашения)</w:t>
      </w:r>
      <w:r w:rsidRPr="002618EB">
        <w:rPr>
          <w:rFonts w:ascii="Times New Roman" w:eastAsia="Times New Roman" w:hAnsi="Times New Roman" w:cs="Times New Roman"/>
          <w:i/>
          <w:iCs/>
          <w:sz w:val="28"/>
          <w:szCs w:val="28"/>
          <w:lang w:eastAsia="ru-RU"/>
        </w:rPr>
        <w:t>;</w:t>
      </w:r>
    </w:p>
    <w:p w14:paraId="48FCA75B" w14:textId="77777777" w:rsidR="002618EB" w:rsidRPr="002618EB" w:rsidRDefault="002618EB" w:rsidP="002618EB">
      <w:pPr>
        <w:widowControl w:val="0"/>
        <w:autoSpaceDE w:val="0"/>
        <w:autoSpaceDN w:val="0"/>
        <w:spacing w:after="0" w:line="240" w:lineRule="auto"/>
        <w:ind w:right="1" w:firstLine="567"/>
        <w:jc w:val="both"/>
        <w:rPr>
          <w:rFonts w:ascii="Times New Roman" w:eastAsia="Times New Roman" w:hAnsi="Times New Roman" w:cs="Times New Roman"/>
          <w:i/>
          <w:iCs/>
          <w:noProof/>
          <w:sz w:val="28"/>
          <w:szCs w:val="28"/>
          <w:lang w:eastAsia="ru-RU"/>
        </w:rPr>
      </w:pPr>
      <w:r w:rsidRPr="002618EB">
        <w:rPr>
          <w:rFonts w:ascii="Times New Roman" w:eastAsia="Times New Roman" w:hAnsi="Times New Roman" w:cs="Times New Roman"/>
          <w:sz w:val="28"/>
          <w:szCs w:val="28"/>
          <w:lang w:eastAsia="ru-RU"/>
        </w:rPr>
        <w:t>- уведомительную регистрацию настоящего коллективного договора в соответствующем органе по труду.</w:t>
      </w:r>
      <w:r w:rsidRPr="002618EB">
        <w:rPr>
          <w:rFonts w:ascii="Times New Roman" w:eastAsia="Times New Roman" w:hAnsi="Times New Roman" w:cs="Times New Roman"/>
          <w:noProof/>
          <w:sz w:val="28"/>
          <w:szCs w:val="28"/>
          <w:lang w:eastAsia="ru-RU"/>
        </w:rPr>
        <w:t xml:space="preserve">      </w:t>
      </w:r>
    </w:p>
    <w:p w14:paraId="1FAD28B9" w14:textId="77777777" w:rsidR="002618EB" w:rsidRPr="002618EB" w:rsidRDefault="002618EB" w:rsidP="002618EB">
      <w:pPr>
        <w:widowControl w:val="0"/>
        <w:autoSpaceDE w:val="0"/>
        <w:autoSpaceDN w:val="0"/>
        <w:spacing w:after="0" w:line="240" w:lineRule="auto"/>
        <w:ind w:right="1" w:firstLine="567"/>
        <w:jc w:val="center"/>
        <w:rPr>
          <w:rFonts w:ascii="Times New Roman" w:eastAsia="Times New Roman" w:hAnsi="Times New Roman" w:cs="Times New Roman"/>
          <w:b/>
          <w:bCs/>
          <w:noProof/>
          <w:sz w:val="28"/>
          <w:szCs w:val="28"/>
          <w:lang w:eastAsia="ru-RU"/>
        </w:rPr>
      </w:pPr>
    </w:p>
    <w:p w14:paraId="510012CE" w14:textId="77777777" w:rsidR="002618EB" w:rsidRPr="002618EB" w:rsidRDefault="002618EB" w:rsidP="002618EB">
      <w:pPr>
        <w:keepNext/>
        <w:keepLines/>
        <w:spacing w:before="40" w:after="0" w:line="240" w:lineRule="auto"/>
        <w:outlineLvl w:val="4"/>
        <w:rPr>
          <w:rFonts w:ascii="Cambria" w:eastAsia="Times New Roman" w:hAnsi="Cambria" w:cs="Times New Roman"/>
          <w:b/>
          <w:i/>
          <w:iCs/>
          <w:sz w:val="28"/>
          <w:szCs w:val="24"/>
          <w:lang w:eastAsia="ru-RU"/>
        </w:rPr>
      </w:pPr>
      <w:r w:rsidRPr="002618EB">
        <w:rPr>
          <w:rFonts w:ascii="Cambria" w:eastAsia="Times New Roman" w:hAnsi="Cambria" w:cs="Times New Roman"/>
          <w:b/>
          <w:noProof/>
          <w:sz w:val="28"/>
          <w:szCs w:val="24"/>
          <w:lang w:eastAsia="ru-RU"/>
        </w:rPr>
        <w:t>Раздел 2.</w:t>
      </w:r>
      <w:r w:rsidRPr="002618EB">
        <w:rPr>
          <w:rFonts w:ascii="Cambria" w:eastAsia="Times New Roman" w:hAnsi="Cambria" w:cs="Times New Roman"/>
          <w:b/>
          <w:sz w:val="28"/>
          <w:szCs w:val="24"/>
          <w:lang w:eastAsia="ru-RU"/>
        </w:rPr>
        <w:t xml:space="preserve"> ТРУДОВЫЕ ОТНОШЕНИЯ И ТРУДОВОЙ ДОГОВОР</w:t>
      </w:r>
    </w:p>
    <w:p w14:paraId="0ADE3B43" w14:textId="77777777" w:rsidR="002618EB" w:rsidRPr="002618EB" w:rsidRDefault="002618EB" w:rsidP="002618EB">
      <w:pPr>
        <w:widowControl w:val="0"/>
        <w:autoSpaceDE w:val="0"/>
        <w:autoSpaceDN w:val="0"/>
        <w:spacing w:after="0" w:line="240" w:lineRule="auto"/>
        <w:ind w:right="1" w:firstLine="567"/>
        <w:jc w:val="center"/>
        <w:rPr>
          <w:rFonts w:ascii="Times New Roman" w:eastAsia="Times New Roman" w:hAnsi="Times New Roman" w:cs="Times New Roman"/>
          <w:b/>
          <w:bCs/>
          <w:sz w:val="28"/>
          <w:szCs w:val="28"/>
          <w:lang w:eastAsia="ru-RU"/>
        </w:rPr>
      </w:pPr>
    </w:p>
    <w:p w14:paraId="0A942554"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2.1. Трудовые отношения - отношения, основанные на соглашении между работником и работодателем о личном выполнении работником за плату трудовой функции (работы по должности в соответствии со штатным расписанием, профессии, специальности с указанием квалификации; конкретного вида поручаемой работнику работы),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w:t>
      </w:r>
      <w:r w:rsidRPr="002618EB">
        <w:rPr>
          <w:rFonts w:ascii="Times New Roman" w:eastAsia="Times New Roman" w:hAnsi="Times New Roman" w:cs="Times New Roman"/>
          <w:i/>
          <w:sz w:val="28"/>
          <w:szCs w:val="28"/>
          <w:lang w:eastAsia="ru-RU"/>
        </w:rPr>
        <w:t>(ст.15 ТК РФ).</w:t>
      </w:r>
    </w:p>
    <w:p w14:paraId="7068AC87" w14:textId="77777777" w:rsidR="002618EB" w:rsidRPr="002618EB"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sz w:val="28"/>
          <w:szCs w:val="28"/>
          <w:lang w:eastAsia="ru-RU"/>
        </w:rPr>
        <w:t xml:space="preserve">2.2. Трудовой договор заключается в письменной форме, оформляется в двух экземплярах и хранится у каждой из сторон </w:t>
      </w:r>
      <w:r w:rsidRPr="002618EB">
        <w:rPr>
          <w:rFonts w:ascii="Times New Roman" w:eastAsia="Times New Roman" w:hAnsi="Times New Roman" w:cs="Times New Roman"/>
          <w:i/>
          <w:iCs/>
          <w:sz w:val="28"/>
          <w:szCs w:val="28"/>
          <w:lang w:eastAsia="ru-RU"/>
        </w:rPr>
        <w:t>(ст.67 ТК РФ)</w:t>
      </w:r>
      <w:r w:rsidRPr="002618EB">
        <w:rPr>
          <w:rFonts w:ascii="Times New Roman" w:eastAsia="Times New Roman" w:hAnsi="Times New Roman" w:cs="Times New Roman"/>
          <w:sz w:val="28"/>
          <w:szCs w:val="28"/>
          <w:lang w:eastAsia="ru-RU"/>
        </w:rPr>
        <w:t xml:space="preserve">. Порядок и условия заключения трудового договора, содержание трудового договора определяются Трудовым кодексом Российской Федерации </w:t>
      </w:r>
      <w:r w:rsidRPr="002618EB">
        <w:rPr>
          <w:rFonts w:ascii="Times New Roman" w:eastAsia="Times New Roman" w:hAnsi="Times New Roman" w:cs="Times New Roman"/>
          <w:i/>
          <w:iCs/>
          <w:sz w:val="28"/>
          <w:szCs w:val="28"/>
          <w:lang w:eastAsia="ru-RU"/>
        </w:rPr>
        <w:t>(</w:t>
      </w:r>
      <w:proofErr w:type="spellStart"/>
      <w:r w:rsidRPr="002618EB">
        <w:rPr>
          <w:rFonts w:ascii="Times New Roman" w:eastAsia="Times New Roman" w:hAnsi="Times New Roman" w:cs="Times New Roman"/>
          <w:i/>
          <w:iCs/>
          <w:sz w:val="28"/>
          <w:szCs w:val="28"/>
          <w:lang w:eastAsia="ru-RU"/>
        </w:rPr>
        <w:t>ст.ст</w:t>
      </w:r>
      <w:proofErr w:type="spellEnd"/>
      <w:r w:rsidRPr="002618EB">
        <w:rPr>
          <w:rFonts w:ascii="Times New Roman" w:eastAsia="Times New Roman" w:hAnsi="Times New Roman" w:cs="Times New Roman"/>
          <w:i/>
          <w:iCs/>
          <w:sz w:val="28"/>
          <w:szCs w:val="28"/>
          <w:lang w:eastAsia="ru-RU"/>
        </w:rPr>
        <w:t>. 57-61, 63-67 ТК РФ).</w:t>
      </w:r>
    </w:p>
    <w:p w14:paraId="7AAFACE7"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2.3. Условия трудового договора не могут ухудшать положение работников по сравнению с действующим законодательством, соглаше</w:t>
      </w:r>
      <w:r w:rsidRPr="002618EB">
        <w:rPr>
          <w:rFonts w:ascii="Times New Roman" w:eastAsia="Times New Roman" w:hAnsi="Times New Roman" w:cs="Times New Roman"/>
          <w:sz w:val="28"/>
          <w:szCs w:val="28"/>
          <w:lang w:eastAsia="ru-RU"/>
        </w:rPr>
        <w:softHyphen/>
        <w:t>ниями и настоящим коллективным договором.</w:t>
      </w:r>
    </w:p>
    <w:p w14:paraId="40890F7B" w14:textId="77777777" w:rsidR="002618EB" w:rsidRPr="002618EB"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noProof/>
          <w:sz w:val="28"/>
          <w:szCs w:val="28"/>
          <w:lang w:eastAsia="ru-RU"/>
        </w:rPr>
        <w:t xml:space="preserve">2.4. </w:t>
      </w:r>
      <w:r w:rsidRPr="002618EB">
        <w:rPr>
          <w:rFonts w:ascii="Times New Roman" w:eastAsia="Times New Roman" w:hAnsi="Times New Roman" w:cs="Times New Roman"/>
          <w:sz w:val="28"/>
          <w:szCs w:val="28"/>
          <w:lang w:eastAsia="ru-RU"/>
        </w:rPr>
        <w:t xml:space="preserve">Работодатель и работники обязуются выполнять условия заключенного трудового договора. В связи с этим работодатель не вправе требовать от работников выполнения работы, не обусловленной трудовым договором </w:t>
      </w:r>
      <w:r w:rsidRPr="002618EB">
        <w:rPr>
          <w:rFonts w:ascii="Times New Roman" w:eastAsia="Times New Roman" w:hAnsi="Times New Roman" w:cs="Times New Roman"/>
          <w:i/>
          <w:iCs/>
          <w:sz w:val="28"/>
          <w:szCs w:val="28"/>
          <w:lang w:eastAsia="ru-RU"/>
        </w:rPr>
        <w:t>(ст.60 ТК РФ).</w:t>
      </w:r>
    </w:p>
    <w:p w14:paraId="6523BB5F"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2.5. Перевод работников на другую работу, изменение определенных сторонами усло</w:t>
      </w:r>
      <w:r w:rsidRPr="002618EB">
        <w:rPr>
          <w:rFonts w:ascii="Times New Roman" w:eastAsia="Times New Roman" w:hAnsi="Times New Roman" w:cs="Times New Roman"/>
          <w:sz w:val="28"/>
          <w:szCs w:val="28"/>
          <w:lang w:eastAsia="ru-RU"/>
        </w:rPr>
        <w:softHyphen/>
        <w:t>вий трудового договора осуществляются в порядке, установленном трудовым законода</w:t>
      </w:r>
      <w:r w:rsidRPr="002618EB">
        <w:rPr>
          <w:rFonts w:ascii="Times New Roman" w:eastAsia="Times New Roman" w:hAnsi="Times New Roman" w:cs="Times New Roman"/>
          <w:sz w:val="28"/>
          <w:szCs w:val="28"/>
          <w:lang w:eastAsia="ru-RU"/>
        </w:rPr>
        <w:softHyphen/>
        <w:t xml:space="preserve">тельством </w:t>
      </w:r>
      <w:r w:rsidRPr="002618EB">
        <w:rPr>
          <w:rFonts w:ascii="Times New Roman" w:eastAsia="Times New Roman" w:hAnsi="Times New Roman" w:cs="Times New Roman"/>
          <w:i/>
          <w:iCs/>
          <w:sz w:val="28"/>
          <w:szCs w:val="28"/>
          <w:lang w:eastAsia="ru-RU"/>
        </w:rPr>
        <w:t>(ст. ст. 72-74 ТК РФ).</w:t>
      </w:r>
      <w:r w:rsidRPr="002618EB">
        <w:rPr>
          <w:rFonts w:ascii="Times New Roman" w:eastAsia="Times New Roman" w:hAnsi="Times New Roman" w:cs="Times New Roman"/>
          <w:sz w:val="28"/>
          <w:szCs w:val="28"/>
          <w:lang w:eastAsia="ru-RU"/>
        </w:rPr>
        <w:t xml:space="preserve"> </w:t>
      </w:r>
    </w:p>
    <w:p w14:paraId="26D8159D" w14:textId="77777777" w:rsidR="002618EB" w:rsidRPr="002618EB" w:rsidRDefault="002618EB" w:rsidP="002618EB">
      <w:pPr>
        <w:spacing w:after="0" w:line="240" w:lineRule="auto"/>
        <w:ind w:right="1" w:firstLine="567"/>
        <w:jc w:val="both"/>
        <w:rPr>
          <w:rFonts w:ascii="Times New Roman" w:eastAsia="Times New Roman" w:hAnsi="Times New Roman" w:cs="Times New Roman"/>
          <w:b/>
          <w:bCs/>
          <w:sz w:val="28"/>
          <w:szCs w:val="28"/>
          <w:lang w:eastAsia="ru-RU"/>
        </w:rPr>
      </w:pPr>
      <w:r w:rsidRPr="002618EB">
        <w:rPr>
          <w:rFonts w:ascii="Times New Roman" w:eastAsia="Times New Roman" w:hAnsi="Times New Roman" w:cs="Times New Roman"/>
          <w:b/>
          <w:bCs/>
          <w:sz w:val="28"/>
          <w:szCs w:val="28"/>
          <w:lang w:eastAsia="ru-RU"/>
        </w:rPr>
        <w:t>2.6. Работодатель обязуется:</w:t>
      </w:r>
    </w:p>
    <w:p w14:paraId="4AC1E34E"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2.6.1. осуществлять прием на работу граждан в соответствии с их квалификацией;</w:t>
      </w:r>
    </w:p>
    <w:p w14:paraId="0B39F4D1"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2.6.2. при приеме на работу (до подписания трудового договора) ознакомить работника под роспись с правилами внутреннего трудового распорядка, должностной инструкцией, иными локальными нормативными актами, непосредственно связанными с трудовой деятельностью работника, коллективным договором;</w:t>
      </w:r>
    </w:p>
    <w:p w14:paraId="4971A25C"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lastRenderedPageBreak/>
        <w:t xml:space="preserve">2.6.3. утверждать должностные инструкции работников по согласованию с профсоюзным комитетом, в порядке, предусмотренном ст. 372 ТК РФ для принятия локальных нормативных актов </w:t>
      </w:r>
      <w:r w:rsidRPr="002618EB">
        <w:rPr>
          <w:rFonts w:ascii="Times New Roman" w:eastAsia="Times New Roman" w:hAnsi="Times New Roman" w:cs="Times New Roman"/>
          <w:i/>
          <w:iCs/>
          <w:sz w:val="28"/>
          <w:szCs w:val="28"/>
          <w:lang w:eastAsia="ru-RU"/>
        </w:rPr>
        <w:t>(ст. 8 ТК РФ);</w:t>
      </w:r>
    </w:p>
    <w:p w14:paraId="276E7240"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2.6.4. издавать приказ (распоряжение) о при</w:t>
      </w:r>
      <w:r w:rsidRPr="002618EB">
        <w:rPr>
          <w:rFonts w:ascii="Times New Roman" w:eastAsia="Times New Roman" w:hAnsi="Times New Roman" w:cs="Times New Roman"/>
          <w:sz w:val="28"/>
          <w:szCs w:val="28"/>
          <w:lang w:eastAsia="ru-RU"/>
        </w:rPr>
        <w:softHyphen/>
        <w:t>еме работника на работу с указанием вида трудовой деятельности (занимаемой долж</w:t>
      </w:r>
      <w:r w:rsidRPr="002618EB">
        <w:rPr>
          <w:rFonts w:ascii="Times New Roman" w:eastAsia="Times New Roman" w:hAnsi="Times New Roman" w:cs="Times New Roman"/>
          <w:sz w:val="28"/>
          <w:szCs w:val="28"/>
          <w:lang w:eastAsia="ru-RU"/>
        </w:rPr>
        <w:softHyphen/>
        <w:t>ности), условий оплаты труда, условий испытания при приеме на работу, огово</w:t>
      </w:r>
      <w:r w:rsidRPr="002618EB">
        <w:rPr>
          <w:rFonts w:ascii="Times New Roman" w:eastAsia="Times New Roman" w:hAnsi="Times New Roman" w:cs="Times New Roman"/>
          <w:sz w:val="28"/>
          <w:szCs w:val="28"/>
          <w:lang w:eastAsia="ru-RU"/>
        </w:rPr>
        <w:softHyphen/>
        <w:t>ренных в трудовом договоре;</w:t>
      </w:r>
    </w:p>
    <w:p w14:paraId="5321B806" w14:textId="77777777" w:rsidR="002618EB" w:rsidRPr="002618EB"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sz w:val="28"/>
          <w:szCs w:val="28"/>
          <w:lang w:eastAsia="ru-RU"/>
        </w:rPr>
        <w:t xml:space="preserve">2.6.5. соблюдать требования при обработке и передаче персональных данных работника и гарантии их защиты, установленные ст.ст.86,88 ТК РФ; утвердить порядок хранения и использования персональных данных работника </w:t>
      </w:r>
      <w:r w:rsidRPr="002618EB">
        <w:rPr>
          <w:rFonts w:ascii="Times New Roman" w:eastAsia="Times New Roman" w:hAnsi="Times New Roman" w:cs="Times New Roman"/>
          <w:i/>
          <w:iCs/>
          <w:sz w:val="28"/>
          <w:szCs w:val="28"/>
          <w:lang w:eastAsia="ru-RU"/>
        </w:rPr>
        <w:t>(ст.87 ТК РФ);</w:t>
      </w:r>
    </w:p>
    <w:p w14:paraId="4F9D8F8D"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2.7. </w:t>
      </w:r>
      <w:r w:rsidRPr="002618EB">
        <w:rPr>
          <w:rFonts w:ascii="Times New Roman" w:eastAsia="Times New Roman" w:hAnsi="Times New Roman" w:cs="Times New Roman"/>
          <w:b/>
          <w:bCs/>
          <w:sz w:val="28"/>
          <w:szCs w:val="28"/>
          <w:lang w:eastAsia="ru-RU"/>
        </w:rPr>
        <w:t>Профсоюзный комитет обязуется:</w:t>
      </w:r>
    </w:p>
    <w:p w14:paraId="6A98F81A"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noProof/>
          <w:sz w:val="28"/>
          <w:szCs w:val="28"/>
          <w:lang w:eastAsia="ru-RU"/>
        </w:rPr>
        <w:t xml:space="preserve">2.7.1. </w:t>
      </w:r>
      <w:r w:rsidRPr="002618EB">
        <w:rPr>
          <w:rFonts w:ascii="Times New Roman" w:eastAsia="Times New Roman" w:hAnsi="Times New Roman" w:cs="Times New Roman"/>
          <w:sz w:val="28"/>
          <w:szCs w:val="28"/>
          <w:lang w:eastAsia="ru-RU"/>
        </w:rPr>
        <w:t>осуществлять контроль за заключением и расторжением тру</w:t>
      </w:r>
      <w:r w:rsidRPr="002618EB">
        <w:rPr>
          <w:rFonts w:ascii="Times New Roman" w:eastAsia="Times New Roman" w:hAnsi="Times New Roman" w:cs="Times New Roman"/>
          <w:sz w:val="28"/>
          <w:szCs w:val="28"/>
          <w:lang w:eastAsia="ru-RU"/>
        </w:rPr>
        <w:softHyphen/>
        <w:t>довых договоров;</w:t>
      </w:r>
    </w:p>
    <w:p w14:paraId="0972DC29"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noProof/>
          <w:sz w:val="28"/>
          <w:szCs w:val="28"/>
          <w:lang w:eastAsia="ru-RU"/>
        </w:rPr>
        <w:t xml:space="preserve">2.7.2. </w:t>
      </w:r>
      <w:r w:rsidRPr="002618EB">
        <w:rPr>
          <w:rFonts w:ascii="Times New Roman" w:eastAsia="Times New Roman" w:hAnsi="Times New Roman" w:cs="Times New Roman"/>
          <w:sz w:val="28"/>
          <w:szCs w:val="28"/>
          <w:lang w:eastAsia="ru-RU"/>
        </w:rPr>
        <w:t>контролировать увольнение членов профсоюза</w:t>
      </w:r>
      <w:r w:rsidRPr="002618EB">
        <w:rPr>
          <w:rFonts w:ascii="Times New Roman" w:eastAsia="Times New Roman" w:hAnsi="Times New Roman" w:cs="Times New Roman"/>
          <w:noProof/>
          <w:sz w:val="28"/>
          <w:szCs w:val="28"/>
          <w:lang w:eastAsia="ru-RU"/>
        </w:rPr>
        <w:t>:</w:t>
      </w:r>
    </w:p>
    <w:p w14:paraId="1674B4CA" w14:textId="77777777" w:rsidR="002618EB" w:rsidRPr="002618EB"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sz w:val="28"/>
          <w:szCs w:val="28"/>
          <w:lang w:eastAsia="ru-RU"/>
        </w:rPr>
        <w:t xml:space="preserve">а) при сокращении штата или численности работников </w:t>
      </w:r>
      <w:r w:rsidRPr="002618EB">
        <w:rPr>
          <w:rFonts w:ascii="Times New Roman" w:eastAsia="Times New Roman" w:hAnsi="Times New Roman" w:cs="Times New Roman"/>
          <w:i/>
          <w:iCs/>
          <w:sz w:val="28"/>
          <w:szCs w:val="28"/>
          <w:lang w:eastAsia="ru-RU"/>
        </w:rPr>
        <w:t>(п.2 ч.1 ст.81 ТК РФ);</w:t>
      </w:r>
    </w:p>
    <w:p w14:paraId="16485D16" w14:textId="77777777" w:rsidR="002618EB" w:rsidRPr="002618EB"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sz w:val="28"/>
          <w:szCs w:val="28"/>
          <w:lang w:eastAsia="ru-RU"/>
        </w:rPr>
        <w:t xml:space="preserve">б) при несоответствии работника занимаемой должности или выполняемой работе </w:t>
      </w:r>
      <w:r w:rsidRPr="002618EB">
        <w:rPr>
          <w:rFonts w:ascii="Times New Roman" w:eastAsia="Times New Roman" w:hAnsi="Times New Roman" w:cs="Times New Roman"/>
          <w:i/>
          <w:iCs/>
          <w:sz w:val="28"/>
          <w:szCs w:val="28"/>
          <w:lang w:eastAsia="ru-RU"/>
        </w:rPr>
        <w:t>(п.3 ч.1 ст.81 ТК РФ);</w:t>
      </w:r>
    </w:p>
    <w:p w14:paraId="7127D534"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в) при неоднократном неисполнении работником без уважительных причин трудовых обязанностей, однократного грубого нарушения работником трудовых обязанностей </w:t>
      </w:r>
      <w:r w:rsidRPr="002618EB">
        <w:rPr>
          <w:rFonts w:ascii="Times New Roman" w:eastAsia="Times New Roman" w:hAnsi="Times New Roman" w:cs="Times New Roman"/>
          <w:i/>
          <w:iCs/>
          <w:sz w:val="28"/>
          <w:szCs w:val="28"/>
          <w:lang w:eastAsia="ru-RU"/>
        </w:rPr>
        <w:t>(пункты 5, 6 ч.1 ст.81 ТК РФ);</w:t>
      </w:r>
    </w:p>
    <w:p w14:paraId="202B1F48"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г) по инициативе работодателя (в отношении работников, избранных в состав профсо</w:t>
      </w:r>
      <w:r w:rsidRPr="002618EB">
        <w:rPr>
          <w:rFonts w:ascii="Times New Roman" w:eastAsia="Times New Roman" w:hAnsi="Times New Roman" w:cs="Times New Roman"/>
          <w:sz w:val="28"/>
          <w:szCs w:val="28"/>
          <w:lang w:eastAsia="ru-RU"/>
        </w:rPr>
        <w:softHyphen/>
        <w:t>юзных органов и не освобожденных от основной (производственной) работы - ст.374 ТК РФ);</w:t>
      </w:r>
    </w:p>
    <w:p w14:paraId="315BDC82"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д) по инициативе работодателя (в отношении работников, являвшихся членами проф</w:t>
      </w:r>
      <w:r w:rsidRPr="002618EB">
        <w:rPr>
          <w:rFonts w:ascii="Times New Roman" w:eastAsia="Times New Roman" w:hAnsi="Times New Roman" w:cs="Times New Roman"/>
          <w:sz w:val="28"/>
          <w:szCs w:val="28"/>
          <w:lang w:eastAsia="ru-RU"/>
        </w:rPr>
        <w:softHyphen/>
        <w:t>союзных органов, в течение двух лет после окончания срока их полномочий – ст.376 ТК РФ);</w:t>
      </w:r>
    </w:p>
    <w:p w14:paraId="2C27286A" w14:textId="77777777" w:rsidR="002618EB" w:rsidRPr="00972B50"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noProof/>
          <w:sz w:val="28"/>
          <w:szCs w:val="28"/>
          <w:lang w:eastAsia="ru-RU"/>
        </w:rPr>
        <w:t xml:space="preserve">2.7.3. </w:t>
      </w:r>
      <w:r w:rsidRPr="002618EB">
        <w:rPr>
          <w:rFonts w:ascii="Times New Roman" w:eastAsia="Times New Roman" w:hAnsi="Times New Roman" w:cs="Times New Roman"/>
          <w:sz w:val="28"/>
          <w:szCs w:val="28"/>
          <w:lang w:eastAsia="ru-RU"/>
        </w:rPr>
        <w:t>требовать от работодателя расторжения трудового договора с должностны</w:t>
      </w:r>
      <w:r w:rsidRPr="002618EB">
        <w:rPr>
          <w:rFonts w:ascii="Times New Roman" w:eastAsia="Times New Roman" w:hAnsi="Times New Roman" w:cs="Times New Roman"/>
          <w:sz w:val="28"/>
          <w:szCs w:val="28"/>
          <w:lang w:eastAsia="ru-RU"/>
        </w:rPr>
        <w:softHyphen/>
        <w:t>ми лицами, если они нарушают трудовое законодательство, законодательство о профсоюзах, не выпол</w:t>
      </w:r>
      <w:r w:rsidRPr="002618EB">
        <w:rPr>
          <w:rFonts w:ascii="Times New Roman" w:eastAsia="Times New Roman" w:hAnsi="Times New Roman" w:cs="Times New Roman"/>
          <w:sz w:val="28"/>
          <w:szCs w:val="28"/>
          <w:lang w:eastAsia="ru-RU"/>
        </w:rPr>
        <w:softHyphen/>
        <w:t xml:space="preserve">няют своих обязательств по коллективному договору, соглашению </w:t>
      </w:r>
      <w:r w:rsidRPr="00972B50">
        <w:rPr>
          <w:rFonts w:ascii="Times New Roman" w:eastAsia="Times New Roman" w:hAnsi="Times New Roman" w:cs="Times New Roman"/>
          <w:i/>
          <w:iCs/>
          <w:sz w:val="28"/>
          <w:szCs w:val="28"/>
          <w:lang w:eastAsia="ru-RU"/>
        </w:rPr>
        <w:t>(п.2 ст.</w:t>
      </w:r>
      <w:r w:rsidRPr="00972B50">
        <w:rPr>
          <w:rFonts w:ascii="Times New Roman" w:eastAsia="Times New Roman" w:hAnsi="Times New Roman" w:cs="Times New Roman"/>
          <w:i/>
          <w:iCs/>
          <w:noProof/>
          <w:sz w:val="28"/>
          <w:szCs w:val="28"/>
          <w:lang w:eastAsia="ru-RU"/>
        </w:rPr>
        <w:t xml:space="preserve"> 30</w:t>
      </w:r>
      <w:r w:rsidRPr="00972B50">
        <w:rPr>
          <w:rFonts w:ascii="Times New Roman" w:eastAsia="Times New Roman" w:hAnsi="Times New Roman" w:cs="Times New Roman"/>
          <w:i/>
          <w:iCs/>
          <w:sz w:val="28"/>
          <w:szCs w:val="28"/>
          <w:lang w:eastAsia="ru-RU"/>
        </w:rPr>
        <w:t xml:space="preserve"> Федерального закона «О профессиональных союзах, их правах и гаран</w:t>
      </w:r>
      <w:r w:rsidRPr="00972B50">
        <w:rPr>
          <w:rFonts w:ascii="Times New Roman" w:eastAsia="Times New Roman" w:hAnsi="Times New Roman" w:cs="Times New Roman"/>
          <w:i/>
          <w:iCs/>
          <w:sz w:val="28"/>
          <w:szCs w:val="28"/>
          <w:lang w:eastAsia="ru-RU"/>
        </w:rPr>
        <w:softHyphen/>
        <w:t>тиях деятельности»).</w:t>
      </w:r>
    </w:p>
    <w:p w14:paraId="75464565" w14:textId="77777777" w:rsidR="002618EB" w:rsidRPr="002618EB" w:rsidRDefault="002618EB" w:rsidP="002618EB">
      <w:pPr>
        <w:spacing w:after="0" w:line="240" w:lineRule="auto"/>
        <w:ind w:right="1" w:firstLine="567"/>
        <w:jc w:val="both"/>
        <w:rPr>
          <w:rFonts w:ascii="Times New Roman" w:eastAsia="Times New Roman" w:hAnsi="Times New Roman" w:cs="Times New Roman"/>
          <w:b/>
          <w:sz w:val="28"/>
          <w:szCs w:val="28"/>
          <w:lang w:eastAsia="ru-RU"/>
        </w:rPr>
      </w:pPr>
      <w:r w:rsidRPr="002618EB">
        <w:rPr>
          <w:rFonts w:ascii="Times New Roman" w:eastAsia="Times New Roman" w:hAnsi="Times New Roman" w:cs="Times New Roman"/>
          <w:b/>
          <w:sz w:val="28"/>
          <w:szCs w:val="28"/>
          <w:lang w:eastAsia="ru-RU"/>
        </w:rPr>
        <w:t>2.8. Стороны договорились, что:</w:t>
      </w:r>
    </w:p>
    <w:p w14:paraId="23E11A32" w14:textId="38721B6A" w:rsidR="002618EB" w:rsidRPr="00F30701"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b/>
          <w:sz w:val="28"/>
          <w:szCs w:val="28"/>
          <w:lang w:eastAsia="ru-RU"/>
        </w:rPr>
        <w:t xml:space="preserve">2.8.1. </w:t>
      </w:r>
      <w:r w:rsidRPr="002618EB">
        <w:rPr>
          <w:rFonts w:ascii="Times New Roman" w:eastAsia="Times New Roman" w:hAnsi="Times New Roman" w:cs="Times New Roman"/>
          <w:sz w:val="28"/>
          <w:szCs w:val="28"/>
          <w:lang w:eastAsia="ru-RU"/>
        </w:rPr>
        <w:t xml:space="preserve"> Расторжение трудового договора по инициативе работодателя производится в порядке, установленном ст.81 ТК РФ, а в случае увольнения члена профсоюза – по согласованию с профсоюзным комитетом </w:t>
      </w:r>
      <w:r w:rsidRPr="00F30701">
        <w:rPr>
          <w:rFonts w:ascii="Times New Roman" w:eastAsia="Times New Roman" w:hAnsi="Times New Roman" w:cs="Times New Roman"/>
          <w:sz w:val="28"/>
          <w:szCs w:val="28"/>
          <w:lang w:eastAsia="ru-RU"/>
        </w:rPr>
        <w:t>(п.4.1.</w:t>
      </w:r>
      <w:r w:rsidR="00F30701" w:rsidRPr="00F30701">
        <w:rPr>
          <w:rFonts w:ascii="Times New Roman" w:eastAsia="Times New Roman" w:hAnsi="Times New Roman" w:cs="Times New Roman"/>
          <w:sz w:val="28"/>
          <w:szCs w:val="28"/>
          <w:lang w:eastAsia="ru-RU"/>
        </w:rPr>
        <w:t>8</w:t>
      </w:r>
      <w:r w:rsidRPr="00F30701">
        <w:rPr>
          <w:rFonts w:ascii="Times New Roman" w:eastAsia="Times New Roman" w:hAnsi="Times New Roman" w:cs="Times New Roman"/>
          <w:sz w:val="28"/>
          <w:szCs w:val="28"/>
          <w:lang w:eastAsia="ru-RU"/>
        </w:rPr>
        <w:t xml:space="preserve"> Отраслевого </w:t>
      </w:r>
      <w:r w:rsidR="00D54E73" w:rsidRPr="00F30701">
        <w:rPr>
          <w:rFonts w:ascii="Times New Roman" w:eastAsia="Times New Roman" w:hAnsi="Times New Roman" w:cs="Times New Roman"/>
          <w:sz w:val="28"/>
          <w:szCs w:val="28"/>
          <w:lang w:eastAsia="ru-RU"/>
        </w:rPr>
        <w:t>соглашения на</w:t>
      </w:r>
      <w:r w:rsidR="00F30701" w:rsidRPr="00F30701">
        <w:rPr>
          <w:rFonts w:ascii="Times New Roman" w:eastAsia="Times New Roman" w:hAnsi="Times New Roman" w:cs="Times New Roman"/>
          <w:sz w:val="28"/>
          <w:szCs w:val="28"/>
          <w:lang w:eastAsia="ru-RU"/>
        </w:rPr>
        <w:t xml:space="preserve"> 2023-26 г</w:t>
      </w:r>
      <w:r w:rsidR="00972B50">
        <w:rPr>
          <w:rFonts w:ascii="Times New Roman" w:eastAsia="Times New Roman" w:hAnsi="Times New Roman" w:cs="Times New Roman"/>
          <w:sz w:val="28"/>
          <w:szCs w:val="28"/>
          <w:lang w:eastAsia="ru-RU"/>
        </w:rPr>
        <w:t>г.</w:t>
      </w:r>
      <w:r w:rsidRPr="00F30701">
        <w:rPr>
          <w:rFonts w:ascii="Times New Roman" w:eastAsia="Times New Roman" w:hAnsi="Times New Roman" w:cs="Times New Roman"/>
          <w:sz w:val="28"/>
          <w:szCs w:val="28"/>
          <w:lang w:eastAsia="ru-RU"/>
        </w:rPr>
        <w:t>).</w:t>
      </w:r>
    </w:p>
    <w:p w14:paraId="0DB6B63A"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p>
    <w:p w14:paraId="35797C2E" w14:textId="77777777" w:rsidR="002618EB" w:rsidRPr="002618EB" w:rsidRDefault="002618EB" w:rsidP="002618EB">
      <w:pPr>
        <w:keepNext/>
        <w:keepLines/>
        <w:spacing w:before="40" w:after="0" w:line="240" w:lineRule="auto"/>
        <w:outlineLvl w:val="4"/>
        <w:rPr>
          <w:rFonts w:ascii="Cambria" w:eastAsia="Times New Roman" w:hAnsi="Cambria" w:cs="Times New Roman"/>
          <w:b/>
          <w:sz w:val="28"/>
          <w:szCs w:val="24"/>
          <w:lang w:eastAsia="ru-RU"/>
        </w:rPr>
      </w:pPr>
      <w:r w:rsidRPr="002618EB">
        <w:rPr>
          <w:rFonts w:ascii="Cambria" w:eastAsia="Times New Roman" w:hAnsi="Cambria" w:cs="Times New Roman"/>
          <w:b/>
          <w:sz w:val="28"/>
          <w:szCs w:val="24"/>
          <w:lang w:eastAsia="ru-RU"/>
        </w:rPr>
        <w:t>Раздел 3. ГАРАНТИИ В ОБЛАСТИ ЗАНЯТОСТИ</w:t>
      </w:r>
    </w:p>
    <w:p w14:paraId="109DB187" w14:textId="77777777" w:rsidR="002618EB" w:rsidRPr="002618EB" w:rsidRDefault="002618EB" w:rsidP="002618EB">
      <w:pPr>
        <w:spacing w:after="0" w:line="240" w:lineRule="auto"/>
        <w:ind w:right="1" w:firstLine="567"/>
        <w:rPr>
          <w:rFonts w:ascii="Times New Roman" w:eastAsia="Times New Roman" w:hAnsi="Times New Roman" w:cs="Times New Roman"/>
          <w:sz w:val="24"/>
          <w:szCs w:val="24"/>
          <w:lang w:eastAsia="ru-RU"/>
        </w:rPr>
      </w:pPr>
    </w:p>
    <w:p w14:paraId="0CB04018"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3.1. Работодатель и профсоюзный комитет обязуются совместно разрабатывать планы обеспечения занятости и меры по социальной защите работников, увольняемых в результате реорганизации, ликвидации организации, сокращения штатов или численности работников.</w:t>
      </w:r>
    </w:p>
    <w:p w14:paraId="60978719" w14:textId="77777777" w:rsidR="002618EB" w:rsidRPr="002618EB" w:rsidRDefault="002618EB" w:rsidP="002618EB">
      <w:pPr>
        <w:widowControl w:val="0"/>
        <w:autoSpaceDE w:val="0"/>
        <w:autoSpaceDN w:val="0"/>
        <w:spacing w:after="0" w:line="240" w:lineRule="auto"/>
        <w:ind w:firstLine="680"/>
        <w:rPr>
          <w:rFonts w:ascii="Times New Roman" w:eastAsia="Times New Roman" w:hAnsi="Times New Roman" w:cs="Times New Roman"/>
          <w:sz w:val="28"/>
          <w:szCs w:val="24"/>
          <w:lang w:eastAsia="ru-RU"/>
        </w:rPr>
      </w:pPr>
      <w:r w:rsidRPr="002618EB">
        <w:rPr>
          <w:rFonts w:ascii="Times New Roman" w:eastAsia="Times New Roman" w:hAnsi="Times New Roman" w:cs="Times New Roman"/>
          <w:sz w:val="28"/>
          <w:szCs w:val="24"/>
          <w:lang w:eastAsia="ru-RU"/>
        </w:rPr>
        <w:lastRenderedPageBreak/>
        <w:t>3.2. Работодатель обязуется:</w:t>
      </w:r>
    </w:p>
    <w:p w14:paraId="3026B4A2"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3.2.1. Все вопросы, связанные с изменением структуры организации, реорга</w:t>
      </w:r>
      <w:r w:rsidRPr="002618EB">
        <w:rPr>
          <w:rFonts w:ascii="Times New Roman" w:eastAsia="Times New Roman" w:hAnsi="Times New Roman" w:cs="Times New Roman"/>
          <w:sz w:val="28"/>
          <w:szCs w:val="28"/>
          <w:lang w:eastAsia="ru-RU"/>
        </w:rPr>
        <w:softHyphen/>
        <w:t>низацией, а также сокращением численности и штата, рассматривать предвари</w:t>
      </w:r>
      <w:r w:rsidRPr="002618EB">
        <w:rPr>
          <w:rFonts w:ascii="Times New Roman" w:eastAsia="Times New Roman" w:hAnsi="Times New Roman" w:cs="Times New Roman"/>
          <w:sz w:val="28"/>
          <w:szCs w:val="28"/>
          <w:lang w:eastAsia="ru-RU"/>
        </w:rPr>
        <w:softHyphen/>
        <w:t>тельно с участием профсоюзного комитета;</w:t>
      </w:r>
    </w:p>
    <w:p w14:paraId="57EC6991"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3.2.2. При увольнении работников в связи с ликвидацией организации, сокра</w:t>
      </w:r>
      <w:r w:rsidRPr="002618EB">
        <w:rPr>
          <w:rFonts w:ascii="Times New Roman" w:eastAsia="Times New Roman" w:hAnsi="Times New Roman" w:cs="Times New Roman"/>
          <w:sz w:val="28"/>
          <w:szCs w:val="28"/>
          <w:lang w:eastAsia="ru-RU"/>
        </w:rPr>
        <w:softHyphen/>
        <w:t>щением численности или штата:</w:t>
      </w:r>
    </w:p>
    <w:p w14:paraId="239ABACA"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издавать приказы с указанием причин и сроков увольнения, а также о созда</w:t>
      </w:r>
      <w:r w:rsidRPr="002618EB">
        <w:rPr>
          <w:rFonts w:ascii="Times New Roman" w:eastAsia="Times New Roman" w:hAnsi="Times New Roman" w:cs="Times New Roman"/>
          <w:sz w:val="28"/>
          <w:szCs w:val="28"/>
          <w:lang w:eastAsia="ru-RU"/>
        </w:rPr>
        <w:softHyphen/>
        <w:t>нии комиссии, занимающейся вопросами высвобождения:</w:t>
      </w:r>
    </w:p>
    <w:p w14:paraId="01FCAC6E"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 не позднее, чем за два месяца персонально предупреждать работников о предстоящем увольнении под расписку </w:t>
      </w:r>
      <w:r w:rsidRPr="002618EB">
        <w:rPr>
          <w:rFonts w:ascii="Times New Roman" w:eastAsia="Times New Roman" w:hAnsi="Times New Roman" w:cs="Times New Roman"/>
          <w:i/>
          <w:iCs/>
          <w:sz w:val="28"/>
          <w:szCs w:val="28"/>
          <w:lang w:eastAsia="ru-RU"/>
        </w:rPr>
        <w:t>(ст. 180 ТК РФ);</w:t>
      </w:r>
    </w:p>
    <w:p w14:paraId="556FB1A8"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помимо выходных пособий, предусмотренных ст.178 ТК РФ, при наличии финансовых возможностей, выплачивать увольняемым работникам, имеющим продолжительный стаж работы в данной организации выходное пособие в следующем размере:</w:t>
      </w:r>
    </w:p>
    <w:p w14:paraId="38FF4EA1"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 проработавшим в организации свыше 10 лет – </w:t>
      </w:r>
      <w:r w:rsidRPr="002618EB">
        <w:rPr>
          <w:rFonts w:ascii="Times New Roman" w:eastAsia="Times New Roman" w:hAnsi="Times New Roman" w:cs="Times New Roman"/>
          <w:sz w:val="28"/>
          <w:szCs w:val="28"/>
          <w:u w:val="single"/>
          <w:lang w:eastAsia="ru-RU"/>
        </w:rPr>
        <w:t xml:space="preserve">1000 </w:t>
      </w:r>
      <w:r w:rsidRPr="002618EB">
        <w:rPr>
          <w:rFonts w:ascii="Times New Roman" w:eastAsia="Times New Roman" w:hAnsi="Times New Roman" w:cs="Times New Roman"/>
          <w:sz w:val="28"/>
          <w:szCs w:val="28"/>
          <w:lang w:eastAsia="ru-RU"/>
        </w:rPr>
        <w:t>рублей;</w:t>
      </w:r>
    </w:p>
    <w:p w14:paraId="357843BE"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 проработавшим в организации свыше 20 лет – </w:t>
      </w:r>
      <w:r w:rsidRPr="002618EB">
        <w:rPr>
          <w:rFonts w:ascii="Times New Roman" w:eastAsia="Times New Roman" w:hAnsi="Times New Roman" w:cs="Times New Roman"/>
          <w:sz w:val="28"/>
          <w:szCs w:val="28"/>
          <w:u w:val="single"/>
          <w:lang w:eastAsia="ru-RU"/>
        </w:rPr>
        <w:t>2000</w:t>
      </w:r>
      <w:r w:rsidRPr="002618EB">
        <w:rPr>
          <w:rFonts w:ascii="Times New Roman" w:eastAsia="Times New Roman" w:hAnsi="Times New Roman" w:cs="Times New Roman"/>
          <w:sz w:val="28"/>
          <w:szCs w:val="28"/>
          <w:lang w:eastAsia="ru-RU"/>
        </w:rPr>
        <w:t xml:space="preserve"> рублей;</w:t>
      </w:r>
    </w:p>
    <w:p w14:paraId="61CB8DEA"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 проработавшим в организации свыше 30 лет – </w:t>
      </w:r>
      <w:r w:rsidRPr="002618EB">
        <w:rPr>
          <w:rFonts w:ascii="Times New Roman" w:eastAsia="Times New Roman" w:hAnsi="Times New Roman" w:cs="Times New Roman"/>
          <w:sz w:val="28"/>
          <w:szCs w:val="28"/>
          <w:u w:val="single"/>
          <w:lang w:eastAsia="ru-RU"/>
        </w:rPr>
        <w:t xml:space="preserve">3000 </w:t>
      </w:r>
      <w:r w:rsidRPr="002618EB">
        <w:rPr>
          <w:rFonts w:ascii="Times New Roman" w:eastAsia="Times New Roman" w:hAnsi="Times New Roman" w:cs="Times New Roman"/>
          <w:sz w:val="28"/>
          <w:szCs w:val="28"/>
          <w:lang w:eastAsia="ru-RU"/>
        </w:rPr>
        <w:t>рублей.</w:t>
      </w:r>
    </w:p>
    <w:p w14:paraId="59102532"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3.2.3. При создании новых рабочих мест или возникновении вакансий предоставлять преимущественное право трудоустройства на работу</w:t>
      </w:r>
      <w:r w:rsidRPr="002618EB">
        <w:rPr>
          <w:rFonts w:ascii="Times New Roman" w:eastAsia="Times New Roman" w:hAnsi="Times New Roman" w:cs="Times New Roman"/>
          <w:sz w:val="24"/>
          <w:szCs w:val="24"/>
          <w:lang w:eastAsia="ru-RU"/>
        </w:rPr>
        <w:t xml:space="preserve"> </w:t>
      </w:r>
      <w:r w:rsidRPr="002618EB">
        <w:rPr>
          <w:rFonts w:ascii="Times New Roman" w:eastAsia="Times New Roman" w:hAnsi="Times New Roman" w:cs="Times New Roman"/>
          <w:sz w:val="28"/>
          <w:szCs w:val="28"/>
          <w:lang w:eastAsia="ru-RU"/>
        </w:rPr>
        <w:t xml:space="preserve">лицам, ранее уволенным из организации в связи с сокращением численности или штата – в соответствии с их квалификацией. </w:t>
      </w:r>
    </w:p>
    <w:p w14:paraId="5B6FCB2D"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3.2.4. При проведении реструктуризации организации обеспечивать участие профсоюзного комитета в разработке мероприятий, учитывающих баланс инте</w:t>
      </w:r>
      <w:r w:rsidRPr="002618EB">
        <w:rPr>
          <w:rFonts w:ascii="Times New Roman" w:eastAsia="Times New Roman" w:hAnsi="Times New Roman" w:cs="Times New Roman"/>
          <w:sz w:val="28"/>
          <w:szCs w:val="28"/>
          <w:lang w:eastAsia="ru-RU"/>
        </w:rPr>
        <w:softHyphen/>
        <w:t>ресов организации и работников.</w:t>
      </w:r>
    </w:p>
    <w:p w14:paraId="6AD25948"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3.2.5. Предварительно (не менее чем за три месяца) письменно сообщать профсоюзному комитету и органам государственной службы занятости населения о возможном массовом увольнении работников, инфор</w:t>
      </w:r>
      <w:r w:rsidRPr="002618EB">
        <w:rPr>
          <w:rFonts w:ascii="Times New Roman" w:eastAsia="Times New Roman" w:hAnsi="Times New Roman" w:cs="Times New Roman"/>
          <w:sz w:val="28"/>
          <w:szCs w:val="28"/>
          <w:lang w:eastAsia="ru-RU"/>
        </w:rPr>
        <w:softHyphen/>
        <w:t>мировать о его причинах, числе и категориях работников, которых оно может кос</w:t>
      </w:r>
      <w:r w:rsidRPr="002618EB">
        <w:rPr>
          <w:rFonts w:ascii="Times New Roman" w:eastAsia="Times New Roman" w:hAnsi="Times New Roman" w:cs="Times New Roman"/>
          <w:sz w:val="28"/>
          <w:szCs w:val="28"/>
          <w:lang w:eastAsia="ru-RU"/>
        </w:rPr>
        <w:softHyphen/>
        <w:t>нуться, о сроке, в течение которого намечено осуществить расторжение трудо</w:t>
      </w:r>
      <w:r w:rsidRPr="002618EB">
        <w:rPr>
          <w:rFonts w:ascii="Times New Roman" w:eastAsia="Times New Roman" w:hAnsi="Times New Roman" w:cs="Times New Roman"/>
          <w:sz w:val="28"/>
          <w:szCs w:val="28"/>
          <w:lang w:eastAsia="ru-RU"/>
        </w:rPr>
        <w:softHyphen/>
        <w:t xml:space="preserve">вых договоров с работниками – в целях совместной разработки мер, направленных на уменьшение численности работников, подлежащих увольнению (приостановка найма, перевод на режим неполного рабочего времени и др.). </w:t>
      </w:r>
    </w:p>
    <w:p w14:paraId="22B81A7E"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3.2.6. Обеспечивать предоставление работы по специальности выпускникам образовательных учреждений – молодым специалистам, прибывшим для работы в органи</w:t>
      </w:r>
      <w:r w:rsidRPr="002618EB">
        <w:rPr>
          <w:rFonts w:ascii="Times New Roman" w:eastAsia="Times New Roman" w:hAnsi="Times New Roman" w:cs="Times New Roman"/>
          <w:sz w:val="28"/>
          <w:szCs w:val="28"/>
          <w:lang w:eastAsia="ru-RU"/>
        </w:rPr>
        <w:softHyphen/>
        <w:t>зацию по предварительному договору или заявке.</w:t>
      </w:r>
    </w:p>
    <w:p w14:paraId="0BDD06A7"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3.2.7. Организовать работу по подготовке, переподготовке, повышению квалификации, аттестации и сертификации работников. </w:t>
      </w:r>
    </w:p>
    <w:p w14:paraId="3954F4F5"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3.2.8. Принимать следующие меры по содействию занятости:</w:t>
      </w:r>
    </w:p>
    <w:p w14:paraId="0B462F01" w14:textId="4BEC2A02" w:rsidR="002618EB" w:rsidRPr="002618EB" w:rsidRDefault="002618EB" w:rsidP="002618EB">
      <w:pPr>
        <w:spacing w:after="0" w:line="240" w:lineRule="auto"/>
        <w:ind w:right="1" w:firstLine="567"/>
        <w:jc w:val="both"/>
        <w:rPr>
          <w:rFonts w:ascii="Times New Roman" w:eastAsia="Times New Roman" w:hAnsi="Times New Roman" w:cs="Times New Roman"/>
          <w:i/>
          <w:sz w:val="28"/>
          <w:szCs w:val="28"/>
          <w:lang w:eastAsia="ru-RU"/>
        </w:rPr>
      </w:pPr>
      <w:r w:rsidRPr="002618EB">
        <w:rPr>
          <w:rFonts w:ascii="Times New Roman" w:eastAsia="Times New Roman" w:hAnsi="Times New Roman" w:cs="Times New Roman"/>
          <w:sz w:val="28"/>
          <w:szCs w:val="28"/>
          <w:lang w:eastAsia="ru-RU"/>
        </w:rPr>
        <w:t>а) оказывать содействие лицам предпенсионного возраста, уволенным в связи с сокращением численности или штата работников</w:t>
      </w:r>
      <w:r w:rsidRPr="002618EB">
        <w:rPr>
          <w:rFonts w:ascii="Times New Roman" w:eastAsia="Times New Roman" w:hAnsi="Times New Roman" w:cs="Times New Roman"/>
          <w:sz w:val="24"/>
          <w:szCs w:val="24"/>
          <w:lang w:eastAsia="ru-RU"/>
        </w:rPr>
        <w:t xml:space="preserve"> </w:t>
      </w:r>
      <w:r w:rsidRPr="002618EB">
        <w:rPr>
          <w:rFonts w:ascii="Times New Roman" w:eastAsia="Times New Roman" w:hAnsi="Times New Roman" w:cs="Times New Roman"/>
          <w:sz w:val="28"/>
          <w:szCs w:val="28"/>
          <w:lang w:eastAsia="ru-RU"/>
        </w:rPr>
        <w:t xml:space="preserve">и при отсутствии возможности трудоустройства, в оформлении досрочной пенсии за 2 года до достижения установленного законом пенсионного </w:t>
      </w:r>
      <w:r w:rsidR="00881F3C" w:rsidRPr="002618EB">
        <w:rPr>
          <w:rFonts w:ascii="Times New Roman" w:eastAsia="Times New Roman" w:hAnsi="Times New Roman" w:cs="Times New Roman"/>
          <w:sz w:val="28"/>
          <w:szCs w:val="28"/>
          <w:lang w:eastAsia="ru-RU"/>
        </w:rPr>
        <w:t>возраста;</w:t>
      </w:r>
      <w:r w:rsidR="0014031A" w:rsidRPr="0014031A">
        <w:rPr>
          <w:color w:val="000000"/>
          <w:sz w:val="30"/>
          <w:szCs w:val="30"/>
          <w:shd w:val="clear" w:color="auto" w:fill="FFFFFF"/>
        </w:rPr>
        <w:t> </w:t>
      </w:r>
    </w:p>
    <w:p w14:paraId="1E85DE3B"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б) одновременно с предупреждением работников о предстоящем увольнении осуществлять подбор работы в организации по их профессии, специальности, </w:t>
      </w:r>
      <w:r w:rsidRPr="002618EB">
        <w:rPr>
          <w:rFonts w:ascii="Times New Roman" w:eastAsia="Times New Roman" w:hAnsi="Times New Roman" w:cs="Times New Roman"/>
          <w:sz w:val="28"/>
          <w:szCs w:val="28"/>
          <w:lang w:eastAsia="ru-RU"/>
        </w:rPr>
        <w:lastRenderedPageBreak/>
        <w:t>квалификации, а при ее отсутствии - другой работы, в том числе нижеоплачиваемой или требую</w:t>
      </w:r>
      <w:r w:rsidRPr="002618EB">
        <w:rPr>
          <w:rFonts w:ascii="Times New Roman" w:eastAsia="Times New Roman" w:hAnsi="Times New Roman" w:cs="Times New Roman"/>
          <w:sz w:val="28"/>
          <w:szCs w:val="28"/>
          <w:lang w:eastAsia="ru-RU"/>
        </w:rPr>
        <w:softHyphen/>
        <w:t>щей переобучения (со сроком программы переобучения не более шести месяцев). При этом переобучение проводится за счет средств работодателя;</w:t>
      </w:r>
    </w:p>
    <w:p w14:paraId="10AB3F00"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в) предоставлять лицам, получившим уведомление об увольнении, свобод</w:t>
      </w:r>
      <w:r w:rsidRPr="002618EB">
        <w:rPr>
          <w:rFonts w:ascii="Times New Roman" w:eastAsia="Times New Roman" w:hAnsi="Times New Roman" w:cs="Times New Roman"/>
          <w:sz w:val="28"/>
          <w:szCs w:val="28"/>
          <w:lang w:eastAsia="ru-RU"/>
        </w:rPr>
        <w:softHyphen/>
        <w:t>ное от работы время (не менее 4 часов в неделю)</w:t>
      </w:r>
      <w:r w:rsidRPr="002618EB">
        <w:rPr>
          <w:rFonts w:ascii="Times New Roman" w:eastAsia="Times New Roman" w:hAnsi="Times New Roman" w:cs="Times New Roman"/>
          <w:sz w:val="24"/>
          <w:szCs w:val="24"/>
          <w:lang w:eastAsia="ru-RU"/>
        </w:rPr>
        <w:t xml:space="preserve"> </w:t>
      </w:r>
      <w:r w:rsidRPr="002618EB">
        <w:rPr>
          <w:rFonts w:ascii="Times New Roman" w:eastAsia="Times New Roman" w:hAnsi="Times New Roman" w:cs="Times New Roman"/>
          <w:sz w:val="28"/>
          <w:szCs w:val="28"/>
          <w:lang w:eastAsia="ru-RU"/>
        </w:rPr>
        <w:t>с сохранением среднего заработка в целях поиска работником нового места работы;</w:t>
      </w:r>
    </w:p>
    <w:p w14:paraId="149C9402"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г) с учетом мнения профсоюзного комитета вводить режим неполного рабочего времени на срок до шести месяцев в целях предотвращения массовых увольнений работников и сохранения рабочих мест </w:t>
      </w:r>
      <w:r w:rsidRPr="002618EB">
        <w:rPr>
          <w:rFonts w:ascii="Times New Roman" w:eastAsia="Times New Roman" w:hAnsi="Times New Roman" w:cs="Times New Roman"/>
          <w:i/>
          <w:iCs/>
          <w:sz w:val="28"/>
          <w:szCs w:val="28"/>
          <w:lang w:eastAsia="ru-RU"/>
        </w:rPr>
        <w:t>(ст.74 ТК РФ);</w:t>
      </w:r>
    </w:p>
    <w:p w14:paraId="55E6BC42" w14:textId="77777777" w:rsidR="002618EB" w:rsidRPr="002618EB"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sz w:val="28"/>
          <w:szCs w:val="28"/>
          <w:lang w:eastAsia="ru-RU"/>
        </w:rPr>
        <w:t xml:space="preserve">д) при проведении аттестации на соответствие занимаемой должности или выполняемой работе не медицинских (фармацевтических) работников, которая может послужить основанием для увольнения вследствие недостаточной квалификации </w:t>
      </w:r>
      <w:r w:rsidRPr="002618EB">
        <w:rPr>
          <w:rFonts w:ascii="Times New Roman" w:eastAsia="Times New Roman" w:hAnsi="Times New Roman" w:cs="Times New Roman"/>
          <w:i/>
          <w:iCs/>
          <w:sz w:val="28"/>
          <w:szCs w:val="28"/>
          <w:lang w:eastAsia="ru-RU"/>
        </w:rPr>
        <w:t>(п.3 ч.1 ст.81  ТК РФ),</w:t>
      </w:r>
      <w:r w:rsidRPr="002618EB">
        <w:rPr>
          <w:rFonts w:ascii="Times New Roman" w:eastAsia="Times New Roman" w:hAnsi="Times New Roman" w:cs="Times New Roman"/>
          <w:sz w:val="28"/>
          <w:szCs w:val="28"/>
          <w:lang w:eastAsia="ru-RU"/>
        </w:rPr>
        <w:t xml:space="preserve"> в состав аттестационной комиссии в обязательном порядке включать представителей органов Профсоюза </w:t>
      </w:r>
      <w:r w:rsidRPr="002618EB">
        <w:rPr>
          <w:rFonts w:ascii="Times New Roman" w:eastAsia="Times New Roman" w:hAnsi="Times New Roman" w:cs="Times New Roman"/>
          <w:i/>
          <w:iCs/>
          <w:sz w:val="28"/>
          <w:szCs w:val="28"/>
          <w:lang w:eastAsia="ru-RU"/>
        </w:rPr>
        <w:t>(ч.3 ст.82 ТК РФ).</w:t>
      </w:r>
    </w:p>
    <w:p w14:paraId="0FD11E46" w14:textId="77777777" w:rsidR="002618EB" w:rsidRPr="002618EB" w:rsidRDefault="002618EB" w:rsidP="002618EB">
      <w:pPr>
        <w:spacing w:after="0" w:line="240" w:lineRule="auto"/>
        <w:ind w:right="1" w:firstLine="567"/>
        <w:jc w:val="both"/>
        <w:rPr>
          <w:rFonts w:ascii="Times New Roman" w:eastAsia="Times New Roman" w:hAnsi="Times New Roman" w:cs="Times New Roman"/>
          <w:b/>
          <w:bCs/>
          <w:sz w:val="28"/>
          <w:szCs w:val="28"/>
          <w:lang w:eastAsia="ru-RU"/>
        </w:rPr>
      </w:pPr>
      <w:r w:rsidRPr="002618EB">
        <w:rPr>
          <w:rFonts w:ascii="Times New Roman" w:eastAsia="Times New Roman" w:hAnsi="Times New Roman" w:cs="Times New Roman"/>
          <w:b/>
          <w:bCs/>
          <w:sz w:val="28"/>
          <w:szCs w:val="28"/>
          <w:lang w:eastAsia="ru-RU"/>
        </w:rPr>
        <w:t>3.3. Профсоюзный комитет обязуется:</w:t>
      </w:r>
    </w:p>
    <w:p w14:paraId="6483254A"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3.3.1. принимать уча</w:t>
      </w:r>
      <w:r w:rsidRPr="002618EB">
        <w:rPr>
          <w:rFonts w:ascii="Times New Roman" w:eastAsia="Times New Roman" w:hAnsi="Times New Roman" w:cs="Times New Roman"/>
          <w:sz w:val="28"/>
          <w:szCs w:val="28"/>
          <w:lang w:eastAsia="ru-RU"/>
        </w:rPr>
        <w:softHyphen/>
        <w:t>стие в разработке программы занятости;</w:t>
      </w:r>
    </w:p>
    <w:p w14:paraId="163A7B20"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3.3.2. обеспечивать защиту прав и законных интересов работников-членов профсоюза в вопросах занятости, приема на работу, увольнения, предоставления льгот и компенсаций, предусмотренных действующим законодательством и настоящим коллективным договором;</w:t>
      </w:r>
    </w:p>
    <w:p w14:paraId="5C923C09"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noProof/>
          <w:sz w:val="28"/>
          <w:szCs w:val="28"/>
          <w:lang w:eastAsia="ru-RU"/>
        </w:rPr>
        <w:t xml:space="preserve">3.3.3. </w:t>
      </w:r>
      <w:r w:rsidRPr="002618EB">
        <w:rPr>
          <w:rFonts w:ascii="Times New Roman" w:eastAsia="Times New Roman" w:hAnsi="Times New Roman" w:cs="Times New Roman"/>
          <w:sz w:val="28"/>
          <w:szCs w:val="28"/>
          <w:lang w:eastAsia="ru-RU"/>
        </w:rPr>
        <w:t>оказывать помощь работодателю в организации работы по подготовке, переподготовке, повышению квалификации, аттестации и сертификации работников;</w:t>
      </w:r>
    </w:p>
    <w:p w14:paraId="7116150F"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3.3.4. осуществлять профсоюзный контроль за занятостью и соблюдением законодательства в области занятости.                              </w:t>
      </w:r>
    </w:p>
    <w:p w14:paraId="7732E0F3"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b/>
          <w:sz w:val="28"/>
          <w:szCs w:val="28"/>
          <w:lang w:eastAsia="ru-RU"/>
        </w:rPr>
        <w:t>3.4. Стороны договорились,</w:t>
      </w:r>
      <w:r w:rsidRPr="002618EB">
        <w:rPr>
          <w:rFonts w:ascii="Times New Roman" w:eastAsia="Times New Roman" w:hAnsi="Times New Roman" w:cs="Times New Roman"/>
          <w:sz w:val="28"/>
          <w:szCs w:val="28"/>
          <w:lang w:eastAsia="ru-RU"/>
        </w:rPr>
        <w:t xml:space="preserve"> что помимо лиц, указанных в ст.179 Трудового кодекса Российской Федерации, преимущественное право на оставление на работе при со</w:t>
      </w:r>
      <w:r w:rsidRPr="002618EB">
        <w:rPr>
          <w:rFonts w:ascii="Times New Roman" w:eastAsia="Times New Roman" w:hAnsi="Times New Roman" w:cs="Times New Roman"/>
          <w:sz w:val="28"/>
          <w:szCs w:val="28"/>
          <w:lang w:eastAsia="ru-RU"/>
        </w:rPr>
        <w:softHyphen/>
        <w:t>кращении численности или штата работников имеют лица:</w:t>
      </w:r>
    </w:p>
    <w:p w14:paraId="75ECB7E5"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noProof/>
          <w:sz w:val="28"/>
          <w:szCs w:val="28"/>
          <w:lang w:eastAsia="ru-RU"/>
        </w:rPr>
        <w:t>-</w:t>
      </w:r>
      <w:r w:rsidRPr="002618EB">
        <w:rPr>
          <w:rFonts w:ascii="Times New Roman" w:eastAsia="Times New Roman" w:hAnsi="Times New Roman" w:cs="Times New Roman"/>
          <w:sz w:val="28"/>
          <w:szCs w:val="28"/>
          <w:lang w:eastAsia="ru-RU"/>
        </w:rPr>
        <w:t xml:space="preserve"> проработавшие в учреждении свыше</w:t>
      </w:r>
      <w:r w:rsidRPr="002618EB">
        <w:rPr>
          <w:rFonts w:ascii="Times New Roman" w:eastAsia="Times New Roman" w:hAnsi="Times New Roman" w:cs="Times New Roman"/>
          <w:noProof/>
          <w:sz w:val="28"/>
          <w:szCs w:val="28"/>
          <w:lang w:eastAsia="ru-RU"/>
        </w:rPr>
        <w:t xml:space="preserve"> 10</w:t>
      </w:r>
      <w:r w:rsidRPr="002618EB">
        <w:rPr>
          <w:rFonts w:ascii="Times New Roman" w:eastAsia="Times New Roman" w:hAnsi="Times New Roman" w:cs="Times New Roman"/>
          <w:sz w:val="28"/>
          <w:szCs w:val="28"/>
          <w:lang w:eastAsia="ru-RU"/>
        </w:rPr>
        <w:t xml:space="preserve"> лет;</w:t>
      </w:r>
    </w:p>
    <w:p w14:paraId="1557C282"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noProof/>
          <w:sz w:val="28"/>
          <w:szCs w:val="28"/>
          <w:lang w:eastAsia="ru-RU"/>
        </w:rPr>
        <w:t>-</w:t>
      </w:r>
      <w:r w:rsidRPr="002618EB">
        <w:rPr>
          <w:rFonts w:ascii="Times New Roman" w:eastAsia="Times New Roman" w:hAnsi="Times New Roman" w:cs="Times New Roman"/>
          <w:sz w:val="28"/>
          <w:szCs w:val="28"/>
          <w:lang w:eastAsia="ru-RU"/>
        </w:rPr>
        <w:t xml:space="preserve"> одинокие матери, воспитывающие детей до 16-летнего возраста</w:t>
      </w:r>
      <w:r w:rsidRPr="002618EB">
        <w:rPr>
          <w:rFonts w:ascii="Times New Roman" w:eastAsia="Times New Roman" w:hAnsi="Times New Roman" w:cs="Times New Roman"/>
          <w:noProof/>
          <w:sz w:val="28"/>
          <w:szCs w:val="28"/>
          <w:lang w:eastAsia="ru-RU"/>
        </w:rPr>
        <w:t>;</w:t>
      </w:r>
    </w:p>
    <w:p w14:paraId="62CDA182"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noProof/>
          <w:sz w:val="28"/>
          <w:szCs w:val="28"/>
          <w:lang w:eastAsia="ru-RU"/>
        </w:rPr>
        <w:t>-</w:t>
      </w:r>
      <w:r w:rsidRPr="002618EB">
        <w:rPr>
          <w:rFonts w:ascii="Times New Roman" w:eastAsia="Times New Roman" w:hAnsi="Times New Roman" w:cs="Times New Roman"/>
          <w:sz w:val="28"/>
          <w:szCs w:val="28"/>
          <w:lang w:eastAsia="ru-RU"/>
        </w:rPr>
        <w:t xml:space="preserve"> отцы, воспитывающие детей до 16-летнего возраста без матери. </w:t>
      </w:r>
    </w:p>
    <w:p w14:paraId="05B9DF7B" w14:textId="77777777" w:rsidR="002618EB" w:rsidRPr="002618EB" w:rsidRDefault="002618EB" w:rsidP="002618EB">
      <w:pPr>
        <w:widowControl w:val="0"/>
        <w:autoSpaceDE w:val="0"/>
        <w:autoSpaceDN w:val="0"/>
        <w:spacing w:after="0" w:line="240" w:lineRule="auto"/>
        <w:ind w:right="1" w:firstLine="567"/>
        <w:jc w:val="center"/>
        <w:rPr>
          <w:rFonts w:ascii="Times New Roman" w:eastAsia="Times New Roman" w:hAnsi="Times New Roman" w:cs="Times New Roman"/>
          <w:b/>
          <w:bCs/>
          <w:noProof/>
          <w:sz w:val="28"/>
          <w:szCs w:val="28"/>
          <w:lang w:eastAsia="ru-RU"/>
        </w:rPr>
      </w:pPr>
    </w:p>
    <w:p w14:paraId="46BF30B3" w14:textId="77777777" w:rsidR="002618EB" w:rsidRPr="002618EB" w:rsidRDefault="002618EB" w:rsidP="002618EB">
      <w:pPr>
        <w:keepNext/>
        <w:keepLines/>
        <w:spacing w:before="40" w:after="0" w:line="240" w:lineRule="auto"/>
        <w:outlineLvl w:val="4"/>
        <w:rPr>
          <w:rFonts w:ascii="Cambria" w:eastAsia="Times New Roman" w:hAnsi="Cambria" w:cs="Times New Roman"/>
          <w:b/>
          <w:sz w:val="28"/>
          <w:szCs w:val="24"/>
          <w:lang w:eastAsia="ru-RU"/>
        </w:rPr>
      </w:pPr>
      <w:r w:rsidRPr="002618EB">
        <w:rPr>
          <w:rFonts w:ascii="Cambria" w:eastAsia="Times New Roman" w:hAnsi="Cambria" w:cs="Times New Roman"/>
          <w:b/>
          <w:noProof/>
          <w:sz w:val="28"/>
          <w:szCs w:val="24"/>
          <w:lang w:eastAsia="ru-RU"/>
        </w:rPr>
        <w:t>Раздел 4.</w:t>
      </w:r>
      <w:r w:rsidRPr="002618EB">
        <w:rPr>
          <w:rFonts w:ascii="Cambria" w:eastAsia="Times New Roman" w:hAnsi="Cambria" w:cs="Times New Roman"/>
          <w:b/>
          <w:sz w:val="28"/>
          <w:szCs w:val="24"/>
          <w:lang w:eastAsia="ru-RU"/>
        </w:rPr>
        <w:t xml:space="preserve"> РАБОЧЕЕ ВРЕМЯ.</w:t>
      </w:r>
    </w:p>
    <w:p w14:paraId="2FBC13A7" w14:textId="77777777" w:rsidR="002618EB" w:rsidRPr="002618EB" w:rsidRDefault="002618EB" w:rsidP="002618EB">
      <w:pPr>
        <w:spacing w:after="0" w:line="240" w:lineRule="auto"/>
        <w:rPr>
          <w:rFonts w:ascii="Times New Roman" w:eastAsia="Times New Roman" w:hAnsi="Times New Roman" w:cs="Times New Roman"/>
          <w:sz w:val="24"/>
          <w:szCs w:val="24"/>
          <w:lang w:eastAsia="ru-RU"/>
        </w:rPr>
      </w:pPr>
    </w:p>
    <w:p w14:paraId="5D4AB23A" w14:textId="77777777" w:rsidR="002618EB" w:rsidRPr="002618EB" w:rsidRDefault="002618EB" w:rsidP="002618EB">
      <w:pPr>
        <w:widowControl w:val="0"/>
        <w:autoSpaceDE w:val="0"/>
        <w:autoSpaceDN w:val="0"/>
        <w:spacing w:after="0" w:line="240" w:lineRule="auto"/>
        <w:ind w:right="1" w:firstLine="567"/>
        <w:jc w:val="both"/>
        <w:rPr>
          <w:rFonts w:ascii="Times New Roman" w:eastAsia="Times New Roman" w:hAnsi="Times New Roman" w:cs="Times New Roman"/>
          <w:b/>
          <w:bCs/>
          <w:sz w:val="28"/>
          <w:szCs w:val="28"/>
          <w:lang w:eastAsia="ru-RU"/>
        </w:rPr>
      </w:pPr>
      <w:r w:rsidRPr="002618EB">
        <w:rPr>
          <w:rFonts w:ascii="Times New Roman" w:eastAsia="Times New Roman" w:hAnsi="Times New Roman" w:cs="Times New Roman"/>
          <w:b/>
          <w:bCs/>
          <w:sz w:val="28"/>
          <w:szCs w:val="28"/>
          <w:lang w:eastAsia="ru-RU"/>
        </w:rPr>
        <w:t xml:space="preserve">4. Работодатель обязуется: </w:t>
      </w:r>
    </w:p>
    <w:p w14:paraId="15A43CA1" w14:textId="77777777" w:rsidR="002618EB" w:rsidRPr="002618EB" w:rsidRDefault="002618EB" w:rsidP="002618EB">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4.1. обеспечивать:</w:t>
      </w:r>
    </w:p>
    <w:p w14:paraId="58B6B2FF" w14:textId="77777777" w:rsidR="002618EB" w:rsidRPr="002618EB" w:rsidRDefault="002618EB" w:rsidP="002618EB">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4.1.1. Нормальную продолжительность рабочего времени работников организа</w:t>
      </w:r>
      <w:r w:rsidRPr="002618EB">
        <w:rPr>
          <w:rFonts w:ascii="Times New Roman" w:eastAsia="Times New Roman" w:hAnsi="Times New Roman" w:cs="Times New Roman"/>
          <w:sz w:val="28"/>
          <w:szCs w:val="28"/>
          <w:lang w:eastAsia="ru-RU"/>
        </w:rPr>
        <w:softHyphen/>
        <w:t xml:space="preserve">ции – не превышающую 40 часов в неделю </w:t>
      </w:r>
      <w:r w:rsidRPr="002618EB">
        <w:rPr>
          <w:rFonts w:ascii="Times New Roman" w:eastAsia="Times New Roman" w:hAnsi="Times New Roman" w:cs="Times New Roman"/>
          <w:i/>
          <w:iCs/>
          <w:sz w:val="28"/>
          <w:szCs w:val="28"/>
          <w:lang w:eastAsia="ru-RU"/>
        </w:rPr>
        <w:t>(ст.91 ТК РФ)</w:t>
      </w:r>
      <w:r w:rsidRPr="002618EB">
        <w:rPr>
          <w:rFonts w:ascii="Times New Roman" w:eastAsia="Times New Roman" w:hAnsi="Times New Roman" w:cs="Times New Roman"/>
          <w:sz w:val="28"/>
          <w:szCs w:val="28"/>
          <w:lang w:eastAsia="ru-RU"/>
        </w:rPr>
        <w:t xml:space="preserve">, </w:t>
      </w:r>
    </w:p>
    <w:p w14:paraId="73FDB78D" w14:textId="77777777" w:rsidR="002618EB" w:rsidRPr="002618EB" w:rsidRDefault="002618EB" w:rsidP="002618E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     для медицинских работников - максимальную продолж</w:t>
      </w:r>
      <w:r w:rsidR="00F259DE">
        <w:rPr>
          <w:rFonts w:ascii="Times New Roman" w:eastAsia="Times New Roman" w:hAnsi="Times New Roman" w:cs="Times New Roman"/>
          <w:sz w:val="28"/>
          <w:szCs w:val="28"/>
          <w:lang w:eastAsia="ru-RU"/>
        </w:rPr>
        <w:t>ительность рабочего времени 39</w:t>
      </w:r>
      <w:r w:rsidRPr="002618EB">
        <w:rPr>
          <w:rFonts w:ascii="Times New Roman" w:eastAsia="Times New Roman" w:hAnsi="Times New Roman" w:cs="Times New Roman"/>
          <w:sz w:val="28"/>
          <w:szCs w:val="28"/>
          <w:lang w:eastAsia="ru-RU"/>
        </w:rPr>
        <w:t xml:space="preserve"> часов в неделю</w:t>
      </w:r>
      <w:r w:rsidRPr="002618EB">
        <w:rPr>
          <w:rFonts w:ascii="Times New Roman" w:eastAsia="Times New Roman" w:hAnsi="Times New Roman" w:cs="Times New Roman"/>
          <w:i/>
          <w:iCs/>
          <w:sz w:val="28"/>
          <w:szCs w:val="28"/>
          <w:lang w:eastAsia="ru-RU"/>
        </w:rPr>
        <w:t xml:space="preserve">, </w:t>
      </w:r>
      <w:r w:rsidR="00F259DE">
        <w:rPr>
          <w:rFonts w:ascii="Times New Roman" w:eastAsia="Times New Roman" w:hAnsi="Times New Roman" w:cs="Times New Roman"/>
          <w:iCs/>
          <w:sz w:val="28"/>
          <w:szCs w:val="28"/>
          <w:lang w:eastAsia="ru-RU"/>
        </w:rPr>
        <w:t>статья</w:t>
      </w:r>
      <w:r w:rsidRPr="002618EB">
        <w:rPr>
          <w:rFonts w:ascii="Times New Roman" w:eastAsia="Times New Roman" w:hAnsi="Times New Roman" w:cs="Times New Roman"/>
          <w:iCs/>
          <w:sz w:val="28"/>
          <w:szCs w:val="28"/>
          <w:lang w:eastAsia="ru-RU"/>
        </w:rPr>
        <w:t xml:space="preserve"> 350 ТК РФ: «</w:t>
      </w:r>
      <w:r w:rsidRPr="002618EB">
        <w:rPr>
          <w:rFonts w:ascii="Times New Roman" w:eastAsia="Times New Roman" w:hAnsi="Times New Roman" w:cs="Times New Roman"/>
          <w:i/>
          <w:sz w:val="28"/>
          <w:szCs w:val="28"/>
          <w:lang w:eastAsia="ru-RU"/>
        </w:rPr>
        <w:t>для медицинских работников устанавливается сокращенная продолжительность рабочего времени не более 39 часов в неделю</w:t>
      </w:r>
      <w:r w:rsidRPr="002618EB">
        <w:rPr>
          <w:rFonts w:ascii="Times New Roman" w:eastAsia="Times New Roman" w:hAnsi="Times New Roman" w:cs="Times New Roman"/>
          <w:sz w:val="28"/>
          <w:szCs w:val="28"/>
          <w:lang w:eastAsia="ru-RU"/>
        </w:rPr>
        <w:t xml:space="preserve">». </w:t>
      </w:r>
    </w:p>
    <w:p w14:paraId="67779109" w14:textId="6E181A12" w:rsidR="002618EB" w:rsidRPr="002618EB" w:rsidRDefault="002618EB" w:rsidP="002618EB">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lastRenderedPageBreak/>
        <w:t xml:space="preserve">4.1.2. </w:t>
      </w:r>
      <w:r w:rsidRPr="002618EB">
        <w:rPr>
          <w:rFonts w:ascii="Times New Roman" w:eastAsia="Times New Roman" w:hAnsi="Times New Roman" w:cs="Times New Roman"/>
          <w:bCs/>
          <w:sz w:val="28"/>
          <w:szCs w:val="28"/>
          <w:lang w:eastAsia="ru-RU"/>
        </w:rPr>
        <w:t>Сокращенную продолжи</w:t>
      </w:r>
      <w:r w:rsidRPr="002618EB">
        <w:rPr>
          <w:rFonts w:ascii="Times New Roman" w:eastAsia="Times New Roman" w:hAnsi="Times New Roman" w:cs="Times New Roman"/>
          <w:bCs/>
          <w:sz w:val="28"/>
          <w:szCs w:val="28"/>
          <w:lang w:eastAsia="ru-RU"/>
        </w:rPr>
        <w:softHyphen/>
        <w:t>тельность рабочего времени</w:t>
      </w:r>
      <w:r w:rsidRPr="002618EB">
        <w:rPr>
          <w:rFonts w:ascii="Times New Roman" w:eastAsia="Times New Roman" w:hAnsi="Times New Roman" w:cs="Times New Roman"/>
          <w:sz w:val="28"/>
          <w:szCs w:val="28"/>
          <w:lang w:eastAsia="ru-RU"/>
        </w:rPr>
        <w:t xml:space="preserve"> </w:t>
      </w:r>
      <w:r w:rsidR="00D54E73" w:rsidRPr="002618EB">
        <w:rPr>
          <w:rFonts w:ascii="Times New Roman" w:eastAsia="Times New Roman" w:hAnsi="Times New Roman" w:cs="Times New Roman"/>
          <w:sz w:val="28"/>
          <w:szCs w:val="28"/>
          <w:lang w:eastAsia="ru-RU"/>
        </w:rPr>
        <w:t>для работников</w:t>
      </w:r>
      <w:r w:rsidRPr="002618EB">
        <w:rPr>
          <w:rFonts w:ascii="Times New Roman" w:eastAsia="Times New Roman" w:hAnsi="Times New Roman" w:cs="Times New Roman"/>
          <w:sz w:val="28"/>
          <w:szCs w:val="28"/>
          <w:lang w:eastAsia="ru-RU"/>
        </w:rPr>
        <w:t xml:space="preserve"> в соответствии с:</w:t>
      </w:r>
    </w:p>
    <w:p w14:paraId="7103E700" w14:textId="696B1B50" w:rsidR="002618EB" w:rsidRPr="00F30701" w:rsidRDefault="002618EB" w:rsidP="002618EB">
      <w:pPr>
        <w:autoSpaceDE w:val="0"/>
        <w:autoSpaceDN w:val="0"/>
        <w:adjustRightInd w:val="0"/>
        <w:spacing w:after="0" w:line="240" w:lineRule="auto"/>
        <w:ind w:right="1"/>
        <w:jc w:val="both"/>
        <w:rPr>
          <w:rFonts w:ascii="Times New Roman" w:eastAsia="Times New Roman" w:hAnsi="Times New Roman" w:cs="Times New Roman"/>
          <w:color w:val="000000" w:themeColor="text1"/>
          <w:sz w:val="28"/>
          <w:szCs w:val="28"/>
          <w:lang w:eastAsia="ru-RU"/>
        </w:rPr>
      </w:pPr>
      <w:r w:rsidRPr="002618EB">
        <w:rPr>
          <w:rFonts w:ascii="Times New Roman" w:eastAsia="Times New Roman" w:hAnsi="Times New Roman" w:cs="Times New Roman"/>
          <w:sz w:val="28"/>
          <w:szCs w:val="28"/>
          <w:lang w:eastAsia="ru-RU"/>
        </w:rPr>
        <w:t xml:space="preserve">       - статьей 92 ТК РФ: сокращенная продолжительность рабочего времени устанавливается: для работников в возрасте до шестнадцати лет - не более 24 часов в неделю; для работников в возрасте от шестнадцати до восемнадцати лет - не более 35 часов в неделю; для работников, являющихся инвалидами I или II группы, - не более 35 часов в неделю; для работников, условия труда на рабочих местах которых по результатам специальной оценки условий труда отнесены к вредным условиям труда 3 (3.3) или 4 степени или опасным условиям труда, - не более 36 часов в </w:t>
      </w:r>
      <w:r w:rsidRPr="00F30701">
        <w:rPr>
          <w:rFonts w:ascii="Times New Roman" w:eastAsia="Times New Roman" w:hAnsi="Times New Roman" w:cs="Times New Roman"/>
          <w:color w:val="000000" w:themeColor="text1"/>
          <w:sz w:val="28"/>
          <w:szCs w:val="28"/>
          <w:lang w:eastAsia="ru-RU"/>
        </w:rPr>
        <w:t>неделю</w:t>
      </w:r>
      <w:r w:rsidRPr="00F30701">
        <w:rPr>
          <w:rFonts w:ascii="Times New Roman" w:eastAsia="Times New Roman" w:hAnsi="Times New Roman" w:cs="Times New Roman"/>
          <w:b/>
          <w:color w:val="000000" w:themeColor="text1"/>
          <w:sz w:val="28"/>
          <w:szCs w:val="28"/>
          <w:lang w:eastAsia="ru-RU"/>
        </w:rPr>
        <w:t xml:space="preserve"> </w:t>
      </w:r>
      <w:r w:rsidRPr="00F30701">
        <w:rPr>
          <w:rFonts w:ascii="Times New Roman" w:eastAsia="Times New Roman" w:hAnsi="Times New Roman" w:cs="Times New Roman"/>
          <w:color w:val="000000" w:themeColor="text1"/>
          <w:sz w:val="28"/>
          <w:szCs w:val="28"/>
          <w:lang w:eastAsia="ru-RU"/>
        </w:rPr>
        <w:t>(</w:t>
      </w:r>
      <w:r w:rsidRPr="00F30701">
        <w:rPr>
          <w:rFonts w:ascii="Times New Roman" w:eastAsia="Times New Roman" w:hAnsi="Times New Roman" w:cs="Times New Roman"/>
          <w:i/>
          <w:color w:val="000000" w:themeColor="text1"/>
          <w:sz w:val="28"/>
          <w:szCs w:val="28"/>
          <w:lang w:eastAsia="ru-RU"/>
        </w:rPr>
        <w:t>на основании</w:t>
      </w:r>
      <w:r w:rsidR="00F30701" w:rsidRPr="00F30701">
        <w:rPr>
          <w:rFonts w:ascii="Times New Roman" w:eastAsia="Times New Roman" w:hAnsi="Times New Roman" w:cs="Times New Roman"/>
          <w:i/>
          <w:color w:val="000000" w:themeColor="text1"/>
          <w:sz w:val="28"/>
          <w:szCs w:val="28"/>
          <w:lang w:eastAsia="ru-RU"/>
        </w:rPr>
        <w:t xml:space="preserve"> п.5.6.</w:t>
      </w:r>
      <w:r w:rsidRPr="00F30701">
        <w:rPr>
          <w:rFonts w:ascii="Times New Roman" w:eastAsia="Times New Roman" w:hAnsi="Times New Roman" w:cs="Times New Roman"/>
          <w:i/>
          <w:color w:val="000000" w:themeColor="text1"/>
          <w:sz w:val="28"/>
          <w:szCs w:val="28"/>
          <w:lang w:eastAsia="ru-RU"/>
        </w:rPr>
        <w:t xml:space="preserve"> отраслевого  соглашения  на 20</w:t>
      </w:r>
      <w:r w:rsidR="00F30701" w:rsidRPr="00F30701">
        <w:rPr>
          <w:rFonts w:ascii="Times New Roman" w:eastAsia="Times New Roman" w:hAnsi="Times New Roman" w:cs="Times New Roman"/>
          <w:i/>
          <w:color w:val="000000" w:themeColor="text1"/>
          <w:sz w:val="28"/>
          <w:szCs w:val="28"/>
          <w:lang w:eastAsia="ru-RU"/>
        </w:rPr>
        <w:t>23</w:t>
      </w:r>
      <w:r w:rsidRPr="00F30701">
        <w:rPr>
          <w:rFonts w:ascii="Times New Roman" w:eastAsia="Times New Roman" w:hAnsi="Times New Roman" w:cs="Times New Roman"/>
          <w:i/>
          <w:color w:val="000000" w:themeColor="text1"/>
          <w:sz w:val="28"/>
          <w:szCs w:val="28"/>
          <w:lang w:eastAsia="ru-RU"/>
        </w:rPr>
        <w:t xml:space="preserve"> –</w:t>
      </w:r>
      <w:r w:rsidR="00F30701" w:rsidRPr="00F30701">
        <w:rPr>
          <w:rFonts w:ascii="Times New Roman" w:eastAsia="Times New Roman" w:hAnsi="Times New Roman" w:cs="Times New Roman"/>
          <w:i/>
          <w:color w:val="000000" w:themeColor="text1"/>
          <w:sz w:val="28"/>
          <w:szCs w:val="28"/>
          <w:lang w:eastAsia="ru-RU"/>
        </w:rPr>
        <w:t>26</w:t>
      </w:r>
      <w:r w:rsidRPr="00F30701">
        <w:rPr>
          <w:rFonts w:ascii="Times New Roman" w:eastAsia="Times New Roman" w:hAnsi="Times New Roman" w:cs="Times New Roman"/>
          <w:i/>
          <w:color w:val="000000" w:themeColor="text1"/>
          <w:sz w:val="28"/>
          <w:szCs w:val="28"/>
          <w:lang w:eastAsia="ru-RU"/>
        </w:rPr>
        <w:t>г.г.  и коллективного договора, а также письменного согласия работника, оформленного путем заключения отдельного соглашения к трудовому договору, продолжительность рабочего времени не более 36 часов в неделю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соглашениями, коллективными договорами</w:t>
      </w:r>
      <w:r w:rsidRPr="00F30701">
        <w:rPr>
          <w:rFonts w:ascii="Times New Roman" w:eastAsia="Times New Roman" w:hAnsi="Times New Roman" w:cs="Times New Roman"/>
          <w:color w:val="000000" w:themeColor="text1"/>
          <w:sz w:val="28"/>
          <w:szCs w:val="28"/>
          <w:lang w:eastAsia="ru-RU"/>
        </w:rPr>
        <w:t>);</w:t>
      </w:r>
    </w:p>
    <w:p w14:paraId="3DC1D7F2" w14:textId="77777777" w:rsidR="002618EB" w:rsidRPr="00E77BB2" w:rsidRDefault="002618EB" w:rsidP="002618EB">
      <w:pPr>
        <w:widowControl w:val="0"/>
        <w:autoSpaceDE w:val="0"/>
        <w:autoSpaceDN w:val="0"/>
        <w:spacing w:after="0" w:line="240" w:lineRule="auto"/>
        <w:ind w:right="1" w:firstLine="567"/>
        <w:jc w:val="both"/>
        <w:rPr>
          <w:rFonts w:ascii="Times New Roman" w:eastAsia="Times New Roman" w:hAnsi="Times New Roman" w:cs="Times New Roman"/>
          <w:color w:val="000000" w:themeColor="text1"/>
          <w:sz w:val="28"/>
          <w:szCs w:val="28"/>
          <w:lang w:eastAsia="ru-RU"/>
        </w:rPr>
      </w:pPr>
      <w:r w:rsidRPr="00E77BB2">
        <w:rPr>
          <w:rFonts w:ascii="Times New Roman" w:eastAsia="Times New Roman" w:hAnsi="Times New Roman" w:cs="Times New Roman"/>
          <w:color w:val="000000" w:themeColor="text1"/>
          <w:sz w:val="28"/>
          <w:szCs w:val="28"/>
          <w:lang w:eastAsia="ru-RU"/>
        </w:rPr>
        <w:t>- постановлением Правительства Российской Федерации от 14.02.2003 № 101 «О продолжительности рабочего времени медицинских работников в зависимости от занимаемой ими должности и (или) специальности» (</w:t>
      </w:r>
      <w:r w:rsidRPr="00E77BB2">
        <w:rPr>
          <w:rFonts w:ascii="Times New Roman" w:eastAsia="Times New Roman" w:hAnsi="Times New Roman" w:cs="Times New Roman"/>
          <w:i/>
          <w:color w:val="000000" w:themeColor="text1"/>
          <w:sz w:val="28"/>
          <w:szCs w:val="28"/>
          <w:lang w:eastAsia="ru-RU"/>
        </w:rPr>
        <w:t>независимо от результатов специальной оценки условий труда</w:t>
      </w:r>
      <w:r w:rsidRPr="00E77BB2">
        <w:rPr>
          <w:rFonts w:ascii="Times New Roman" w:eastAsia="Times New Roman" w:hAnsi="Times New Roman" w:cs="Times New Roman"/>
          <w:color w:val="000000" w:themeColor="text1"/>
          <w:sz w:val="28"/>
          <w:szCs w:val="28"/>
          <w:lang w:eastAsia="ru-RU"/>
        </w:rPr>
        <w:t>);</w:t>
      </w:r>
    </w:p>
    <w:p w14:paraId="50863CF3" w14:textId="77777777" w:rsidR="002618EB" w:rsidRPr="00E77BB2" w:rsidRDefault="002618EB" w:rsidP="002618EB">
      <w:pPr>
        <w:widowControl w:val="0"/>
        <w:autoSpaceDE w:val="0"/>
        <w:autoSpaceDN w:val="0"/>
        <w:spacing w:after="0" w:line="240" w:lineRule="auto"/>
        <w:ind w:right="1" w:firstLine="567"/>
        <w:jc w:val="both"/>
        <w:rPr>
          <w:rFonts w:ascii="Times New Roman" w:eastAsia="Times New Roman" w:hAnsi="Times New Roman" w:cs="Times New Roman"/>
          <w:color w:val="000000" w:themeColor="text1"/>
          <w:sz w:val="28"/>
          <w:szCs w:val="28"/>
          <w:lang w:eastAsia="ru-RU"/>
        </w:rPr>
      </w:pPr>
      <w:r w:rsidRPr="00E77BB2">
        <w:rPr>
          <w:rFonts w:ascii="Times New Roman" w:eastAsia="Times New Roman" w:hAnsi="Times New Roman" w:cs="Times New Roman"/>
          <w:color w:val="000000" w:themeColor="text1"/>
          <w:sz w:val="28"/>
          <w:szCs w:val="28"/>
          <w:lang w:eastAsia="ru-RU"/>
        </w:rPr>
        <w:t xml:space="preserve">- постановлением Государственного комитета Совета Министров СССР по вопросам труда и заработной платы и Президиума ВЦСПС от 25.10.74 № 298/П-22 «Об утверждении "Списка производств, цехов, профессий и должностей с вредными условиями труда, работа в которых дает право на дополнительный отпуск и сокращенный рабочий день»; </w:t>
      </w:r>
    </w:p>
    <w:p w14:paraId="48DD0E8B" w14:textId="61367662" w:rsidR="002618EB" w:rsidRPr="002618EB" w:rsidRDefault="002618EB" w:rsidP="002618EB">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E77BB2">
        <w:rPr>
          <w:rFonts w:ascii="Times New Roman" w:eastAsia="Times New Roman" w:hAnsi="Times New Roman" w:cs="Times New Roman"/>
          <w:sz w:val="28"/>
          <w:szCs w:val="28"/>
          <w:lang w:eastAsia="ru-RU"/>
        </w:rPr>
        <w:t xml:space="preserve">- </w:t>
      </w:r>
      <w:r w:rsidRPr="00E77BB2">
        <w:rPr>
          <w:rFonts w:ascii="Times New Roman" w:eastAsia="Times New Roman" w:hAnsi="Times New Roman" w:cs="Times New Roman"/>
          <w:iCs/>
          <w:sz w:val="28"/>
          <w:szCs w:val="28"/>
          <w:lang w:eastAsia="ru-RU"/>
        </w:rPr>
        <w:t xml:space="preserve">постановлением Верховного Совета РСФСР от 01.11.1990г.  №298/3-1 "О неотложных мерах по улучшению положения женщин, семьи, охраны материнства и детства на селе" </w:t>
      </w:r>
      <w:r w:rsidRPr="002618EB">
        <w:rPr>
          <w:rFonts w:ascii="Times New Roman" w:eastAsia="Times New Roman" w:hAnsi="Times New Roman" w:cs="Times New Roman"/>
          <w:iCs/>
          <w:sz w:val="28"/>
          <w:szCs w:val="28"/>
          <w:lang w:eastAsia="ru-RU"/>
        </w:rPr>
        <w:t>(</w:t>
      </w:r>
      <w:r w:rsidRPr="002618EB">
        <w:rPr>
          <w:rFonts w:ascii="Times New Roman" w:eastAsia="Times New Roman" w:hAnsi="Times New Roman" w:cs="Times New Roman"/>
          <w:i/>
          <w:sz w:val="28"/>
          <w:szCs w:val="28"/>
          <w:lang w:eastAsia="ru-RU"/>
        </w:rPr>
        <w:t>продолжительность рабочей недели для женщин, работающих в сельской местности, – 36 часов</w:t>
      </w:r>
      <w:r w:rsidRPr="002618EB">
        <w:rPr>
          <w:rFonts w:ascii="Times New Roman" w:eastAsia="Times New Roman" w:hAnsi="Times New Roman" w:cs="Times New Roman"/>
          <w:sz w:val="28"/>
          <w:szCs w:val="28"/>
          <w:lang w:eastAsia="ru-RU"/>
        </w:rPr>
        <w:t xml:space="preserve">, </w:t>
      </w:r>
      <w:r w:rsidRPr="002618EB">
        <w:rPr>
          <w:rFonts w:ascii="Times New Roman" w:eastAsia="Times New Roman" w:hAnsi="Times New Roman" w:cs="Times New Roman"/>
          <w:i/>
          <w:sz w:val="28"/>
          <w:szCs w:val="28"/>
          <w:lang w:eastAsia="ru-RU"/>
        </w:rPr>
        <w:t xml:space="preserve">если меньшая продолжительность рабочей недели не </w:t>
      </w:r>
      <w:r w:rsidR="00D54E73" w:rsidRPr="002618EB">
        <w:rPr>
          <w:rFonts w:ascii="Times New Roman" w:eastAsia="Times New Roman" w:hAnsi="Times New Roman" w:cs="Times New Roman"/>
          <w:i/>
          <w:sz w:val="28"/>
          <w:szCs w:val="28"/>
          <w:lang w:eastAsia="ru-RU"/>
        </w:rPr>
        <w:t>предусмотрена другими</w:t>
      </w:r>
      <w:r w:rsidRPr="002618EB">
        <w:rPr>
          <w:rFonts w:ascii="Times New Roman" w:eastAsia="Times New Roman" w:hAnsi="Times New Roman" w:cs="Times New Roman"/>
          <w:i/>
          <w:sz w:val="28"/>
          <w:szCs w:val="28"/>
          <w:lang w:eastAsia="ru-RU"/>
        </w:rPr>
        <w:t xml:space="preserve"> нормативно – правовыми актами)</w:t>
      </w:r>
      <w:r w:rsidRPr="002618EB">
        <w:rPr>
          <w:rFonts w:ascii="Times New Roman" w:eastAsia="Times New Roman" w:hAnsi="Times New Roman" w:cs="Times New Roman"/>
          <w:sz w:val="28"/>
          <w:szCs w:val="28"/>
          <w:lang w:eastAsia="ru-RU"/>
        </w:rPr>
        <w:t>,</w:t>
      </w:r>
    </w:p>
    <w:p w14:paraId="6383C349" w14:textId="77777777" w:rsidR="002618EB" w:rsidRPr="002618EB" w:rsidRDefault="002618EB" w:rsidP="002618EB">
      <w:pPr>
        <w:spacing w:after="0" w:line="240" w:lineRule="auto"/>
        <w:jc w:val="both"/>
        <w:rPr>
          <w:rFonts w:ascii="Times New Roman" w:eastAsia="Calibri" w:hAnsi="Times New Roman" w:cs="Times New Roman"/>
          <w:sz w:val="28"/>
          <w:szCs w:val="28"/>
        </w:rPr>
      </w:pPr>
      <w:r w:rsidRPr="002618EB">
        <w:rPr>
          <w:rFonts w:ascii="Calibri" w:eastAsia="Calibri" w:hAnsi="Calibri" w:cs="Times New Roman"/>
        </w:rPr>
        <w:t xml:space="preserve">        - </w:t>
      </w:r>
      <w:r w:rsidRPr="002618EB">
        <w:rPr>
          <w:rFonts w:ascii="Times New Roman" w:eastAsia="Calibri" w:hAnsi="Times New Roman" w:cs="Times New Roman"/>
          <w:sz w:val="28"/>
          <w:szCs w:val="28"/>
        </w:rPr>
        <w:t>статьей 263.1. ТК РФ: женщины, работающие в сельской местности, имеют право:</w:t>
      </w:r>
    </w:p>
    <w:p w14:paraId="50E7AAB9" w14:textId="77777777" w:rsidR="002618EB" w:rsidRPr="002618EB" w:rsidRDefault="002618EB" w:rsidP="002618EB">
      <w:pPr>
        <w:spacing w:after="0" w:line="240" w:lineRule="auto"/>
        <w:jc w:val="both"/>
        <w:rPr>
          <w:rFonts w:ascii="Times New Roman" w:eastAsia="Calibri" w:hAnsi="Times New Roman" w:cs="Times New Roman"/>
          <w:sz w:val="28"/>
          <w:szCs w:val="28"/>
        </w:rPr>
      </w:pPr>
      <w:r w:rsidRPr="002618EB">
        <w:rPr>
          <w:rFonts w:ascii="Times New Roman" w:eastAsia="Calibri" w:hAnsi="Times New Roman" w:cs="Times New Roman"/>
          <w:sz w:val="28"/>
          <w:szCs w:val="28"/>
        </w:rPr>
        <w:t xml:space="preserve">       на предоставление по их письменному заявлению одного дополнительного выходного дня в месяц без сохранения заработной платы;</w:t>
      </w:r>
    </w:p>
    <w:p w14:paraId="628D67ED" w14:textId="77777777" w:rsidR="002618EB" w:rsidRPr="002618EB" w:rsidRDefault="002618EB" w:rsidP="002618EB">
      <w:pPr>
        <w:spacing w:after="0" w:line="240" w:lineRule="auto"/>
        <w:jc w:val="both"/>
        <w:rPr>
          <w:rFonts w:ascii="Times New Roman" w:eastAsia="Calibri" w:hAnsi="Times New Roman" w:cs="Times New Roman"/>
          <w:sz w:val="28"/>
          <w:szCs w:val="28"/>
        </w:rPr>
      </w:pPr>
      <w:r w:rsidRPr="002618EB">
        <w:rPr>
          <w:rFonts w:ascii="Times New Roman" w:eastAsia="Calibri" w:hAnsi="Times New Roman" w:cs="Times New Roman"/>
          <w:sz w:val="28"/>
          <w:szCs w:val="28"/>
        </w:rPr>
        <w:t xml:space="preserve">       на установление сокращенной продолжительности рабочего времени не более 36 часов в неделю, если меньшая продолжительность рабочей недели не предусмотрена для них федеральными законами, иными нормативными правовыми актами Российской Федерации. При этом заработная плата выплачивается в том же размере, что и при полной рабочей неделе;</w:t>
      </w:r>
    </w:p>
    <w:p w14:paraId="65D8DE70" w14:textId="77777777" w:rsidR="002618EB" w:rsidRPr="002618EB" w:rsidRDefault="002618EB" w:rsidP="002618EB">
      <w:pPr>
        <w:spacing w:after="0" w:line="240" w:lineRule="auto"/>
        <w:jc w:val="both"/>
        <w:rPr>
          <w:rFonts w:ascii="Times New Roman" w:eastAsia="Calibri" w:hAnsi="Times New Roman" w:cs="Times New Roman"/>
          <w:sz w:val="28"/>
          <w:szCs w:val="28"/>
        </w:rPr>
      </w:pPr>
      <w:r w:rsidRPr="002618EB">
        <w:rPr>
          <w:rFonts w:ascii="Times New Roman" w:eastAsia="Calibri" w:hAnsi="Times New Roman" w:cs="Times New Roman"/>
          <w:sz w:val="28"/>
          <w:szCs w:val="28"/>
        </w:rPr>
        <w:t xml:space="preserve">        на установление оплаты труда в повышенном размере на работах, где по условиям труда рабочий день разделен на части.</w:t>
      </w:r>
    </w:p>
    <w:p w14:paraId="4BDA6BBE" w14:textId="2512DEF0" w:rsidR="002618EB" w:rsidRPr="002618EB" w:rsidRDefault="002618EB" w:rsidP="002618EB">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bCs/>
          <w:sz w:val="28"/>
          <w:szCs w:val="28"/>
          <w:lang w:eastAsia="ru-RU"/>
        </w:rPr>
        <w:t>4.1.3.</w:t>
      </w:r>
      <w:r w:rsidRPr="002618EB">
        <w:rPr>
          <w:rFonts w:ascii="Times New Roman" w:eastAsia="Times New Roman" w:hAnsi="Times New Roman" w:cs="Times New Roman"/>
          <w:bCs/>
          <w:sz w:val="28"/>
          <w:szCs w:val="28"/>
          <w:shd w:val="clear" w:color="auto" w:fill="FFFFFF"/>
          <w:lang w:eastAsia="ru-RU"/>
        </w:rPr>
        <w:t xml:space="preserve"> </w:t>
      </w:r>
      <w:r w:rsidRPr="002618EB">
        <w:rPr>
          <w:rFonts w:ascii="Times New Roman" w:eastAsia="Times New Roman" w:hAnsi="Times New Roman" w:cs="Times New Roman"/>
          <w:sz w:val="28"/>
          <w:szCs w:val="28"/>
          <w:shd w:val="clear" w:color="auto" w:fill="FFFFFF"/>
          <w:lang w:eastAsia="ru-RU"/>
        </w:rPr>
        <w:t xml:space="preserve">В целях создания здоровых и безопасных условий труда, </w:t>
      </w:r>
      <w:r w:rsidRPr="002618EB">
        <w:rPr>
          <w:rFonts w:ascii="Times New Roman" w:eastAsia="Times New Roman" w:hAnsi="Times New Roman" w:cs="Times New Roman"/>
          <w:sz w:val="28"/>
          <w:szCs w:val="28"/>
          <w:shd w:val="clear" w:color="auto" w:fill="FFFFFF"/>
          <w:lang w:eastAsia="ru-RU"/>
        </w:rPr>
        <w:lastRenderedPageBreak/>
        <w:t>качественного выполнения обязанностей по оказанию медицинской помощи населению продолжительность рабочей смены не более 12 часов.</w:t>
      </w:r>
      <w:r w:rsidRPr="002618EB">
        <w:rPr>
          <w:rFonts w:ascii="Times New Roman" w:eastAsia="Times New Roman" w:hAnsi="Times New Roman" w:cs="Times New Roman"/>
          <w:sz w:val="28"/>
          <w:szCs w:val="28"/>
          <w:lang w:eastAsia="ru-RU"/>
        </w:rPr>
        <w:t xml:space="preserve"> </w:t>
      </w:r>
      <w:r w:rsidRPr="002618EB">
        <w:rPr>
          <w:rFonts w:ascii="Times New Roman" w:eastAsia="Times New Roman" w:hAnsi="Times New Roman" w:cs="Times New Roman"/>
          <w:bCs/>
          <w:sz w:val="28"/>
          <w:szCs w:val="28"/>
          <w:lang w:eastAsia="ru-RU"/>
        </w:rPr>
        <w:t xml:space="preserve">При наличии письменного согласия работника, оформленного путем заключения отдельного соглашения к трудовому договору, продолжительность рабочей смены может быть увеличена до 24 часов </w:t>
      </w:r>
      <w:r w:rsidRPr="00F30701">
        <w:rPr>
          <w:rFonts w:ascii="Times New Roman" w:eastAsia="Times New Roman" w:hAnsi="Times New Roman" w:cs="Times New Roman"/>
          <w:bCs/>
          <w:sz w:val="28"/>
          <w:szCs w:val="28"/>
          <w:lang w:eastAsia="ru-RU"/>
        </w:rPr>
        <w:t>(</w:t>
      </w:r>
      <w:r w:rsidRPr="00F30701">
        <w:rPr>
          <w:rFonts w:ascii="Times New Roman" w:eastAsia="Times New Roman" w:hAnsi="Times New Roman" w:cs="Times New Roman"/>
          <w:bCs/>
          <w:i/>
          <w:sz w:val="28"/>
          <w:szCs w:val="28"/>
          <w:lang w:eastAsia="ru-RU"/>
        </w:rPr>
        <w:t>п.5.</w:t>
      </w:r>
      <w:r w:rsidR="00D54E73" w:rsidRPr="00F30701">
        <w:rPr>
          <w:rFonts w:ascii="Times New Roman" w:eastAsia="Times New Roman" w:hAnsi="Times New Roman" w:cs="Times New Roman"/>
          <w:bCs/>
          <w:i/>
          <w:sz w:val="28"/>
          <w:szCs w:val="28"/>
          <w:lang w:eastAsia="ru-RU"/>
        </w:rPr>
        <w:t>10. ОС</w:t>
      </w:r>
      <w:r w:rsidRPr="00F30701">
        <w:rPr>
          <w:rFonts w:ascii="Times New Roman" w:eastAsia="Times New Roman" w:hAnsi="Times New Roman" w:cs="Times New Roman"/>
          <w:bCs/>
          <w:i/>
          <w:sz w:val="28"/>
          <w:szCs w:val="28"/>
          <w:lang w:eastAsia="ru-RU"/>
        </w:rPr>
        <w:t xml:space="preserve"> на 20</w:t>
      </w:r>
      <w:r w:rsidR="00F30701" w:rsidRPr="00F30701">
        <w:rPr>
          <w:rFonts w:ascii="Times New Roman" w:eastAsia="Times New Roman" w:hAnsi="Times New Roman" w:cs="Times New Roman"/>
          <w:bCs/>
          <w:i/>
          <w:sz w:val="28"/>
          <w:szCs w:val="28"/>
          <w:lang w:eastAsia="ru-RU"/>
        </w:rPr>
        <w:t>23</w:t>
      </w:r>
      <w:r w:rsidRPr="00F30701">
        <w:rPr>
          <w:rFonts w:ascii="Times New Roman" w:eastAsia="Times New Roman" w:hAnsi="Times New Roman" w:cs="Times New Roman"/>
          <w:bCs/>
          <w:i/>
          <w:sz w:val="28"/>
          <w:szCs w:val="28"/>
          <w:lang w:eastAsia="ru-RU"/>
        </w:rPr>
        <w:t xml:space="preserve"> – 202</w:t>
      </w:r>
      <w:r w:rsidR="00F30701" w:rsidRPr="00F30701">
        <w:rPr>
          <w:rFonts w:ascii="Times New Roman" w:eastAsia="Times New Roman" w:hAnsi="Times New Roman" w:cs="Times New Roman"/>
          <w:bCs/>
          <w:i/>
          <w:sz w:val="28"/>
          <w:szCs w:val="28"/>
          <w:lang w:eastAsia="ru-RU"/>
        </w:rPr>
        <w:t xml:space="preserve">6 </w:t>
      </w:r>
      <w:proofErr w:type="spellStart"/>
      <w:r w:rsidRPr="00F30701">
        <w:rPr>
          <w:rFonts w:ascii="Times New Roman" w:eastAsia="Times New Roman" w:hAnsi="Times New Roman" w:cs="Times New Roman"/>
          <w:bCs/>
          <w:i/>
          <w:sz w:val="28"/>
          <w:szCs w:val="28"/>
          <w:lang w:eastAsia="ru-RU"/>
        </w:rPr>
        <w:t>г.г</w:t>
      </w:r>
      <w:proofErr w:type="spellEnd"/>
      <w:r w:rsidRPr="00F30701">
        <w:rPr>
          <w:rFonts w:ascii="Times New Roman" w:eastAsia="Times New Roman" w:hAnsi="Times New Roman" w:cs="Times New Roman"/>
          <w:bCs/>
          <w:sz w:val="28"/>
          <w:szCs w:val="28"/>
          <w:lang w:eastAsia="ru-RU"/>
        </w:rPr>
        <w:t xml:space="preserve">.)  </w:t>
      </w:r>
    </w:p>
    <w:p w14:paraId="156437EF" w14:textId="77777777" w:rsidR="002618EB" w:rsidRPr="002618EB" w:rsidRDefault="002618EB" w:rsidP="002618EB">
      <w:pPr>
        <w:widowControl w:val="0"/>
        <w:autoSpaceDE w:val="0"/>
        <w:autoSpaceDN w:val="0"/>
        <w:adjustRightInd w:val="0"/>
        <w:spacing w:after="0" w:line="240" w:lineRule="auto"/>
        <w:ind w:right="1" w:firstLine="567"/>
        <w:jc w:val="both"/>
        <w:rPr>
          <w:rFonts w:ascii="Times New Roman" w:eastAsia="Times New Roman" w:hAnsi="Times New Roman" w:cs="Times New Roman"/>
          <w:iCs/>
          <w:sz w:val="28"/>
          <w:szCs w:val="28"/>
          <w:lang w:eastAsia="ru-RU"/>
        </w:rPr>
      </w:pPr>
      <w:r w:rsidRPr="002618EB">
        <w:rPr>
          <w:rFonts w:ascii="Times New Roman" w:eastAsia="Times New Roman" w:hAnsi="Times New Roman" w:cs="Times New Roman"/>
          <w:iCs/>
          <w:sz w:val="28"/>
          <w:szCs w:val="28"/>
          <w:lang w:eastAsia="ru-RU"/>
        </w:rPr>
        <w:t xml:space="preserve">4.1.4. Учет времени пребывания работника дома в режиме ожидания вызова на работу, времени, затраченного на оказание медицинской помощи, и времени следования медицинского работника от дома до места работы (места оказания медицинской помощи в экстренной и неотложной форме) и обратно в случае вызова его на работу во время дежурства на дому. </w:t>
      </w:r>
    </w:p>
    <w:p w14:paraId="40C2927B" w14:textId="77777777" w:rsidR="002618EB" w:rsidRPr="002618EB" w:rsidRDefault="002618EB" w:rsidP="002618EB">
      <w:pPr>
        <w:widowControl w:val="0"/>
        <w:autoSpaceDE w:val="0"/>
        <w:autoSpaceDN w:val="0"/>
        <w:adjustRightInd w:val="0"/>
        <w:spacing w:after="0" w:line="240" w:lineRule="auto"/>
        <w:ind w:right="1" w:firstLine="567"/>
        <w:jc w:val="both"/>
        <w:rPr>
          <w:rFonts w:ascii="Times New Roman" w:eastAsia="Times New Roman" w:hAnsi="Times New Roman" w:cs="Times New Roman"/>
          <w:iCs/>
          <w:sz w:val="28"/>
          <w:szCs w:val="28"/>
          <w:lang w:eastAsia="ru-RU"/>
        </w:rPr>
      </w:pPr>
      <w:r w:rsidRPr="002618EB">
        <w:rPr>
          <w:rFonts w:ascii="Times New Roman" w:eastAsia="Times New Roman" w:hAnsi="Times New Roman" w:cs="Times New Roman"/>
          <w:iCs/>
          <w:sz w:val="28"/>
          <w:szCs w:val="28"/>
          <w:lang w:eastAsia="ru-RU"/>
        </w:rPr>
        <w:t xml:space="preserve">При учете времени, фактически отработанного медицинским работником медицинской организации, время дежурства на дому учитывается в размере одной второй часа рабочего времени за каждый час дежурства на дому. </w:t>
      </w:r>
    </w:p>
    <w:p w14:paraId="037A5D8B" w14:textId="77777777" w:rsidR="002618EB" w:rsidRPr="002618EB" w:rsidRDefault="002618EB" w:rsidP="002618EB">
      <w:pPr>
        <w:widowControl w:val="0"/>
        <w:autoSpaceDE w:val="0"/>
        <w:autoSpaceDN w:val="0"/>
        <w:adjustRightInd w:val="0"/>
        <w:spacing w:after="0" w:line="240" w:lineRule="auto"/>
        <w:ind w:right="1" w:firstLine="567"/>
        <w:jc w:val="both"/>
        <w:rPr>
          <w:rFonts w:ascii="Times New Roman" w:eastAsia="Times New Roman" w:hAnsi="Times New Roman" w:cs="Times New Roman"/>
          <w:iCs/>
          <w:sz w:val="28"/>
          <w:szCs w:val="28"/>
          <w:lang w:eastAsia="ru-RU"/>
        </w:rPr>
      </w:pPr>
      <w:r w:rsidRPr="002618EB">
        <w:rPr>
          <w:rFonts w:ascii="Times New Roman" w:eastAsia="Times New Roman" w:hAnsi="Times New Roman" w:cs="Times New Roman"/>
          <w:iCs/>
          <w:sz w:val="28"/>
          <w:szCs w:val="28"/>
          <w:lang w:eastAsia="ru-RU"/>
        </w:rPr>
        <w:t xml:space="preserve"> В случае вызова на работу медицинского работника, осуществляющего дежурство на дому, время, затраченное на оказание медицинской помощи, и время следования медицинского работника от дома до места работы (места оказания медицинской помощи в экстренной и неотложной форме) и обратно учитывается в размере часа рабочего времени за каждый час оказания медицинской помощи и следования медицинского работника от дома до места работы (места оказания медицинской помощи в экстренной и неотложной форме) и обратно </w:t>
      </w:r>
      <w:r w:rsidRPr="002618EB">
        <w:rPr>
          <w:rFonts w:ascii="Times New Roman" w:eastAsia="Times New Roman" w:hAnsi="Times New Roman" w:cs="Times New Roman"/>
          <w:i/>
          <w:iCs/>
          <w:sz w:val="28"/>
          <w:szCs w:val="28"/>
          <w:lang w:eastAsia="ru-RU"/>
        </w:rPr>
        <w:t>(ст. 350 ТК РФ</w:t>
      </w:r>
      <w:r w:rsidRPr="00972B50">
        <w:rPr>
          <w:rFonts w:ascii="Times New Roman" w:eastAsia="Times New Roman" w:hAnsi="Times New Roman" w:cs="Times New Roman"/>
          <w:i/>
          <w:iCs/>
          <w:sz w:val="28"/>
          <w:szCs w:val="28"/>
          <w:lang w:eastAsia="ru-RU"/>
        </w:rPr>
        <w:t>, Приказ Минздрава РФ от 02.04.2014 N 148н "Об утверждении Положения об особенностях режима рабочего времени и учета рабочего времени при осуществлении медицинскими работниками медицинских организаций дежурств на дому")</w:t>
      </w:r>
      <w:r w:rsidRPr="00972B50">
        <w:rPr>
          <w:rFonts w:ascii="Times New Roman" w:eastAsia="Times New Roman" w:hAnsi="Times New Roman" w:cs="Times New Roman"/>
          <w:iCs/>
          <w:sz w:val="28"/>
          <w:szCs w:val="28"/>
          <w:lang w:eastAsia="ru-RU"/>
        </w:rPr>
        <w:t>.</w:t>
      </w:r>
    </w:p>
    <w:p w14:paraId="08633D58" w14:textId="3BF75210" w:rsidR="002618EB" w:rsidRPr="001931AD" w:rsidRDefault="002618EB" w:rsidP="002618EB">
      <w:pPr>
        <w:widowControl w:val="0"/>
        <w:autoSpaceDE w:val="0"/>
        <w:autoSpaceDN w:val="0"/>
        <w:spacing w:after="0" w:line="240" w:lineRule="auto"/>
        <w:ind w:firstLine="720"/>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В целях </w:t>
      </w:r>
      <w:r w:rsidRPr="00884A12">
        <w:rPr>
          <w:rFonts w:ascii="Times New Roman" w:eastAsia="Times New Roman" w:hAnsi="Times New Roman" w:cs="Times New Roman"/>
          <w:sz w:val="28"/>
          <w:szCs w:val="28"/>
          <w:lang w:eastAsia="ru-RU"/>
        </w:rPr>
        <w:t xml:space="preserve">реализации </w:t>
      </w:r>
      <w:hyperlink r:id="rId8" w:history="1">
        <w:r w:rsidRPr="00884A12">
          <w:rPr>
            <w:rFonts w:ascii="Times New Roman" w:eastAsia="Times New Roman" w:hAnsi="Times New Roman" w:cs="Times New Roman"/>
            <w:sz w:val="28"/>
            <w:szCs w:val="28"/>
            <w:lang w:eastAsia="ru-RU"/>
          </w:rPr>
          <w:t>программы</w:t>
        </w:r>
      </w:hyperlink>
      <w:r w:rsidRPr="00884A12">
        <w:rPr>
          <w:rFonts w:ascii="Times New Roman" w:eastAsia="Times New Roman" w:hAnsi="Times New Roman" w:cs="Times New Roman"/>
          <w:sz w:val="28"/>
          <w:szCs w:val="28"/>
          <w:lang w:eastAsia="ru-RU"/>
        </w:rPr>
        <w:t xml:space="preserve"> </w:t>
      </w:r>
      <w:r w:rsidRPr="002618EB">
        <w:rPr>
          <w:rFonts w:ascii="Times New Roman" w:eastAsia="Times New Roman" w:hAnsi="Times New Roman" w:cs="Times New Roman"/>
          <w:sz w:val="28"/>
          <w:szCs w:val="28"/>
          <w:lang w:eastAsia="ru-RU"/>
        </w:rPr>
        <w:t xml:space="preserve">государственных гарантий бесплатного оказания гражданам медицинской помощи в экстренной или неотложной форме общая продолжительность рабочего времени  работника медицинской организации с учетом времени дежурства на дому может превышать норму рабочего времени  работника медицинской организации за соответствующий период </w:t>
      </w:r>
      <w:r w:rsidRPr="001931AD">
        <w:rPr>
          <w:rFonts w:ascii="Times New Roman" w:eastAsia="Times New Roman" w:hAnsi="Times New Roman" w:cs="Times New Roman"/>
          <w:sz w:val="28"/>
          <w:szCs w:val="28"/>
          <w:lang w:eastAsia="ru-RU"/>
        </w:rPr>
        <w:t>(</w:t>
      </w:r>
      <w:r w:rsidRPr="001931AD">
        <w:rPr>
          <w:rFonts w:ascii="Times New Roman" w:eastAsia="Times New Roman" w:hAnsi="Times New Roman" w:cs="Times New Roman"/>
          <w:i/>
          <w:sz w:val="28"/>
          <w:szCs w:val="28"/>
          <w:lang w:eastAsia="ru-RU"/>
        </w:rPr>
        <w:t>п.5.</w:t>
      </w:r>
      <w:r w:rsidR="001931AD" w:rsidRPr="001931AD">
        <w:rPr>
          <w:rFonts w:ascii="Times New Roman" w:eastAsia="Times New Roman" w:hAnsi="Times New Roman" w:cs="Times New Roman"/>
          <w:i/>
          <w:sz w:val="28"/>
          <w:szCs w:val="28"/>
          <w:lang w:eastAsia="ru-RU"/>
        </w:rPr>
        <w:t>9</w:t>
      </w:r>
      <w:r w:rsidRPr="001931AD">
        <w:rPr>
          <w:rFonts w:ascii="Times New Roman" w:eastAsia="Times New Roman" w:hAnsi="Times New Roman" w:cs="Times New Roman"/>
          <w:i/>
          <w:sz w:val="28"/>
          <w:szCs w:val="28"/>
          <w:lang w:eastAsia="ru-RU"/>
        </w:rPr>
        <w:t>. ОС на 20</w:t>
      </w:r>
      <w:r w:rsidR="001931AD" w:rsidRPr="001931AD">
        <w:rPr>
          <w:rFonts w:ascii="Times New Roman" w:eastAsia="Times New Roman" w:hAnsi="Times New Roman" w:cs="Times New Roman"/>
          <w:i/>
          <w:sz w:val="28"/>
          <w:szCs w:val="28"/>
          <w:lang w:eastAsia="ru-RU"/>
        </w:rPr>
        <w:t>23</w:t>
      </w:r>
      <w:r w:rsidRPr="001931AD">
        <w:rPr>
          <w:rFonts w:ascii="Times New Roman" w:eastAsia="Times New Roman" w:hAnsi="Times New Roman" w:cs="Times New Roman"/>
          <w:i/>
          <w:sz w:val="28"/>
          <w:szCs w:val="28"/>
          <w:lang w:eastAsia="ru-RU"/>
        </w:rPr>
        <w:t xml:space="preserve"> – 202</w:t>
      </w:r>
      <w:r w:rsidR="001931AD" w:rsidRPr="001931AD">
        <w:rPr>
          <w:rFonts w:ascii="Times New Roman" w:eastAsia="Times New Roman" w:hAnsi="Times New Roman" w:cs="Times New Roman"/>
          <w:i/>
          <w:sz w:val="28"/>
          <w:szCs w:val="28"/>
          <w:lang w:eastAsia="ru-RU"/>
        </w:rPr>
        <w:t>6</w:t>
      </w:r>
      <w:r w:rsidRPr="001931AD">
        <w:rPr>
          <w:rFonts w:ascii="Times New Roman" w:eastAsia="Times New Roman" w:hAnsi="Times New Roman" w:cs="Times New Roman"/>
          <w:i/>
          <w:sz w:val="28"/>
          <w:szCs w:val="28"/>
          <w:lang w:eastAsia="ru-RU"/>
        </w:rPr>
        <w:t>г.г.</w:t>
      </w:r>
      <w:r w:rsidRPr="001931AD">
        <w:rPr>
          <w:rFonts w:ascii="Times New Roman" w:eastAsia="Times New Roman" w:hAnsi="Times New Roman" w:cs="Times New Roman"/>
          <w:sz w:val="28"/>
          <w:szCs w:val="28"/>
          <w:lang w:eastAsia="ru-RU"/>
        </w:rPr>
        <w:t>).</w:t>
      </w:r>
    </w:p>
    <w:p w14:paraId="62351403" w14:textId="77777777" w:rsidR="002618EB" w:rsidRPr="002618EB" w:rsidRDefault="002618EB" w:rsidP="002618EB">
      <w:pPr>
        <w:widowControl w:val="0"/>
        <w:autoSpaceDE w:val="0"/>
        <w:autoSpaceDN w:val="0"/>
        <w:spacing w:after="0" w:line="240" w:lineRule="auto"/>
        <w:ind w:right="1" w:firstLine="567"/>
        <w:jc w:val="both"/>
        <w:rPr>
          <w:rFonts w:ascii="Times New Roman" w:eastAsia="Times New Roman" w:hAnsi="Times New Roman" w:cs="Times New Roman"/>
          <w:b/>
          <w:sz w:val="28"/>
          <w:szCs w:val="28"/>
          <w:lang w:eastAsia="ru-RU"/>
        </w:rPr>
      </w:pPr>
      <w:r w:rsidRPr="002618EB">
        <w:rPr>
          <w:rFonts w:ascii="Times New Roman" w:eastAsia="Times New Roman" w:hAnsi="Times New Roman" w:cs="Times New Roman"/>
          <w:sz w:val="28"/>
          <w:szCs w:val="28"/>
          <w:lang w:eastAsia="ru-RU"/>
        </w:rPr>
        <w:t xml:space="preserve">Продолжительность рабочего времени по должностям работников и структурным подразделениям организаций </w:t>
      </w:r>
      <w:r w:rsidRPr="002618EB">
        <w:rPr>
          <w:rFonts w:ascii="Times New Roman" w:eastAsia="Times New Roman" w:hAnsi="Times New Roman" w:cs="Times New Roman"/>
          <w:bCs/>
          <w:sz w:val="28"/>
          <w:szCs w:val="28"/>
          <w:lang w:eastAsia="ru-RU"/>
        </w:rPr>
        <w:t xml:space="preserve">приведена   </w:t>
      </w:r>
      <w:r w:rsidRPr="002618EB">
        <w:rPr>
          <w:rFonts w:ascii="Times New Roman" w:eastAsia="Times New Roman" w:hAnsi="Times New Roman" w:cs="Times New Roman"/>
          <w:b/>
          <w:bCs/>
          <w:i/>
          <w:sz w:val="28"/>
          <w:szCs w:val="28"/>
          <w:lang w:eastAsia="ru-RU"/>
        </w:rPr>
        <w:t>в</w:t>
      </w:r>
      <w:r w:rsidRPr="002618EB">
        <w:rPr>
          <w:rFonts w:ascii="Times New Roman" w:eastAsia="Times New Roman" w:hAnsi="Times New Roman" w:cs="Times New Roman"/>
          <w:b/>
          <w:bCs/>
          <w:sz w:val="28"/>
          <w:szCs w:val="28"/>
          <w:lang w:eastAsia="ru-RU"/>
        </w:rPr>
        <w:t xml:space="preserve"> </w:t>
      </w:r>
      <w:r w:rsidRPr="002618EB">
        <w:rPr>
          <w:rFonts w:ascii="Times New Roman" w:eastAsia="Times New Roman" w:hAnsi="Times New Roman" w:cs="Times New Roman"/>
          <w:b/>
          <w:bCs/>
          <w:i/>
          <w:iCs/>
          <w:sz w:val="28"/>
          <w:szCs w:val="28"/>
          <w:lang w:eastAsia="ru-RU"/>
        </w:rPr>
        <w:t>приложении №</w:t>
      </w:r>
      <w:r w:rsidRPr="002618EB">
        <w:rPr>
          <w:rFonts w:ascii="Times New Roman" w:eastAsia="Times New Roman" w:hAnsi="Times New Roman" w:cs="Times New Roman"/>
          <w:b/>
          <w:bCs/>
          <w:sz w:val="28"/>
          <w:szCs w:val="28"/>
          <w:lang w:eastAsia="ru-RU"/>
        </w:rPr>
        <w:t xml:space="preserve"> 3.</w:t>
      </w:r>
    </w:p>
    <w:p w14:paraId="294D9607" w14:textId="77777777" w:rsidR="002618EB" w:rsidRPr="002618EB" w:rsidRDefault="002618EB" w:rsidP="002618EB">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618EB">
        <w:rPr>
          <w:rFonts w:ascii="Times New Roman" w:eastAsia="Times New Roman" w:hAnsi="Times New Roman" w:cs="Times New Roman"/>
          <w:bCs/>
          <w:sz w:val="28"/>
          <w:szCs w:val="28"/>
          <w:lang w:eastAsia="ru-RU"/>
        </w:rPr>
        <w:t xml:space="preserve">4.2. Когда по условиям работы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w:t>
      </w:r>
    </w:p>
    <w:p w14:paraId="20814357" w14:textId="77777777" w:rsidR="002618EB" w:rsidRPr="002618EB" w:rsidRDefault="002618EB" w:rsidP="002618EB">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618EB">
        <w:rPr>
          <w:rFonts w:ascii="Times New Roman" w:eastAsia="Times New Roman" w:hAnsi="Times New Roman" w:cs="Times New Roman"/>
          <w:bCs/>
          <w:sz w:val="28"/>
          <w:szCs w:val="28"/>
          <w:lang w:eastAsia="ru-RU"/>
        </w:rPr>
        <w:t>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 (</w:t>
      </w:r>
      <w:r w:rsidRPr="002618EB">
        <w:rPr>
          <w:rFonts w:ascii="Times New Roman" w:eastAsia="Times New Roman" w:hAnsi="Times New Roman" w:cs="Times New Roman"/>
          <w:bCs/>
          <w:i/>
          <w:sz w:val="28"/>
          <w:szCs w:val="28"/>
          <w:lang w:eastAsia="ru-RU"/>
        </w:rPr>
        <w:t>ст.104 ТК РФ</w:t>
      </w:r>
      <w:r w:rsidRPr="002618EB">
        <w:rPr>
          <w:rFonts w:ascii="Times New Roman" w:eastAsia="Times New Roman" w:hAnsi="Times New Roman" w:cs="Times New Roman"/>
          <w:bCs/>
          <w:sz w:val="28"/>
          <w:szCs w:val="28"/>
          <w:lang w:eastAsia="ru-RU"/>
        </w:rPr>
        <w:t>).</w:t>
      </w:r>
    </w:p>
    <w:p w14:paraId="1A012E4F" w14:textId="33797530" w:rsidR="002618EB" w:rsidRPr="002618EB" w:rsidRDefault="002618EB" w:rsidP="002618EB">
      <w:pPr>
        <w:widowControl w:val="0"/>
        <w:autoSpaceDE w:val="0"/>
        <w:autoSpaceDN w:val="0"/>
        <w:spacing w:after="0" w:line="240" w:lineRule="auto"/>
        <w:ind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sz w:val="28"/>
          <w:szCs w:val="28"/>
          <w:lang w:eastAsia="ru-RU"/>
        </w:rPr>
        <w:t xml:space="preserve">4.3. Конкретную продолжительность ежедневной работы (смены) и трудовой </w:t>
      </w:r>
      <w:r w:rsidRPr="002618EB">
        <w:rPr>
          <w:rFonts w:ascii="Times New Roman" w:eastAsia="Times New Roman" w:hAnsi="Times New Roman" w:cs="Times New Roman"/>
          <w:sz w:val="28"/>
          <w:szCs w:val="28"/>
          <w:lang w:eastAsia="ru-RU"/>
        </w:rPr>
        <w:lastRenderedPageBreak/>
        <w:t xml:space="preserve">распорядок в организации определять </w:t>
      </w:r>
      <w:r w:rsidR="006123DE" w:rsidRPr="002618EB">
        <w:rPr>
          <w:rFonts w:ascii="Times New Roman" w:eastAsia="Times New Roman" w:hAnsi="Times New Roman" w:cs="Times New Roman"/>
          <w:sz w:val="28"/>
          <w:szCs w:val="28"/>
          <w:lang w:eastAsia="ru-RU"/>
        </w:rPr>
        <w:t>в Правилах</w:t>
      </w:r>
      <w:r w:rsidRPr="002618EB">
        <w:rPr>
          <w:rFonts w:ascii="Times New Roman" w:eastAsia="Times New Roman" w:hAnsi="Times New Roman" w:cs="Times New Roman"/>
          <w:sz w:val="28"/>
          <w:szCs w:val="28"/>
          <w:lang w:eastAsia="ru-RU"/>
        </w:rPr>
        <w:t xml:space="preserve"> внутреннего трудово</w:t>
      </w:r>
      <w:r w:rsidRPr="002618EB">
        <w:rPr>
          <w:rFonts w:ascii="Times New Roman" w:eastAsia="Times New Roman" w:hAnsi="Times New Roman" w:cs="Times New Roman"/>
          <w:sz w:val="28"/>
          <w:szCs w:val="28"/>
          <w:lang w:eastAsia="ru-RU"/>
        </w:rPr>
        <w:softHyphen/>
        <w:t xml:space="preserve">го распорядка, разработанных с учетом мнения профсоюзного комитета </w:t>
      </w:r>
      <w:r w:rsidRPr="002618EB">
        <w:rPr>
          <w:rFonts w:ascii="Times New Roman" w:eastAsia="Times New Roman" w:hAnsi="Times New Roman" w:cs="Times New Roman"/>
          <w:i/>
          <w:iCs/>
          <w:sz w:val="28"/>
          <w:szCs w:val="28"/>
          <w:lang w:eastAsia="ru-RU"/>
        </w:rPr>
        <w:t>(ст.</w:t>
      </w:r>
      <w:r w:rsidR="002C4F8F">
        <w:rPr>
          <w:rFonts w:ascii="Times New Roman" w:eastAsia="Times New Roman" w:hAnsi="Times New Roman" w:cs="Times New Roman"/>
          <w:i/>
          <w:iCs/>
          <w:sz w:val="28"/>
          <w:szCs w:val="28"/>
          <w:lang w:eastAsia="ru-RU"/>
        </w:rPr>
        <w:t xml:space="preserve"> </w:t>
      </w:r>
      <w:r w:rsidRPr="002618EB">
        <w:rPr>
          <w:rFonts w:ascii="Times New Roman" w:eastAsia="Times New Roman" w:hAnsi="Times New Roman" w:cs="Times New Roman"/>
          <w:i/>
          <w:iCs/>
          <w:sz w:val="28"/>
          <w:szCs w:val="28"/>
          <w:lang w:eastAsia="ru-RU"/>
        </w:rPr>
        <w:t>ст. 94, 189, 190 ТК РФ).</w:t>
      </w:r>
    </w:p>
    <w:p w14:paraId="3A5A4E0A" w14:textId="77777777" w:rsidR="002618EB" w:rsidRPr="002618EB" w:rsidRDefault="002618EB" w:rsidP="002618EB">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4.4. Продолжительность рабочего дня или смены, непосредственно предше</w:t>
      </w:r>
      <w:r w:rsidRPr="002618EB">
        <w:rPr>
          <w:rFonts w:ascii="Times New Roman" w:eastAsia="Times New Roman" w:hAnsi="Times New Roman" w:cs="Times New Roman"/>
          <w:sz w:val="28"/>
          <w:szCs w:val="28"/>
          <w:lang w:eastAsia="ru-RU"/>
        </w:rPr>
        <w:softHyphen/>
        <w:t>ствующих нерабочему праздничному дню, уменьшать на один час.</w:t>
      </w:r>
    </w:p>
    <w:p w14:paraId="35709818" w14:textId="77777777" w:rsidR="002618EB" w:rsidRPr="002618EB" w:rsidRDefault="002618EB" w:rsidP="002618EB">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При невозможности уменьшения продолжительности работы (смены) в пред</w:t>
      </w:r>
      <w:r w:rsidRPr="002618EB">
        <w:rPr>
          <w:rFonts w:ascii="Times New Roman" w:eastAsia="Times New Roman" w:hAnsi="Times New Roman" w:cs="Times New Roman"/>
          <w:sz w:val="28"/>
          <w:szCs w:val="28"/>
          <w:lang w:eastAsia="ru-RU"/>
        </w:rPr>
        <w:softHyphen/>
        <w:t>праздничный день переработку компенсировать предоставлением работнику до</w:t>
      </w:r>
      <w:r w:rsidRPr="002618EB">
        <w:rPr>
          <w:rFonts w:ascii="Times New Roman" w:eastAsia="Times New Roman" w:hAnsi="Times New Roman" w:cs="Times New Roman"/>
          <w:sz w:val="28"/>
          <w:szCs w:val="28"/>
          <w:lang w:eastAsia="ru-RU"/>
        </w:rPr>
        <w:softHyphen/>
        <w:t xml:space="preserve">полнительного времени отдыха или, с согласия работника, оплатой по нормам, установленным для сверхурочной работы </w:t>
      </w:r>
      <w:r w:rsidRPr="002618EB">
        <w:rPr>
          <w:rFonts w:ascii="Times New Roman" w:eastAsia="Times New Roman" w:hAnsi="Times New Roman" w:cs="Times New Roman"/>
          <w:i/>
          <w:iCs/>
          <w:sz w:val="28"/>
          <w:szCs w:val="28"/>
          <w:lang w:eastAsia="ru-RU"/>
        </w:rPr>
        <w:t>(ст.95 ТК РФ).</w:t>
      </w:r>
    </w:p>
    <w:p w14:paraId="3B87AEFB" w14:textId="77777777" w:rsidR="002618EB" w:rsidRPr="002618EB" w:rsidRDefault="002618EB" w:rsidP="002618EB">
      <w:pPr>
        <w:widowControl w:val="0"/>
        <w:autoSpaceDE w:val="0"/>
        <w:autoSpaceDN w:val="0"/>
        <w:spacing w:after="0" w:line="240" w:lineRule="auto"/>
        <w:ind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sz w:val="28"/>
          <w:szCs w:val="28"/>
          <w:lang w:eastAsia="ru-RU"/>
        </w:rPr>
        <w:t xml:space="preserve">4.5. Отдельным категориям работников устанавливать неполный рабочий день или неполную рабочую неделю по их просьбе </w:t>
      </w:r>
      <w:r w:rsidRPr="002618EB">
        <w:rPr>
          <w:rFonts w:ascii="Times New Roman" w:eastAsia="Times New Roman" w:hAnsi="Times New Roman" w:cs="Times New Roman"/>
          <w:i/>
          <w:iCs/>
          <w:sz w:val="28"/>
          <w:szCs w:val="28"/>
          <w:lang w:eastAsia="ru-RU"/>
        </w:rPr>
        <w:t>(ст.93 ТК РФ).</w:t>
      </w:r>
    </w:p>
    <w:p w14:paraId="5F5099FD" w14:textId="6DEC458E" w:rsidR="002618EB" w:rsidRPr="00662F8C" w:rsidRDefault="002618EB" w:rsidP="002618EB">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4.6. Предупреждать работников об установлении неполного рабочего време</w:t>
      </w:r>
      <w:r w:rsidRPr="002618EB">
        <w:rPr>
          <w:rFonts w:ascii="Times New Roman" w:eastAsia="Times New Roman" w:hAnsi="Times New Roman" w:cs="Times New Roman"/>
          <w:sz w:val="28"/>
          <w:szCs w:val="28"/>
          <w:lang w:eastAsia="ru-RU"/>
        </w:rPr>
        <w:softHyphen/>
        <w:t>ни за 2 месяца и не менее чем за 3 месяца предоставлять профсоюзному комитету полную информацию об объективной необходимости изменения режима работы в связи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w:t>
      </w:r>
      <w:r w:rsidR="00662F8C">
        <w:rPr>
          <w:rFonts w:ascii="Times New Roman" w:eastAsia="Times New Roman" w:hAnsi="Times New Roman" w:cs="Times New Roman"/>
          <w:sz w:val="28"/>
          <w:szCs w:val="28"/>
          <w:lang w:eastAsia="ru-RU"/>
        </w:rPr>
        <w:t>.(</w:t>
      </w:r>
      <w:r w:rsidRPr="00662F8C">
        <w:rPr>
          <w:rFonts w:ascii="Times New Roman" w:eastAsia="Times New Roman" w:hAnsi="Times New Roman" w:cs="Times New Roman"/>
          <w:i/>
          <w:iCs/>
          <w:sz w:val="28"/>
          <w:szCs w:val="28"/>
          <w:lang w:eastAsia="ru-RU"/>
        </w:rPr>
        <w:t>ст.74 ТК РФ).</w:t>
      </w:r>
    </w:p>
    <w:p w14:paraId="323071B4" w14:textId="77777777" w:rsidR="002618EB" w:rsidRPr="002618EB" w:rsidRDefault="002618EB" w:rsidP="002618EB">
      <w:pPr>
        <w:widowControl w:val="0"/>
        <w:autoSpaceDE w:val="0"/>
        <w:autoSpaceDN w:val="0"/>
        <w:spacing w:after="0" w:line="240" w:lineRule="auto"/>
        <w:ind w:right="1" w:firstLine="567"/>
        <w:jc w:val="both"/>
        <w:rPr>
          <w:rFonts w:ascii="Times New Roman" w:eastAsia="Times New Roman" w:hAnsi="Times New Roman" w:cs="Times New Roman"/>
          <w:b/>
          <w:sz w:val="28"/>
          <w:szCs w:val="28"/>
          <w:lang w:eastAsia="ru-RU"/>
        </w:rPr>
      </w:pPr>
      <w:r w:rsidRPr="002618EB">
        <w:rPr>
          <w:rFonts w:ascii="Times New Roman" w:eastAsia="Times New Roman" w:hAnsi="Times New Roman" w:cs="Times New Roman"/>
          <w:sz w:val="28"/>
          <w:szCs w:val="28"/>
          <w:lang w:eastAsia="ru-RU"/>
        </w:rPr>
        <w:t xml:space="preserve">4.7. Доводить графики сменности до сведения работников не позднее, чем за один месяц до введения их в действие </w:t>
      </w:r>
      <w:r w:rsidRPr="002618EB">
        <w:rPr>
          <w:rFonts w:ascii="Times New Roman" w:eastAsia="Times New Roman" w:hAnsi="Times New Roman" w:cs="Times New Roman"/>
          <w:i/>
          <w:iCs/>
          <w:sz w:val="28"/>
          <w:szCs w:val="28"/>
          <w:lang w:eastAsia="ru-RU"/>
        </w:rPr>
        <w:t>(ст.103 ТК РФ).</w:t>
      </w:r>
    </w:p>
    <w:p w14:paraId="0786C45C" w14:textId="77777777" w:rsidR="002618EB" w:rsidRPr="002618EB" w:rsidRDefault="002618EB" w:rsidP="002618EB">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4.8. Соблюдать ограничения, установленные статьей 96 ТК РФ при привлечении работников к работе в ночное время (с 22 до 6 часов) : женщины, имеющие детей до 3 лет, инвалиды, работники, имеющие детей-инвалидов, а также работники, осуществляющие уход за больными членами их семей в соот</w:t>
      </w:r>
      <w:r w:rsidRPr="002618EB">
        <w:rPr>
          <w:rFonts w:ascii="Times New Roman" w:eastAsia="Times New Roman" w:hAnsi="Times New Roman" w:cs="Times New Roman"/>
          <w:sz w:val="28"/>
          <w:szCs w:val="28"/>
          <w:lang w:eastAsia="ru-RU"/>
        </w:rPr>
        <w:softHyphen/>
        <w:t>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матери и отцы, воспитывающие без суп</w:t>
      </w:r>
      <w:r w:rsidRPr="002618EB">
        <w:rPr>
          <w:rFonts w:ascii="Times New Roman" w:eastAsia="Times New Roman" w:hAnsi="Times New Roman" w:cs="Times New Roman"/>
          <w:sz w:val="28"/>
          <w:szCs w:val="28"/>
          <w:lang w:eastAsia="ru-RU"/>
        </w:rPr>
        <w:softHyphen/>
        <w:t>руга (супруги) детей в возрасте до 5 лет, а также опекуны детей указанного возра</w:t>
      </w:r>
      <w:r w:rsidRPr="002618EB">
        <w:rPr>
          <w:rFonts w:ascii="Times New Roman" w:eastAsia="Times New Roman" w:hAnsi="Times New Roman" w:cs="Times New Roman"/>
          <w:sz w:val="28"/>
          <w:szCs w:val="28"/>
          <w:lang w:eastAsia="ru-RU"/>
        </w:rPr>
        <w:softHyphen/>
        <w:t xml:space="preserve">ста могут привлекаться к работе в ночное время только с их письменного согласия и при условии, что такая работа не запрещена им по состоянию здоровья в соответствии с медицинским заключением. </w:t>
      </w:r>
    </w:p>
    <w:p w14:paraId="5827B937" w14:textId="77777777" w:rsidR="002618EB" w:rsidRPr="002618EB" w:rsidRDefault="002618EB" w:rsidP="002618EB">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Не привлекаются к работе в ночное время беременные женщины, работники, не достигшие 18 лет.</w:t>
      </w:r>
    </w:p>
    <w:p w14:paraId="67D20DF7" w14:textId="30918AB0" w:rsidR="00374CCA" w:rsidRPr="00374CCA" w:rsidRDefault="002618EB" w:rsidP="00195361">
      <w:pPr>
        <w:widowControl w:val="0"/>
        <w:autoSpaceDE w:val="0"/>
        <w:autoSpaceDN w:val="0"/>
        <w:spacing w:after="0" w:line="240" w:lineRule="auto"/>
        <w:ind w:right="1" w:firstLine="567"/>
        <w:jc w:val="both"/>
        <w:rPr>
          <w:rFonts w:ascii="Times New Roman" w:eastAsia="Times New Roman" w:hAnsi="Times New Roman" w:cs="Times New Roman"/>
          <w:color w:val="000000"/>
          <w:sz w:val="28"/>
          <w:szCs w:val="28"/>
          <w:shd w:val="clear" w:color="auto" w:fill="FFFFFF"/>
          <w:lang w:eastAsia="ru-RU"/>
        </w:rPr>
      </w:pPr>
      <w:r w:rsidRPr="00BC4718">
        <w:rPr>
          <w:rFonts w:ascii="Times New Roman" w:eastAsia="Times New Roman" w:hAnsi="Times New Roman" w:cs="Times New Roman"/>
          <w:sz w:val="28"/>
          <w:szCs w:val="28"/>
          <w:lang w:eastAsia="ru-RU"/>
        </w:rPr>
        <w:t xml:space="preserve">4.9. </w:t>
      </w:r>
      <w:r w:rsidR="00374CCA" w:rsidRPr="00374CCA">
        <w:rPr>
          <w:rFonts w:ascii="Times New Roman" w:eastAsia="Times New Roman" w:hAnsi="Times New Roman" w:cs="Times New Roman"/>
          <w:sz w:val="28"/>
          <w:szCs w:val="28"/>
          <w:lang w:eastAsia="ru-RU"/>
        </w:rPr>
        <w:t xml:space="preserve"> Согласно  ст. 351.7 ТК РФ при </w:t>
      </w:r>
      <w:r w:rsidR="00374CCA" w:rsidRPr="00374CCA">
        <w:rPr>
          <w:rFonts w:ascii="Times New Roman" w:eastAsia="Times New Roman" w:hAnsi="Times New Roman" w:cs="Times New Roman"/>
          <w:color w:val="000000"/>
          <w:sz w:val="28"/>
          <w:szCs w:val="28"/>
          <w:shd w:val="clear" w:color="auto" w:fill="FFFFFF"/>
          <w:lang w:eastAsia="ru-RU"/>
        </w:rPr>
        <w:t>заключении работником контракта в соответствии с </w:t>
      </w:r>
      <w:hyperlink r:id="rId9" w:anchor="dst616" w:history="1">
        <w:r w:rsidR="00374CCA" w:rsidRPr="00374CCA">
          <w:rPr>
            <w:rFonts w:ascii="Times New Roman" w:eastAsia="Times New Roman" w:hAnsi="Times New Roman" w:cs="Times New Roman"/>
            <w:color w:val="1A0DAB"/>
            <w:sz w:val="28"/>
            <w:szCs w:val="28"/>
            <w:u w:val="single"/>
            <w:shd w:val="clear" w:color="auto" w:fill="FFFFFF"/>
            <w:lang w:eastAsia="ru-RU"/>
          </w:rPr>
          <w:t>пунктом 7 статьи 38</w:t>
        </w:r>
      </w:hyperlink>
      <w:r w:rsidR="00374CCA" w:rsidRPr="00374CCA">
        <w:rPr>
          <w:rFonts w:ascii="Times New Roman" w:eastAsia="Times New Roman" w:hAnsi="Times New Roman" w:cs="Times New Roman"/>
          <w:color w:val="000000"/>
          <w:sz w:val="28"/>
          <w:szCs w:val="28"/>
          <w:shd w:val="clear" w:color="auto" w:fill="FFFFFF"/>
          <w:lang w:eastAsia="ru-RU"/>
        </w:rPr>
        <w:t> Федерального закона от 28 марта 1998 года N 53-ФЗ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действие трудового договора, заключенного между работником и работодателем, приостанавливается на период действия контракта.</w:t>
      </w:r>
    </w:p>
    <w:p w14:paraId="006E99DF" w14:textId="77777777" w:rsidR="00374CCA" w:rsidRPr="00374CCA" w:rsidRDefault="00374CCA" w:rsidP="00374CCA">
      <w:pPr>
        <w:autoSpaceDN w:val="0"/>
        <w:spacing w:after="0" w:line="240" w:lineRule="auto"/>
        <w:ind w:right="1" w:firstLine="993"/>
        <w:contextualSpacing/>
        <w:jc w:val="both"/>
        <w:rPr>
          <w:rFonts w:ascii="Times New Roman" w:eastAsia="Times New Roman" w:hAnsi="Times New Roman" w:cs="Times New Roman"/>
          <w:color w:val="000000"/>
          <w:sz w:val="28"/>
          <w:szCs w:val="28"/>
          <w:shd w:val="clear" w:color="auto" w:fill="FFFFFF"/>
          <w:lang w:eastAsia="ru-RU"/>
        </w:rPr>
      </w:pPr>
      <w:r w:rsidRPr="00374CCA">
        <w:rPr>
          <w:rFonts w:ascii="Times New Roman" w:eastAsia="Times New Roman" w:hAnsi="Times New Roman" w:cs="Times New Roman"/>
          <w:color w:val="000000"/>
          <w:sz w:val="28"/>
          <w:szCs w:val="28"/>
          <w:shd w:val="clear" w:color="auto" w:fill="FFFFFF"/>
          <w:lang w:eastAsia="ru-RU"/>
        </w:rPr>
        <w:t>В период приостановления действия трудового договора за работником сохраняется место работы (должность). Расторжение по инициативе работодателя трудового договора с работником в период приостановления действия трудового договора не допускается, за исключением случаев ликвидации организации, а также истечения в указанный период срока действия трудового договора, если он был заключен на определенный срок.</w:t>
      </w:r>
    </w:p>
    <w:p w14:paraId="2E11AB06" w14:textId="77777777" w:rsidR="00374CCA" w:rsidRPr="00374CCA" w:rsidRDefault="00374CCA" w:rsidP="00374CCA">
      <w:pPr>
        <w:autoSpaceDN w:val="0"/>
        <w:spacing w:after="0" w:line="240" w:lineRule="auto"/>
        <w:ind w:right="1" w:firstLine="993"/>
        <w:contextualSpacing/>
        <w:jc w:val="both"/>
        <w:rPr>
          <w:rFonts w:ascii="Times New Roman" w:eastAsia="Times New Roman" w:hAnsi="Times New Roman" w:cs="Times New Roman"/>
          <w:sz w:val="28"/>
          <w:szCs w:val="28"/>
          <w:lang w:eastAsia="ru-RU"/>
        </w:rPr>
      </w:pPr>
      <w:r w:rsidRPr="00374CCA">
        <w:rPr>
          <w:rFonts w:ascii="Times New Roman" w:eastAsia="Times New Roman" w:hAnsi="Times New Roman" w:cs="Times New Roman"/>
          <w:sz w:val="28"/>
          <w:szCs w:val="28"/>
          <w:lang w:eastAsia="ru-RU"/>
        </w:rPr>
        <w:lastRenderedPageBreak/>
        <w:t>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w:t>
      </w:r>
      <w:r w:rsidRPr="00374CCA">
        <w:rPr>
          <w:rFonts w:ascii="Times New Roman" w:eastAsia="Times New Roman" w:hAnsi="Times New Roman" w:cs="Times New Roman"/>
          <w:color w:val="000000"/>
          <w:sz w:val="28"/>
          <w:szCs w:val="28"/>
          <w:shd w:val="clear" w:color="auto" w:fill="FFFFFF"/>
          <w:lang w:eastAsia="ru-RU"/>
        </w:rPr>
        <w:t>».</w:t>
      </w:r>
    </w:p>
    <w:p w14:paraId="14EB7FDB" w14:textId="77777777" w:rsidR="002618EB" w:rsidRPr="002618EB" w:rsidRDefault="002618EB" w:rsidP="002618EB">
      <w:pPr>
        <w:widowControl w:val="0"/>
        <w:autoSpaceDE w:val="0"/>
        <w:autoSpaceDN w:val="0"/>
        <w:spacing w:after="0" w:line="240" w:lineRule="auto"/>
        <w:ind w:right="1" w:firstLine="567"/>
        <w:rPr>
          <w:rFonts w:ascii="Times New Roman" w:eastAsia="Times New Roman" w:hAnsi="Times New Roman" w:cs="Times New Roman"/>
          <w:b/>
          <w:bCs/>
          <w:color w:val="FF0000"/>
          <w:sz w:val="28"/>
          <w:szCs w:val="28"/>
          <w:lang w:eastAsia="ru-RU"/>
        </w:rPr>
      </w:pPr>
    </w:p>
    <w:p w14:paraId="2994A4BD" w14:textId="77777777" w:rsidR="002618EB" w:rsidRPr="002618EB" w:rsidRDefault="002618EB" w:rsidP="002618EB">
      <w:pPr>
        <w:keepNext/>
        <w:keepLines/>
        <w:spacing w:before="40" w:after="0" w:line="240" w:lineRule="auto"/>
        <w:outlineLvl w:val="4"/>
        <w:rPr>
          <w:rFonts w:ascii="Cambria" w:eastAsia="Times New Roman" w:hAnsi="Cambria" w:cs="Times New Roman"/>
          <w:b/>
          <w:color w:val="365F91"/>
          <w:sz w:val="24"/>
          <w:szCs w:val="24"/>
          <w:lang w:eastAsia="ru-RU"/>
        </w:rPr>
      </w:pPr>
      <w:r w:rsidRPr="002618EB">
        <w:rPr>
          <w:rFonts w:ascii="Cambria" w:eastAsia="Times New Roman" w:hAnsi="Cambria" w:cs="Times New Roman"/>
          <w:b/>
          <w:sz w:val="28"/>
          <w:szCs w:val="24"/>
          <w:lang w:eastAsia="ru-RU"/>
        </w:rPr>
        <w:t>Раздел 5. ВРЕМЯ ОТДЫХА. ОТПУСКА.</w:t>
      </w:r>
    </w:p>
    <w:p w14:paraId="4680B8A2" w14:textId="77777777" w:rsidR="002618EB" w:rsidRPr="002618EB" w:rsidRDefault="002618EB" w:rsidP="002618EB">
      <w:pPr>
        <w:spacing w:after="0" w:line="240" w:lineRule="auto"/>
        <w:ind w:right="1" w:firstLine="567"/>
        <w:jc w:val="center"/>
        <w:rPr>
          <w:rFonts w:ascii="Times New Roman" w:eastAsia="Times New Roman" w:hAnsi="Times New Roman" w:cs="Times New Roman"/>
          <w:b/>
          <w:bCs/>
          <w:sz w:val="28"/>
          <w:szCs w:val="28"/>
          <w:lang w:eastAsia="ru-RU"/>
        </w:rPr>
      </w:pPr>
    </w:p>
    <w:p w14:paraId="5337EDC0"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b/>
          <w:bCs/>
          <w:sz w:val="28"/>
          <w:szCs w:val="28"/>
          <w:lang w:eastAsia="ru-RU"/>
        </w:rPr>
        <w:t>5.1. Работодатель обязуется:</w:t>
      </w:r>
    </w:p>
    <w:p w14:paraId="23A8C2DB"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5.1.1. предоставлять работникам перерывы в течение рабочего дня (смены) для отдыха и питания продолжительностью не менее 30 минут, в соответствии с Правилами внутреннего трудового распорядка </w:t>
      </w:r>
      <w:r w:rsidRPr="002618EB">
        <w:rPr>
          <w:rFonts w:ascii="Times New Roman" w:eastAsia="Times New Roman" w:hAnsi="Times New Roman" w:cs="Times New Roman"/>
          <w:i/>
          <w:iCs/>
          <w:sz w:val="28"/>
          <w:szCs w:val="28"/>
          <w:lang w:eastAsia="ru-RU"/>
        </w:rPr>
        <w:t>(ст. 108 ТК РФ).</w:t>
      </w:r>
      <w:r w:rsidRPr="002618EB">
        <w:rPr>
          <w:rFonts w:ascii="Times New Roman" w:eastAsia="Times New Roman" w:hAnsi="Times New Roman" w:cs="Times New Roman"/>
          <w:sz w:val="28"/>
          <w:szCs w:val="28"/>
          <w:lang w:eastAsia="ru-RU"/>
        </w:rPr>
        <w:t xml:space="preserve">  </w:t>
      </w:r>
    </w:p>
    <w:p w14:paraId="1C4818D0"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5.1.2. обеспечивать работникам возможность приема пищи в течение рабочего времени на тех работах, где по условиям производства предоставление перерыва для отдыха и питания невозможно </w:t>
      </w:r>
      <w:r w:rsidRPr="002618EB">
        <w:rPr>
          <w:rFonts w:ascii="Times New Roman" w:eastAsia="Times New Roman" w:hAnsi="Times New Roman" w:cs="Times New Roman"/>
          <w:i/>
          <w:iCs/>
          <w:sz w:val="28"/>
          <w:szCs w:val="28"/>
          <w:lang w:eastAsia="ru-RU"/>
        </w:rPr>
        <w:t>(ч.3 ст.108 ТК РФ).</w:t>
      </w:r>
      <w:r w:rsidRPr="002618EB">
        <w:rPr>
          <w:rFonts w:ascii="Times New Roman" w:eastAsia="Times New Roman" w:hAnsi="Times New Roman" w:cs="Times New Roman"/>
          <w:sz w:val="28"/>
          <w:szCs w:val="28"/>
          <w:lang w:eastAsia="ru-RU"/>
        </w:rPr>
        <w:t xml:space="preserve"> Перечень таких работ, порядок и место приема пищи утвержден работодателем по согласованию с профсоюзным комитетом и является приложением к настоящему коллективному договору </w:t>
      </w:r>
      <w:r w:rsidRPr="002618EB">
        <w:rPr>
          <w:rFonts w:ascii="Times New Roman" w:eastAsia="Times New Roman" w:hAnsi="Times New Roman" w:cs="Times New Roman"/>
          <w:b/>
          <w:bCs/>
          <w:sz w:val="28"/>
          <w:szCs w:val="28"/>
          <w:lang w:eastAsia="ru-RU"/>
        </w:rPr>
        <w:t xml:space="preserve">– </w:t>
      </w:r>
      <w:r w:rsidRPr="002618EB">
        <w:rPr>
          <w:rFonts w:ascii="Times New Roman" w:eastAsia="Times New Roman" w:hAnsi="Times New Roman" w:cs="Times New Roman"/>
          <w:b/>
          <w:bCs/>
          <w:i/>
          <w:iCs/>
          <w:sz w:val="28"/>
          <w:szCs w:val="28"/>
          <w:lang w:eastAsia="ru-RU"/>
        </w:rPr>
        <w:t>приложение № 4.</w:t>
      </w:r>
    </w:p>
    <w:p w14:paraId="14ECA175" w14:textId="21ECD6D5" w:rsidR="002618EB" w:rsidRPr="002618EB" w:rsidRDefault="002618EB" w:rsidP="002618EB">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5.1.3. работающим женщинам, имеющим детей в возрасте до полутора лет, предоставлять помимо перерыва для отдыха и питания дополнительные перерывы для кормления ребенка (детей) не реже чем через каждые три часа непрерывной работы продолжительностью не менее 30 минут каждый. Перерывы для кормления ребенка (детей) включаются в рабочее время и </w:t>
      </w:r>
      <w:r w:rsidR="00D54E73" w:rsidRPr="002618EB">
        <w:rPr>
          <w:rFonts w:ascii="Times New Roman" w:eastAsia="Times New Roman" w:hAnsi="Times New Roman" w:cs="Times New Roman"/>
          <w:sz w:val="28"/>
          <w:szCs w:val="28"/>
          <w:lang w:eastAsia="ru-RU"/>
        </w:rPr>
        <w:t>оплачиваются в</w:t>
      </w:r>
      <w:r w:rsidRPr="002618EB">
        <w:rPr>
          <w:rFonts w:ascii="Times New Roman" w:eastAsia="Times New Roman" w:hAnsi="Times New Roman" w:cs="Times New Roman"/>
          <w:sz w:val="28"/>
          <w:szCs w:val="28"/>
          <w:lang w:eastAsia="ru-RU"/>
        </w:rPr>
        <w:t xml:space="preserve"> размере среднего заработка </w:t>
      </w:r>
      <w:r w:rsidRPr="002618EB">
        <w:rPr>
          <w:rFonts w:ascii="Times New Roman" w:eastAsia="Times New Roman" w:hAnsi="Times New Roman" w:cs="Times New Roman"/>
          <w:i/>
          <w:iCs/>
          <w:sz w:val="28"/>
          <w:szCs w:val="28"/>
          <w:lang w:eastAsia="ru-RU"/>
        </w:rPr>
        <w:t>(ст.258 ТК РФ).</w:t>
      </w:r>
    </w:p>
    <w:p w14:paraId="54FABA54" w14:textId="77777777" w:rsidR="002618EB" w:rsidRPr="002618EB" w:rsidRDefault="002618EB" w:rsidP="002618EB">
      <w:pPr>
        <w:autoSpaceDE w:val="0"/>
        <w:autoSpaceDN w:val="0"/>
        <w:adjustRightInd w:val="0"/>
        <w:spacing w:after="0" w:line="240" w:lineRule="auto"/>
        <w:ind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sz w:val="28"/>
          <w:szCs w:val="28"/>
          <w:lang w:eastAsia="ru-RU"/>
        </w:rPr>
        <w:t xml:space="preserve">5.1.4. обеспечить продолжительность еженедельного непрерывного отдыха не менее 42 часов </w:t>
      </w:r>
      <w:r w:rsidRPr="002618EB">
        <w:rPr>
          <w:rFonts w:ascii="Times New Roman" w:eastAsia="Times New Roman" w:hAnsi="Times New Roman" w:cs="Times New Roman"/>
          <w:i/>
          <w:iCs/>
          <w:sz w:val="28"/>
          <w:szCs w:val="28"/>
          <w:lang w:eastAsia="ru-RU"/>
        </w:rPr>
        <w:t>(ст.110 ТК РФ).</w:t>
      </w:r>
    </w:p>
    <w:p w14:paraId="31CB0487"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5.1.5. Всем работникам организации предоставлять ежегодный основной опла</w:t>
      </w:r>
      <w:r w:rsidRPr="002618EB">
        <w:rPr>
          <w:rFonts w:ascii="Times New Roman" w:eastAsia="Times New Roman" w:hAnsi="Times New Roman" w:cs="Times New Roman"/>
          <w:sz w:val="28"/>
          <w:szCs w:val="28"/>
          <w:lang w:eastAsia="ru-RU"/>
        </w:rPr>
        <w:softHyphen/>
        <w:t>чиваемый отпуск продолжительностью не менее 28 календарных дней с сохране</w:t>
      </w:r>
      <w:r w:rsidRPr="002618EB">
        <w:rPr>
          <w:rFonts w:ascii="Times New Roman" w:eastAsia="Times New Roman" w:hAnsi="Times New Roman" w:cs="Times New Roman"/>
          <w:sz w:val="28"/>
          <w:szCs w:val="28"/>
          <w:lang w:eastAsia="ru-RU"/>
        </w:rPr>
        <w:softHyphen/>
        <w:t xml:space="preserve">нием места работы (должности) и среднего заработка </w:t>
      </w:r>
      <w:r w:rsidRPr="002618EB">
        <w:rPr>
          <w:rFonts w:ascii="Times New Roman" w:eastAsia="Times New Roman" w:hAnsi="Times New Roman" w:cs="Times New Roman"/>
          <w:i/>
          <w:iCs/>
          <w:sz w:val="28"/>
          <w:szCs w:val="28"/>
          <w:lang w:eastAsia="ru-RU"/>
        </w:rPr>
        <w:t>(ст.114, 115 ТК РФ)</w:t>
      </w:r>
      <w:r w:rsidRPr="002618EB">
        <w:rPr>
          <w:rFonts w:ascii="Times New Roman" w:eastAsia="Times New Roman" w:hAnsi="Times New Roman" w:cs="Times New Roman"/>
          <w:sz w:val="28"/>
          <w:szCs w:val="28"/>
          <w:lang w:eastAsia="ru-RU"/>
        </w:rPr>
        <w:t xml:space="preserve">. </w:t>
      </w:r>
    </w:p>
    <w:p w14:paraId="54798AFB" w14:textId="77777777" w:rsidR="002618EB" w:rsidRPr="002618EB"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sz w:val="28"/>
          <w:szCs w:val="28"/>
          <w:lang w:eastAsia="ru-RU"/>
        </w:rPr>
        <w:t>Работникам в возрасте до 18 лет ежегодный основной оплачиваемый отпуск устанавливать продолжительностью не менее 31 календарного дня, который мо</w:t>
      </w:r>
      <w:r w:rsidRPr="002618EB">
        <w:rPr>
          <w:rFonts w:ascii="Times New Roman" w:eastAsia="Times New Roman" w:hAnsi="Times New Roman" w:cs="Times New Roman"/>
          <w:sz w:val="28"/>
          <w:szCs w:val="28"/>
          <w:lang w:eastAsia="ru-RU"/>
        </w:rPr>
        <w:softHyphen/>
        <w:t xml:space="preserve">жет быть использован ими в любое удобное для них время года </w:t>
      </w:r>
      <w:r w:rsidRPr="002618EB">
        <w:rPr>
          <w:rFonts w:ascii="Times New Roman" w:eastAsia="Times New Roman" w:hAnsi="Times New Roman" w:cs="Times New Roman"/>
          <w:i/>
          <w:iCs/>
          <w:sz w:val="28"/>
          <w:szCs w:val="28"/>
          <w:lang w:eastAsia="ru-RU"/>
        </w:rPr>
        <w:t>(ст.267 ТК РФ).</w:t>
      </w:r>
    </w:p>
    <w:p w14:paraId="55D59427" w14:textId="7B7A3CF0" w:rsidR="002618EB" w:rsidRPr="002618EB" w:rsidRDefault="00D54E73" w:rsidP="002618EB">
      <w:pPr>
        <w:spacing w:after="0" w:line="240" w:lineRule="auto"/>
        <w:ind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iCs/>
          <w:sz w:val="28"/>
          <w:szCs w:val="28"/>
          <w:lang w:eastAsia="ru-RU"/>
        </w:rPr>
        <w:t>Инвалидам предоставляется ежегодный</w:t>
      </w:r>
      <w:r w:rsidR="002618EB" w:rsidRPr="002618EB">
        <w:rPr>
          <w:rFonts w:ascii="Times New Roman" w:eastAsia="Times New Roman" w:hAnsi="Times New Roman" w:cs="Times New Roman"/>
          <w:iCs/>
          <w:sz w:val="28"/>
          <w:szCs w:val="28"/>
          <w:lang w:eastAsia="ru-RU"/>
        </w:rPr>
        <w:t xml:space="preserve"> отпуск не менее 30 календарных дней</w:t>
      </w:r>
      <w:r w:rsidR="002618EB" w:rsidRPr="002618EB">
        <w:rPr>
          <w:rFonts w:ascii="Times New Roman" w:eastAsia="Times New Roman" w:hAnsi="Times New Roman" w:cs="Times New Roman"/>
          <w:i/>
          <w:iCs/>
          <w:sz w:val="28"/>
          <w:szCs w:val="28"/>
          <w:lang w:eastAsia="ru-RU"/>
        </w:rPr>
        <w:t xml:space="preserve"> (</w:t>
      </w:r>
      <w:r w:rsidR="00662F8C">
        <w:rPr>
          <w:rFonts w:ascii="Times New Roman" w:eastAsia="Times New Roman" w:hAnsi="Times New Roman" w:cs="Times New Roman"/>
          <w:i/>
          <w:iCs/>
          <w:sz w:val="28"/>
          <w:szCs w:val="28"/>
          <w:lang w:eastAsia="ru-RU"/>
        </w:rPr>
        <w:t>ч.1ст.</w:t>
      </w:r>
      <w:r>
        <w:rPr>
          <w:rFonts w:ascii="Times New Roman" w:eastAsia="Times New Roman" w:hAnsi="Times New Roman" w:cs="Times New Roman"/>
          <w:i/>
          <w:iCs/>
          <w:sz w:val="28"/>
          <w:szCs w:val="28"/>
          <w:lang w:eastAsia="ru-RU"/>
        </w:rPr>
        <w:t>115 ТК</w:t>
      </w:r>
      <w:r w:rsidR="00662F8C">
        <w:rPr>
          <w:rFonts w:ascii="Times New Roman" w:eastAsia="Times New Roman" w:hAnsi="Times New Roman" w:cs="Times New Roman"/>
          <w:i/>
          <w:iCs/>
          <w:sz w:val="28"/>
          <w:szCs w:val="28"/>
          <w:lang w:eastAsia="ru-RU"/>
        </w:rPr>
        <w:t xml:space="preserve"> РФ, </w:t>
      </w:r>
      <w:r w:rsidR="002618EB" w:rsidRPr="00662F8C">
        <w:rPr>
          <w:rFonts w:ascii="Times New Roman" w:eastAsia="Times New Roman" w:hAnsi="Times New Roman" w:cs="Times New Roman"/>
          <w:i/>
          <w:iCs/>
          <w:sz w:val="28"/>
          <w:szCs w:val="28"/>
          <w:lang w:eastAsia="ru-RU"/>
        </w:rPr>
        <w:t>ст.</w:t>
      </w:r>
      <w:r w:rsidRPr="00662F8C">
        <w:rPr>
          <w:rFonts w:ascii="Times New Roman" w:eastAsia="Times New Roman" w:hAnsi="Times New Roman" w:cs="Times New Roman"/>
          <w:i/>
          <w:iCs/>
          <w:sz w:val="28"/>
          <w:szCs w:val="28"/>
          <w:lang w:eastAsia="ru-RU"/>
        </w:rPr>
        <w:t>23 «</w:t>
      </w:r>
      <w:r w:rsidR="00662F8C" w:rsidRPr="00662F8C">
        <w:rPr>
          <w:rFonts w:ascii="Times New Roman" w:eastAsia="Times New Roman" w:hAnsi="Times New Roman" w:cs="Times New Roman"/>
          <w:i/>
          <w:iCs/>
          <w:sz w:val="28"/>
          <w:szCs w:val="28"/>
          <w:lang w:eastAsia="ru-RU"/>
        </w:rPr>
        <w:t>О</w:t>
      </w:r>
      <w:r w:rsidR="002618EB" w:rsidRPr="00662F8C">
        <w:rPr>
          <w:rFonts w:ascii="Times New Roman" w:eastAsia="Times New Roman" w:hAnsi="Times New Roman" w:cs="Times New Roman"/>
          <w:i/>
          <w:iCs/>
          <w:sz w:val="28"/>
          <w:szCs w:val="28"/>
          <w:lang w:eastAsia="ru-RU"/>
        </w:rPr>
        <w:t xml:space="preserve"> социальной защите инвалидов в РФ»</w:t>
      </w:r>
      <w:r w:rsidR="00662F8C" w:rsidRPr="00662F8C">
        <w:rPr>
          <w:rFonts w:ascii="Times New Roman" w:eastAsia="Times New Roman" w:hAnsi="Times New Roman" w:cs="Times New Roman"/>
          <w:i/>
          <w:iCs/>
          <w:sz w:val="28"/>
          <w:szCs w:val="28"/>
          <w:lang w:eastAsia="ru-RU"/>
        </w:rPr>
        <w:t xml:space="preserve"> №181-ФЗ от 24.11.1994</w:t>
      </w:r>
      <w:r w:rsidR="00662F8C">
        <w:rPr>
          <w:rFonts w:ascii="Times New Roman" w:eastAsia="Times New Roman" w:hAnsi="Times New Roman" w:cs="Times New Roman"/>
          <w:i/>
          <w:iCs/>
          <w:sz w:val="28"/>
          <w:szCs w:val="28"/>
          <w:lang w:eastAsia="ru-RU"/>
        </w:rPr>
        <w:t xml:space="preserve"> г.</w:t>
      </w:r>
      <w:r w:rsidR="002618EB" w:rsidRPr="00662F8C">
        <w:rPr>
          <w:rFonts w:ascii="Times New Roman" w:eastAsia="Times New Roman" w:hAnsi="Times New Roman" w:cs="Times New Roman"/>
          <w:i/>
          <w:iCs/>
          <w:sz w:val="28"/>
          <w:szCs w:val="28"/>
          <w:lang w:eastAsia="ru-RU"/>
        </w:rPr>
        <w:t>)</w:t>
      </w:r>
    </w:p>
    <w:p w14:paraId="7DA17541"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5.1.6. Отпуск за первый год работы предоставлять работникам по истечении шести месяцев непрерывной работы в данной организации, за второй и последу</w:t>
      </w:r>
      <w:r w:rsidRPr="002618EB">
        <w:rPr>
          <w:rFonts w:ascii="Times New Roman" w:eastAsia="Times New Roman" w:hAnsi="Times New Roman" w:cs="Times New Roman"/>
          <w:sz w:val="28"/>
          <w:szCs w:val="28"/>
          <w:lang w:eastAsia="ru-RU"/>
        </w:rPr>
        <w:softHyphen/>
        <w:t>ющие годы работы - в любое время рабочего года в соответствии с очереднос</w:t>
      </w:r>
      <w:r w:rsidRPr="002618EB">
        <w:rPr>
          <w:rFonts w:ascii="Times New Roman" w:eastAsia="Times New Roman" w:hAnsi="Times New Roman" w:cs="Times New Roman"/>
          <w:sz w:val="28"/>
          <w:szCs w:val="28"/>
          <w:lang w:eastAsia="ru-RU"/>
        </w:rPr>
        <w:softHyphen/>
        <w:t>тью предоставления отпусков, по согласованию с руководством. Отдельным категориям работников отпуск предос</w:t>
      </w:r>
      <w:r w:rsidRPr="002618EB">
        <w:rPr>
          <w:rFonts w:ascii="Times New Roman" w:eastAsia="Times New Roman" w:hAnsi="Times New Roman" w:cs="Times New Roman"/>
          <w:sz w:val="28"/>
          <w:szCs w:val="28"/>
          <w:lang w:eastAsia="ru-RU"/>
        </w:rPr>
        <w:softHyphen/>
        <w:t xml:space="preserve">тавлять и до истечения шести месяцев </w:t>
      </w:r>
      <w:r w:rsidRPr="002618EB">
        <w:rPr>
          <w:rFonts w:ascii="Times New Roman" w:eastAsia="Times New Roman" w:hAnsi="Times New Roman" w:cs="Times New Roman"/>
          <w:i/>
          <w:iCs/>
          <w:sz w:val="28"/>
          <w:szCs w:val="28"/>
          <w:lang w:eastAsia="ru-RU"/>
        </w:rPr>
        <w:t>(ст.122 ТК РФ).</w:t>
      </w:r>
    </w:p>
    <w:p w14:paraId="361C3DB1" w14:textId="32ACE97E"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5.1.7. Очередность предоставления оплачиваемых отпусков определять ежегодно в соответствии с графиком отпусков, который </w:t>
      </w:r>
      <w:r w:rsidR="00D54E73" w:rsidRPr="002618EB">
        <w:rPr>
          <w:rFonts w:ascii="Times New Roman" w:eastAsia="Times New Roman" w:hAnsi="Times New Roman" w:cs="Times New Roman"/>
          <w:sz w:val="28"/>
          <w:szCs w:val="28"/>
          <w:lang w:eastAsia="ru-RU"/>
        </w:rPr>
        <w:t>утверждается с</w:t>
      </w:r>
      <w:r w:rsidRPr="002618EB">
        <w:rPr>
          <w:rFonts w:ascii="Times New Roman" w:eastAsia="Times New Roman" w:hAnsi="Times New Roman" w:cs="Times New Roman"/>
          <w:sz w:val="28"/>
          <w:szCs w:val="28"/>
          <w:lang w:eastAsia="ru-RU"/>
        </w:rPr>
        <w:t xml:space="preserve"> учетом мнения профсоюзного комитета не позднее 15 декабря до наступления очередного календарного года. </w:t>
      </w:r>
    </w:p>
    <w:p w14:paraId="74778B89"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lastRenderedPageBreak/>
        <w:t>График отпусков обязателен как для работодателя, так и для работника.</w:t>
      </w:r>
    </w:p>
    <w:p w14:paraId="2930F79D"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О времени начала отпуска работник должен быть извещен под роспись не позднее чем за две недели до его начала (ст. 123 ТК РФ).</w:t>
      </w:r>
    </w:p>
    <w:p w14:paraId="56980ACA"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допускается с согласия работника перенесение отпуска на следующий рабочий год (ст. 124 ТК РФ). Отзыв работника из отпуска в связи с производственной необходимостью допускается только с его согласия (ст. 125 ТК РФ). </w:t>
      </w:r>
    </w:p>
    <w:p w14:paraId="21E2CF89"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В указанных случаях неиспользованный отпуск (часть отпуска) должен быть предоставлен работнику в удобное для него время в течение текущего рабочего года или присоединен к отпуску за следующий рабочий год.</w:t>
      </w:r>
    </w:p>
    <w:p w14:paraId="154080AE"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Перенесение отпуска в течение текущего рабочего года или присоединение к отпуску за следующий рабочий год, включение неиспользованного отпуска в график отпусков (с указанием периода работы, за который он предоставляется) оформляется приказом работодателя. В случае формирования перед работником задолженности по отпускам она должна отражаться работодателем в графике отпусков на следующий год вплоть до полного ее погашения. При погашении работодателем задолженности по отпускам работнику в первую очередь предоставляются неиспользованные отпуска (части отпуска) за более ранние периоды работы. Ответственность за своевременность предоставления отпусков возлагается на работодателя.</w:t>
      </w:r>
    </w:p>
    <w:p w14:paraId="669558BE"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ab/>
        <w:t>Работодатель признает, что в случае не предоставления работнику очередного ежегодного оплачиваемого отпуска (части отпуска), в т.ч. по причинам, связанным с производственной необходимостью, за работником сохраняется право на реализацию неиспользованного отпуска (отпусков, части отпуска) за ранее отработанные периоды в следующем году, т.е. право работника на использование отпусков во времени не утрачивается.</w:t>
      </w:r>
    </w:p>
    <w:p w14:paraId="0A7A6072"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ab/>
        <w:t xml:space="preserve">При увольнении работника предоставлять ему возможность ухода в отпуск с последующим увольнением в соответствии со ст. 127 ТК РФ, с предоставлением всех неиспользованных отпусков или их части (по желанию работника).    </w:t>
      </w:r>
    </w:p>
    <w:p w14:paraId="13D2ACB7"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5.1.8.  В соответствии с законодательством </w:t>
      </w:r>
      <w:r w:rsidRPr="002618EB">
        <w:rPr>
          <w:rFonts w:ascii="Times New Roman" w:eastAsia="Times New Roman" w:hAnsi="Times New Roman" w:cs="Times New Roman"/>
          <w:i/>
          <w:iCs/>
          <w:sz w:val="28"/>
          <w:szCs w:val="28"/>
          <w:lang w:eastAsia="ru-RU"/>
        </w:rPr>
        <w:t>(ст.116 ТК РФ)</w:t>
      </w:r>
      <w:r w:rsidRPr="002618EB">
        <w:rPr>
          <w:rFonts w:ascii="Times New Roman" w:eastAsia="Times New Roman" w:hAnsi="Times New Roman" w:cs="Times New Roman"/>
          <w:sz w:val="28"/>
          <w:szCs w:val="28"/>
          <w:lang w:eastAsia="ru-RU"/>
        </w:rPr>
        <w:t xml:space="preserve"> работникам органи</w:t>
      </w:r>
      <w:r w:rsidRPr="002618EB">
        <w:rPr>
          <w:rFonts w:ascii="Times New Roman" w:eastAsia="Times New Roman" w:hAnsi="Times New Roman" w:cs="Times New Roman"/>
          <w:sz w:val="28"/>
          <w:szCs w:val="28"/>
          <w:lang w:eastAsia="ru-RU"/>
        </w:rPr>
        <w:softHyphen/>
        <w:t>зации предоставлять ежегодные дополнительные оплачиваемые отпуска:</w:t>
      </w:r>
    </w:p>
    <w:p w14:paraId="14389DE8"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5.1.8.1. За работу с вредными и опасными условиями труда </w:t>
      </w:r>
      <w:r w:rsidRPr="002618EB">
        <w:rPr>
          <w:rFonts w:ascii="Times New Roman" w:eastAsia="Times New Roman" w:hAnsi="Times New Roman" w:cs="Times New Roman"/>
          <w:i/>
          <w:sz w:val="28"/>
          <w:szCs w:val="28"/>
          <w:lang w:eastAsia="ru-RU"/>
        </w:rPr>
        <w:t>(ст.117 ТК РФ)</w:t>
      </w:r>
      <w:r w:rsidRPr="002618EB">
        <w:rPr>
          <w:rFonts w:ascii="Times New Roman" w:eastAsia="Times New Roman" w:hAnsi="Times New Roman" w:cs="Times New Roman"/>
          <w:sz w:val="28"/>
          <w:szCs w:val="28"/>
          <w:lang w:eastAsia="ru-RU"/>
        </w:rPr>
        <w:t xml:space="preserve"> по итогам специальной оценки условий труда (аттестации рабочих мест по условиям труда) с учетом:</w:t>
      </w:r>
    </w:p>
    <w:p w14:paraId="5B0E9450" w14:textId="77777777" w:rsidR="002618EB" w:rsidRPr="00D66F08"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D66F08">
        <w:rPr>
          <w:rFonts w:ascii="Times New Roman" w:eastAsia="Times New Roman" w:hAnsi="Times New Roman" w:cs="Times New Roman"/>
          <w:sz w:val="28"/>
          <w:szCs w:val="28"/>
          <w:lang w:eastAsia="ru-RU"/>
        </w:rPr>
        <w:t xml:space="preserve">- постановления Правительства Российской   Федерации от 6.06.2013г. № 482 </w:t>
      </w:r>
      <w:r w:rsidRPr="00D66F08">
        <w:rPr>
          <w:rFonts w:ascii="Times New Roman" w:eastAsia="Times New Roman" w:hAnsi="Times New Roman" w:cs="Times New Roman"/>
          <w:i/>
          <w:sz w:val="28"/>
          <w:szCs w:val="28"/>
          <w:lang w:eastAsia="ru-RU"/>
        </w:rPr>
        <w:t>«О продолжительности ежегодного дополнительного оплачиваемого отпуска за работу с вредными и (или) опасными условиями труда, предоставляемого отдельным категориям работников»</w:t>
      </w:r>
      <w:r w:rsidRPr="00D66F08">
        <w:rPr>
          <w:rFonts w:ascii="Times New Roman" w:eastAsia="Times New Roman" w:hAnsi="Times New Roman" w:cs="Times New Roman"/>
          <w:sz w:val="28"/>
          <w:szCs w:val="28"/>
          <w:lang w:eastAsia="ru-RU"/>
        </w:rPr>
        <w:t>;</w:t>
      </w:r>
    </w:p>
    <w:p w14:paraId="595CA265" w14:textId="77777777" w:rsidR="002618EB" w:rsidRPr="00D66F08"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D66F08">
        <w:rPr>
          <w:rFonts w:ascii="Times New Roman" w:eastAsia="Times New Roman" w:hAnsi="Times New Roman" w:cs="Times New Roman"/>
          <w:sz w:val="28"/>
          <w:szCs w:val="28"/>
          <w:lang w:eastAsia="ru-RU"/>
        </w:rPr>
        <w:t xml:space="preserve">- приказа Минздрава России № 225, Минобороны России № 194, МВД России № 363, Минюста России № 126, Минобразования России № 2330, Минсельхоза России № 777 и ФПС России от 30.05.2003г. № 292 </w:t>
      </w:r>
      <w:r w:rsidRPr="00D66F08">
        <w:rPr>
          <w:rFonts w:ascii="Times New Roman" w:eastAsia="Times New Roman" w:hAnsi="Times New Roman" w:cs="Times New Roman"/>
          <w:i/>
          <w:sz w:val="28"/>
          <w:szCs w:val="28"/>
          <w:lang w:eastAsia="ru-RU"/>
        </w:rPr>
        <w:t xml:space="preserve">«Об утверждении перечня должностей, занятие которых связано с опасностью инфицирования </w:t>
      </w:r>
      <w:r w:rsidRPr="00D66F08">
        <w:rPr>
          <w:rFonts w:ascii="Times New Roman" w:eastAsia="Times New Roman" w:hAnsi="Times New Roman" w:cs="Times New Roman"/>
          <w:i/>
          <w:sz w:val="28"/>
          <w:szCs w:val="28"/>
          <w:lang w:eastAsia="ru-RU"/>
        </w:rPr>
        <w:lastRenderedPageBreak/>
        <w:t>микобактериями туберкулеза, дающих право на дополнительный оплачиваемый отпуск, 30-часовую рабочую неделю и дополнительную оплату труда в связи с вредными условиями труда»</w:t>
      </w:r>
      <w:r w:rsidRPr="00D66F08">
        <w:rPr>
          <w:rFonts w:ascii="Times New Roman" w:eastAsia="Times New Roman" w:hAnsi="Times New Roman" w:cs="Times New Roman"/>
          <w:sz w:val="28"/>
          <w:szCs w:val="28"/>
          <w:lang w:eastAsia="ru-RU"/>
        </w:rPr>
        <w:t>;</w:t>
      </w:r>
    </w:p>
    <w:p w14:paraId="51CED4A8" w14:textId="665C8CA1" w:rsid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E77BB2">
        <w:rPr>
          <w:rFonts w:ascii="Times New Roman" w:eastAsia="Times New Roman" w:hAnsi="Times New Roman" w:cs="Times New Roman"/>
          <w:sz w:val="28"/>
          <w:szCs w:val="28"/>
          <w:lang w:eastAsia="ru-RU"/>
        </w:rPr>
        <w:t xml:space="preserve">- постановления Госкомтруда СССР и Президиума ВЦСПС от 25.10.1974г. № 298/П-22 </w:t>
      </w:r>
      <w:r w:rsidRPr="00E77BB2">
        <w:rPr>
          <w:rFonts w:ascii="Times New Roman" w:eastAsia="Times New Roman" w:hAnsi="Times New Roman" w:cs="Times New Roman"/>
          <w:i/>
          <w:sz w:val="28"/>
          <w:szCs w:val="28"/>
          <w:lang w:eastAsia="ru-RU"/>
        </w:rPr>
        <w:t>«Об утверждении Списка производств, цехов, профессий и должностей с вредными условиями труда, работа в которых дает право на ежегодный дополнительный отпуск и сокращенный рабочий день»</w:t>
      </w:r>
      <w:r w:rsidRPr="00E77BB2">
        <w:rPr>
          <w:rFonts w:ascii="Times New Roman" w:eastAsia="Times New Roman" w:hAnsi="Times New Roman" w:cs="Times New Roman"/>
          <w:sz w:val="24"/>
          <w:szCs w:val="24"/>
          <w:lang w:eastAsia="ru-RU"/>
        </w:rPr>
        <w:t xml:space="preserve"> </w:t>
      </w:r>
      <w:r w:rsidRPr="00E77BB2">
        <w:rPr>
          <w:rFonts w:ascii="Times New Roman" w:eastAsia="Times New Roman" w:hAnsi="Times New Roman" w:cs="Times New Roman"/>
          <w:sz w:val="28"/>
          <w:szCs w:val="28"/>
          <w:lang w:eastAsia="ru-RU"/>
        </w:rPr>
        <w:t>и Инструкции о порядке применения указанного Списка, утвержденной постановлением Госкомтруда СССР и ВЦСПС от 21.11.1975 273/П-20.</w:t>
      </w:r>
    </w:p>
    <w:p w14:paraId="06C11451" w14:textId="718BF75B" w:rsidR="002618EB" w:rsidRPr="001931AD"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1931AD">
        <w:rPr>
          <w:rFonts w:ascii="Times New Roman" w:eastAsia="Times New Roman" w:hAnsi="Times New Roman" w:cs="Times New Roman"/>
          <w:sz w:val="28"/>
          <w:szCs w:val="28"/>
          <w:lang w:eastAsia="ru-RU"/>
        </w:rPr>
        <w:t>- пункта 5.1</w:t>
      </w:r>
      <w:r w:rsidR="001931AD" w:rsidRPr="001931AD">
        <w:rPr>
          <w:rFonts w:ascii="Times New Roman" w:eastAsia="Times New Roman" w:hAnsi="Times New Roman" w:cs="Times New Roman"/>
          <w:sz w:val="28"/>
          <w:szCs w:val="28"/>
          <w:lang w:eastAsia="ru-RU"/>
        </w:rPr>
        <w:t>5</w:t>
      </w:r>
      <w:r w:rsidRPr="001931AD">
        <w:rPr>
          <w:rFonts w:ascii="Times New Roman" w:eastAsia="Times New Roman" w:hAnsi="Times New Roman" w:cs="Times New Roman"/>
          <w:sz w:val="28"/>
          <w:szCs w:val="28"/>
          <w:lang w:eastAsia="ru-RU"/>
        </w:rPr>
        <w:t xml:space="preserve"> Отраслевого соглашения заключенного на 20</w:t>
      </w:r>
      <w:r w:rsidR="001931AD" w:rsidRPr="001931AD">
        <w:rPr>
          <w:rFonts w:ascii="Times New Roman" w:eastAsia="Times New Roman" w:hAnsi="Times New Roman" w:cs="Times New Roman"/>
          <w:sz w:val="28"/>
          <w:szCs w:val="28"/>
          <w:lang w:eastAsia="ru-RU"/>
        </w:rPr>
        <w:t>23</w:t>
      </w:r>
      <w:r w:rsidRPr="001931AD">
        <w:rPr>
          <w:rFonts w:ascii="Times New Roman" w:eastAsia="Times New Roman" w:hAnsi="Times New Roman" w:cs="Times New Roman"/>
          <w:sz w:val="28"/>
          <w:szCs w:val="28"/>
          <w:lang w:eastAsia="ru-RU"/>
        </w:rPr>
        <w:t>-202</w:t>
      </w:r>
      <w:r w:rsidR="001931AD" w:rsidRPr="001931AD">
        <w:rPr>
          <w:rFonts w:ascii="Times New Roman" w:eastAsia="Times New Roman" w:hAnsi="Times New Roman" w:cs="Times New Roman"/>
          <w:sz w:val="28"/>
          <w:szCs w:val="28"/>
          <w:lang w:eastAsia="ru-RU"/>
        </w:rPr>
        <w:t xml:space="preserve">6 </w:t>
      </w:r>
      <w:r w:rsidRPr="001931AD">
        <w:rPr>
          <w:rFonts w:ascii="Times New Roman" w:eastAsia="Times New Roman" w:hAnsi="Times New Roman" w:cs="Times New Roman"/>
          <w:sz w:val="28"/>
          <w:szCs w:val="28"/>
          <w:lang w:eastAsia="ru-RU"/>
        </w:rPr>
        <w:t>гг.</w:t>
      </w:r>
      <w:r w:rsidR="00D66F08">
        <w:rPr>
          <w:rFonts w:ascii="Times New Roman" w:eastAsia="Times New Roman" w:hAnsi="Times New Roman" w:cs="Times New Roman"/>
          <w:sz w:val="28"/>
          <w:szCs w:val="28"/>
          <w:lang w:eastAsia="ru-RU"/>
        </w:rPr>
        <w:t xml:space="preserve"> </w:t>
      </w:r>
      <w:r w:rsidRPr="001931AD">
        <w:rPr>
          <w:rFonts w:ascii="Times New Roman" w:eastAsia="Times New Roman" w:hAnsi="Times New Roman" w:cs="Times New Roman"/>
          <w:sz w:val="28"/>
          <w:szCs w:val="28"/>
          <w:lang w:eastAsia="ru-RU"/>
        </w:rPr>
        <w:t xml:space="preserve">между Министерством здравоохранения </w:t>
      </w:r>
      <w:r w:rsidR="00D54E73" w:rsidRPr="001931AD">
        <w:rPr>
          <w:rFonts w:ascii="Times New Roman" w:eastAsia="Times New Roman" w:hAnsi="Times New Roman" w:cs="Times New Roman"/>
          <w:sz w:val="28"/>
          <w:szCs w:val="28"/>
          <w:lang w:eastAsia="ru-RU"/>
        </w:rPr>
        <w:t>Республики Башкортостан</w:t>
      </w:r>
      <w:r w:rsidRPr="001931AD">
        <w:rPr>
          <w:rFonts w:ascii="Times New Roman" w:eastAsia="Times New Roman" w:hAnsi="Times New Roman" w:cs="Times New Roman"/>
          <w:sz w:val="28"/>
          <w:szCs w:val="28"/>
          <w:lang w:eastAsia="ru-RU"/>
        </w:rPr>
        <w:t>, Республиканской организацией Башкортостана Профсоюза работников здравоохранения Российской Федерации и Башкирским отделением Общероссийской общественной организации «Российской общество по организации здравоохранения и общественного здоровья».</w:t>
      </w:r>
    </w:p>
    <w:p w14:paraId="38350E64" w14:textId="7C092EF1" w:rsid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5.1.8.2. </w:t>
      </w:r>
      <w:r w:rsidR="00E77BB2">
        <w:rPr>
          <w:rFonts w:ascii="Times New Roman" w:eastAsia="Times New Roman" w:hAnsi="Times New Roman" w:cs="Times New Roman"/>
          <w:sz w:val="28"/>
          <w:szCs w:val="28"/>
          <w:lang w:eastAsia="ru-RU"/>
        </w:rPr>
        <w:t>Ежегодный д</w:t>
      </w:r>
      <w:r w:rsidRPr="002618EB">
        <w:rPr>
          <w:rFonts w:ascii="Times New Roman" w:eastAsia="Times New Roman" w:hAnsi="Times New Roman" w:cs="Times New Roman"/>
          <w:sz w:val="28"/>
          <w:szCs w:val="28"/>
          <w:lang w:eastAsia="ru-RU"/>
        </w:rPr>
        <w:t>ополнительный оплачиваемый отпуск за непрерывный стаж работы в учреждениях здравоохранения (свыше трех лет) продолжительностью 3 календарных дня предоставлять:</w:t>
      </w:r>
    </w:p>
    <w:p w14:paraId="535F4CD3" w14:textId="075AC91E" w:rsidR="00E77BB2" w:rsidRPr="002618EB" w:rsidRDefault="00E77BB2" w:rsidP="002618EB">
      <w:pPr>
        <w:spacing w:after="0" w:line="240" w:lineRule="auto"/>
        <w:ind w:right="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медицинским работникам в соответствии с перечнем, утвержденным постановлением Правительства РФ от 20.12.2021 г. №2365 «О продолжительности ежегодного дополнительного оплачиваемого отпуска, предоставляемого отдельным категориям медицинских работников. </w:t>
      </w:r>
    </w:p>
    <w:p w14:paraId="1257FF03" w14:textId="0651F1FC" w:rsidR="002618EB" w:rsidRPr="00E959AA"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5.1.8.3. За ненормированный рабочий день предоставлять дополнительный оплачиваемый отпуск продолжительностью от </w:t>
      </w:r>
      <w:r w:rsidRPr="006E4E31">
        <w:rPr>
          <w:rFonts w:ascii="Times New Roman" w:eastAsia="Times New Roman" w:hAnsi="Times New Roman" w:cs="Times New Roman"/>
          <w:sz w:val="28"/>
          <w:szCs w:val="28"/>
          <w:lang w:eastAsia="ru-RU"/>
        </w:rPr>
        <w:t xml:space="preserve">3 до 14  календарных дней в </w:t>
      </w:r>
      <w:r w:rsidRPr="002618EB">
        <w:rPr>
          <w:rFonts w:ascii="Times New Roman" w:eastAsia="Times New Roman" w:hAnsi="Times New Roman" w:cs="Times New Roman"/>
          <w:sz w:val="28"/>
          <w:szCs w:val="28"/>
          <w:lang w:eastAsia="ru-RU"/>
        </w:rPr>
        <w:t xml:space="preserve">соответствии со </w:t>
      </w:r>
      <w:r w:rsidRPr="00E959AA">
        <w:rPr>
          <w:rFonts w:ascii="Times New Roman" w:eastAsia="Times New Roman" w:hAnsi="Times New Roman" w:cs="Times New Roman"/>
          <w:i/>
          <w:sz w:val="28"/>
          <w:szCs w:val="28"/>
          <w:lang w:eastAsia="ru-RU"/>
        </w:rPr>
        <w:t>ст.119 ТК РФ, постановление</w:t>
      </w:r>
      <w:r w:rsidR="00E959AA">
        <w:rPr>
          <w:rFonts w:ascii="Times New Roman" w:eastAsia="Times New Roman" w:hAnsi="Times New Roman" w:cs="Times New Roman"/>
          <w:i/>
          <w:sz w:val="28"/>
          <w:szCs w:val="28"/>
          <w:lang w:eastAsia="ru-RU"/>
        </w:rPr>
        <w:t xml:space="preserve"> </w:t>
      </w:r>
      <w:r w:rsidRPr="00E959AA">
        <w:rPr>
          <w:rFonts w:ascii="Times New Roman" w:eastAsia="Times New Roman" w:hAnsi="Times New Roman" w:cs="Times New Roman"/>
          <w:i/>
          <w:sz w:val="28"/>
          <w:szCs w:val="28"/>
          <w:lang w:eastAsia="ru-RU"/>
        </w:rPr>
        <w:t xml:space="preserve"> Правительства РБ от 20.03.2009 N 101 "О Правилах предоставления ежегодного дополнительного оплачиваемого отпуска работникам с ненормированным рабочим днем в организациях, финансируемых за счет средств бюджета Республики Башкортостан, за исключением органов государственной власти Республики Башкортостан", пунктом 5.1</w:t>
      </w:r>
      <w:r w:rsidR="00D66F08" w:rsidRPr="00E959AA">
        <w:rPr>
          <w:rFonts w:ascii="Times New Roman" w:eastAsia="Times New Roman" w:hAnsi="Times New Roman" w:cs="Times New Roman"/>
          <w:i/>
          <w:sz w:val="28"/>
          <w:szCs w:val="28"/>
          <w:lang w:eastAsia="ru-RU"/>
        </w:rPr>
        <w:t>4</w:t>
      </w:r>
      <w:r w:rsidRPr="00E959AA">
        <w:rPr>
          <w:rFonts w:ascii="Times New Roman" w:eastAsia="Times New Roman" w:hAnsi="Times New Roman" w:cs="Times New Roman"/>
          <w:i/>
          <w:sz w:val="28"/>
          <w:szCs w:val="28"/>
          <w:lang w:eastAsia="ru-RU"/>
        </w:rPr>
        <w:t>. Отраслевого соглашения</w:t>
      </w:r>
      <w:r w:rsidR="00D66F08" w:rsidRPr="00E959AA">
        <w:rPr>
          <w:rFonts w:ascii="Times New Roman" w:eastAsia="Times New Roman" w:hAnsi="Times New Roman" w:cs="Times New Roman"/>
          <w:i/>
          <w:sz w:val="28"/>
          <w:szCs w:val="28"/>
          <w:lang w:eastAsia="ru-RU"/>
        </w:rPr>
        <w:t xml:space="preserve"> 2023-26 гг</w:t>
      </w:r>
      <w:r w:rsidRPr="00E959AA">
        <w:rPr>
          <w:rFonts w:ascii="Times New Roman" w:eastAsia="Times New Roman" w:hAnsi="Times New Roman" w:cs="Times New Roman"/>
          <w:sz w:val="28"/>
          <w:szCs w:val="28"/>
          <w:lang w:eastAsia="ru-RU"/>
        </w:rPr>
        <w:t>.</w:t>
      </w:r>
    </w:p>
    <w:p w14:paraId="54DEDD32" w14:textId="77777777" w:rsidR="002618EB" w:rsidRPr="002618EB" w:rsidRDefault="002618EB" w:rsidP="002618EB">
      <w:pPr>
        <w:spacing w:after="0" w:line="240" w:lineRule="auto"/>
        <w:ind w:right="1" w:firstLine="567"/>
        <w:jc w:val="both"/>
        <w:rPr>
          <w:rFonts w:ascii="Times New Roman" w:eastAsia="Times New Roman" w:hAnsi="Times New Roman" w:cs="Times New Roman"/>
          <w:b/>
          <w:bCs/>
          <w:sz w:val="28"/>
          <w:szCs w:val="28"/>
          <w:lang w:eastAsia="ru-RU"/>
        </w:rPr>
      </w:pPr>
      <w:r w:rsidRPr="002618EB">
        <w:rPr>
          <w:rFonts w:ascii="Times New Roman" w:eastAsia="Times New Roman" w:hAnsi="Times New Roman" w:cs="Times New Roman"/>
          <w:sz w:val="28"/>
          <w:szCs w:val="28"/>
          <w:lang w:eastAsia="ru-RU"/>
        </w:rPr>
        <w:t xml:space="preserve">5.1.8.4. Перечни должностей работников, которым предоставляются дополнительные оплачиваемые отпуска, являются приложениями к настоящему коллективному договору </w:t>
      </w:r>
      <w:r w:rsidRPr="002618EB">
        <w:rPr>
          <w:rFonts w:ascii="Times New Roman" w:eastAsia="Times New Roman" w:hAnsi="Times New Roman" w:cs="Times New Roman"/>
          <w:b/>
          <w:bCs/>
          <w:sz w:val="28"/>
          <w:szCs w:val="28"/>
          <w:lang w:eastAsia="ru-RU"/>
        </w:rPr>
        <w:t xml:space="preserve">– </w:t>
      </w:r>
      <w:r w:rsidRPr="002618EB">
        <w:rPr>
          <w:rFonts w:ascii="Times New Roman" w:eastAsia="Times New Roman" w:hAnsi="Times New Roman" w:cs="Times New Roman"/>
          <w:b/>
          <w:bCs/>
          <w:i/>
          <w:iCs/>
          <w:sz w:val="28"/>
          <w:szCs w:val="28"/>
          <w:lang w:eastAsia="ru-RU"/>
        </w:rPr>
        <w:t>приложения</w:t>
      </w:r>
      <w:r w:rsidRPr="002618EB">
        <w:rPr>
          <w:rFonts w:ascii="Times New Roman" w:eastAsia="Times New Roman" w:hAnsi="Times New Roman" w:cs="Times New Roman"/>
          <w:b/>
          <w:bCs/>
          <w:sz w:val="28"/>
          <w:szCs w:val="28"/>
          <w:lang w:eastAsia="ru-RU"/>
        </w:rPr>
        <w:t xml:space="preserve"> № 5, № 6, №7</w:t>
      </w:r>
    </w:p>
    <w:p w14:paraId="04D8AF78"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5.1.9. При исчислении общей продолжительности ежегодного оплачиваемого отпуска дополнительные оплачиваемые отпуска суммируются с ежегодным ос</w:t>
      </w:r>
      <w:r w:rsidRPr="002618EB">
        <w:rPr>
          <w:rFonts w:ascii="Times New Roman" w:eastAsia="Times New Roman" w:hAnsi="Times New Roman" w:cs="Times New Roman"/>
          <w:sz w:val="28"/>
          <w:szCs w:val="28"/>
          <w:lang w:eastAsia="ru-RU"/>
        </w:rPr>
        <w:softHyphen/>
        <w:t xml:space="preserve">новным оплачиваемым отпуском. Продолжительность ежегодных основного и дополнительных оплачиваемых отпусков работников исчислять в календарных днях и максимальным пределом не ограничивать </w:t>
      </w:r>
      <w:r w:rsidRPr="002618EB">
        <w:rPr>
          <w:rFonts w:ascii="Times New Roman" w:eastAsia="Times New Roman" w:hAnsi="Times New Roman" w:cs="Times New Roman"/>
          <w:i/>
          <w:iCs/>
          <w:sz w:val="28"/>
          <w:szCs w:val="28"/>
          <w:lang w:eastAsia="ru-RU"/>
        </w:rPr>
        <w:t>(ст.120 ТК РФ)</w:t>
      </w:r>
      <w:r w:rsidRPr="002618EB">
        <w:rPr>
          <w:rFonts w:ascii="Times New Roman" w:eastAsia="Times New Roman" w:hAnsi="Times New Roman" w:cs="Times New Roman"/>
          <w:sz w:val="28"/>
          <w:szCs w:val="28"/>
          <w:lang w:eastAsia="ru-RU"/>
        </w:rPr>
        <w:t xml:space="preserve">  </w:t>
      </w:r>
    </w:p>
    <w:p w14:paraId="07D03C14" w14:textId="77777777" w:rsidR="002618EB" w:rsidRPr="00010408" w:rsidRDefault="002618EB" w:rsidP="002618EB">
      <w:pPr>
        <w:adjustRightInd w:val="0"/>
        <w:spacing w:after="0" w:line="240" w:lineRule="auto"/>
        <w:ind w:right="1" w:firstLine="567"/>
        <w:jc w:val="both"/>
        <w:rPr>
          <w:rFonts w:ascii="Times New Roman" w:eastAsia="Times New Roman" w:hAnsi="Times New Roman" w:cs="Times New Roman"/>
          <w:color w:val="FF0000"/>
          <w:sz w:val="28"/>
          <w:szCs w:val="28"/>
          <w:lang w:eastAsia="ru-RU"/>
        </w:rPr>
      </w:pPr>
      <w:r w:rsidRPr="002618EB">
        <w:rPr>
          <w:rFonts w:ascii="Times New Roman" w:eastAsia="Times New Roman" w:hAnsi="Times New Roman" w:cs="Times New Roman"/>
          <w:sz w:val="28"/>
          <w:szCs w:val="28"/>
          <w:lang w:eastAsia="ru-RU"/>
        </w:rPr>
        <w:t xml:space="preserve">Если отпуск, предоставляемый работнику, установлен (полностью или частично) в рабочих днях, то продолжительность ежегодного оплачиваемого отпуска следует исчислять в порядке, определенном в </w:t>
      </w:r>
      <w:r w:rsidRPr="00E959AA">
        <w:rPr>
          <w:rFonts w:ascii="Times New Roman" w:eastAsia="Times New Roman" w:hAnsi="Times New Roman" w:cs="Times New Roman"/>
          <w:i/>
          <w:color w:val="000000" w:themeColor="text1"/>
          <w:sz w:val="28"/>
          <w:szCs w:val="28"/>
          <w:lang w:eastAsia="ru-RU"/>
        </w:rPr>
        <w:t>письме Министерства труда и социального развития Российской Федерации от 01.02.2002г. №625-ВВ</w:t>
      </w:r>
      <w:r w:rsidRPr="00E959AA">
        <w:rPr>
          <w:rFonts w:ascii="Times New Roman" w:eastAsia="Times New Roman" w:hAnsi="Times New Roman" w:cs="Times New Roman"/>
          <w:color w:val="000000" w:themeColor="text1"/>
          <w:sz w:val="28"/>
          <w:szCs w:val="28"/>
          <w:lang w:eastAsia="ru-RU"/>
        </w:rPr>
        <w:t>.</w:t>
      </w:r>
    </w:p>
    <w:p w14:paraId="5A9D888E"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5.1.10. Предоставлять на основании письменного заявления отпуск без сохранения заработной платы:</w:t>
      </w:r>
    </w:p>
    <w:p w14:paraId="688C9FC0" w14:textId="77777777" w:rsidR="002618EB" w:rsidRPr="002618EB" w:rsidRDefault="002618EB" w:rsidP="002618EB">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lastRenderedPageBreak/>
        <w:t xml:space="preserve">- работающим пенсионерам по старости (по возрасту) до   14 календарных дней в году </w:t>
      </w:r>
      <w:r w:rsidRPr="002618EB">
        <w:rPr>
          <w:rFonts w:ascii="Times New Roman" w:eastAsia="Times New Roman" w:hAnsi="Times New Roman" w:cs="Times New Roman"/>
          <w:i/>
          <w:iCs/>
          <w:sz w:val="28"/>
          <w:szCs w:val="28"/>
          <w:lang w:eastAsia="ru-RU"/>
        </w:rPr>
        <w:t>(ст.128 ТК РФ);</w:t>
      </w:r>
    </w:p>
    <w:p w14:paraId="75D985BA" w14:textId="77777777" w:rsidR="002618EB" w:rsidRPr="002618EB" w:rsidRDefault="002618EB" w:rsidP="002618EB">
      <w:pPr>
        <w:autoSpaceDE w:val="0"/>
        <w:autoSpaceDN w:val="0"/>
        <w:adjustRightInd w:val="0"/>
        <w:spacing w:after="0" w:line="240" w:lineRule="auto"/>
        <w:ind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sz w:val="28"/>
          <w:szCs w:val="28"/>
          <w:lang w:eastAsia="ru-RU"/>
        </w:rPr>
        <w:t xml:space="preserve">- родителям и женам (мужьям) военнослужащих, сотрудников органов  внутренних дел ,федеральной противопожарной службы, органов по контролю за оборотом наркотических средств и психотропных веществ, таможенных органов, сотрудников учреждений и органов уголовно- 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службы(службы), до 14 календарных дней в году </w:t>
      </w:r>
      <w:r w:rsidRPr="002618EB">
        <w:rPr>
          <w:rFonts w:ascii="Times New Roman" w:eastAsia="Times New Roman" w:hAnsi="Times New Roman" w:cs="Times New Roman"/>
          <w:i/>
          <w:iCs/>
          <w:sz w:val="28"/>
          <w:szCs w:val="28"/>
          <w:lang w:eastAsia="ru-RU"/>
        </w:rPr>
        <w:t>(ст.128 ТК РФ);</w:t>
      </w:r>
    </w:p>
    <w:p w14:paraId="34EC2FE0" w14:textId="77777777" w:rsidR="002618EB" w:rsidRPr="002618EB" w:rsidRDefault="002618EB" w:rsidP="002618EB">
      <w:pPr>
        <w:autoSpaceDE w:val="0"/>
        <w:autoSpaceDN w:val="0"/>
        <w:adjustRightInd w:val="0"/>
        <w:spacing w:after="0" w:line="240" w:lineRule="auto"/>
        <w:ind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sz w:val="28"/>
          <w:szCs w:val="28"/>
          <w:lang w:eastAsia="ru-RU"/>
        </w:rPr>
        <w:t xml:space="preserve">- работающим инвалидам до 60 календарных дней в году </w:t>
      </w:r>
      <w:r w:rsidRPr="002618EB">
        <w:rPr>
          <w:rFonts w:ascii="Times New Roman" w:eastAsia="Times New Roman" w:hAnsi="Times New Roman" w:cs="Times New Roman"/>
          <w:i/>
          <w:iCs/>
          <w:sz w:val="28"/>
          <w:szCs w:val="28"/>
          <w:lang w:eastAsia="ru-RU"/>
        </w:rPr>
        <w:t>(ст.128 ТК РФ);</w:t>
      </w:r>
    </w:p>
    <w:p w14:paraId="63F56F3A" w14:textId="18C37683" w:rsidR="002618EB" w:rsidRPr="00A13726" w:rsidRDefault="002618EB" w:rsidP="002618EB">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b/>
          <w:i/>
          <w:iCs/>
          <w:sz w:val="28"/>
          <w:szCs w:val="28"/>
          <w:lang w:eastAsia="ru-RU"/>
        </w:rPr>
        <w:t xml:space="preserve">- </w:t>
      </w:r>
      <w:r w:rsidRPr="002618EB">
        <w:rPr>
          <w:rFonts w:ascii="Times New Roman" w:eastAsia="Times New Roman" w:hAnsi="Times New Roman" w:cs="Times New Roman"/>
          <w:iCs/>
          <w:sz w:val="28"/>
          <w:szCs w:val="28"/>
          <w:lang w:eastAsia="ru-RU"/>
        </w:rPr>
        <w:t xml:space="preserve">ветеранам труда - </w:t>
      </w:r>
      <w:r w:rsidR="00D54E73" w:rsidRPr="002618EB">
        <w:rPr>
          <w:rFonts w:ascii="Times New Roman" w:eastAsia="Times New Roman" w:hAnsi="Times New Roman" w:cs="Times New Roman"/>
          <w:iCs/>
          <w:sz w:val="28"/>
          <w:szCs w:val="28"/>
          <w:lang w:eastAsia="ru-RU"/>
        </w:rPr>
        <w:t>до</w:t>
      </w:r>
      <w:r w:rsidR="00D54E73" w:rsidRPr="002618EB">
        <w:rPr>
          <w:rFonts w:ascii="Times New Roman" w:eastAsia="Times New Roman" w:hAnsi="Times New Roman" w:cs="Times New Roman"/>
          <w:b/>
          <w:i/>
          <w:iCs/>
          <w:sz w:val="28"/>
          <w:szCs w:val="28"/>
          <w:lang w:eastAsia="ru-RU"/>
        </w:rPr>
        <w:t xml:space="preserve"> 30</w:t>
      </w:r>
      <w:r w:rsidRPr="002618EB">
        <w:rPr>
          <w:rFonts w:ascii="Times New Roman" w:eastAsia="Times New Roman" w:hAnsi="Times New Roman" w:cs="Times New Roman"/>
          <w:iCs/>
          <w:sz w:val="28"/>
          <w:szCs w:val="28"/>
          <w:lang w:eastAsia="ru-RU"/>
        </w:rPr>
        <w:t xml:space="preserve"> рабочих дней в году </w:t>
      </w:r>
      <w:r w:rsidRPr="00A13726">
        <w:rPr>
          <w:rFonts w:ascii="Times New Roman" w:eastAsia="Times New Roman" w:hAnsi="Times New Roman" w:cs="Times New Roman"/>
          <w:iCs/>
          <w:sz w:val="28"/>
          <w:szCs w:val="28"/>
          <w:lang w:eastAsia="ru-RU"/>
        </w:rPr>
        <w:t>(закон РБ от 13.10.94 №ВС-25/38 «о ветеранах войны, труда и Вооруженных сил»).</w:t>
      </w:r>
    </w:p>
    <w:p w14:paraId="59B8EF84" w14:textId="77777777" w:rsidR="002618EB" w:rsidRPr="002618EB" w:rsidRDefault="002618EB" w:rsidP="002618EB">
      <w:pPr>
        <w:autoSpaceDE w:val="0"/>
        <w:autoSpaceDN w:val="0"/>
        <w:adjustRightInd w:val="0"/>
        <w:spacing w:after="0" w:line="240" w:lineRule="auto"/>
        <w:ind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sz w:val="28"/>
          <w:szCs w:val="28"/>
          <w:lang w:eastAsia="ru-RU"/>
        </w:rPr>
        <w:t xml:space="preserve">- работникам в случаях рождения ребенка, регистрации брака, смерти близких родственников, проводов сына в ВС РФ до пяти календарных дней </w:t>
      </w:r>
      <w:r w:rsidRPr="002618EB">
        <w:rPr>
          <w:rFonts w:ascii="Times New Roman" w:eastAsia="Times New Roman" w:hAnsi="Times New Roman" w:cs="Times New Roman"/>
          <w:i/>
          <w:iCs/>
          <w:sz w:val="28"/>
          <w:szCs w:val="28"/>
          <w:lang w:eastAsia="ru-RU"/>
        </w:rPr>
        <w:t>(ст.128 ТК РФ);</w:t>
      </w:r>
    </w:p>
    <w:p w14:paraId="26C986ED" w14:textId="77777777" w:rsidR="002618EB" w:rsidRPr="002618EB"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sz w:val="28"/>
          <w:szCs w:val="28"/>
          <w:lang w:eastAsia="ru-RU"/>
        </w:rPr>
        <w:t xml:space="preserve">- работникам, имеющим двух и более детей в возрасте до 14 лет, имеющим ребенка-инвалида в возрасте до 18 лет, одинокой матери, воспитывающей ребенка в возрасте до 14 лет, отцу, воспитывающему ребенка в возрасте до 14 лет без матери, в удобное для них время до - 14 календарных дней </w:t>
      </w:r>
      <w:r w:rsidRPr="002618EB">
        <w:rPr>
          <w:rFonts w:ascii="Times New Roman" w:eastAsia="Times New Roman" w:hAnsi="Times New Roman" w:cs="Times New Roman"/>
          <w:i/>
          <w:iCs/>
          <w:sz w:val="28"/>
          <w:szCs w:val="28"/>
          <w:lang w:eastAsia="ru-RU"/>
        </w:rPr>
        <w:t>(ст.263 ТК РФ).</w:t>
      </w:r>
    </w:p>
    <w:p w14:paraId="1C4A0220"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5.1.1</w:t>
      </w:r>
      <w:r w:rsidR="001C70AE">
        <w:rPr>
          <w:rFonts w:ascii="Times New Roman" w:eastAsia="Times New Roman" w:hAnsi="Times New Roman" w:cs="Times New Roman"/>
          <w:sz w:val="28"/>
          <w:szCs w:val="28"/>
          <w:lang w:eastAsia="ru-RU"/>
        </w:rPr>
        <w:t>1</w:t>
      </w:r>
      <w:r w:rsidRPr="002618EB">
        <w:rPr>
          <w:rFonts w:ascii="Times New Roman" w:eastAsia="Times New Roman" w:hAnsi="Times New Roman" w:cs="Times New Roman"/>
          <w:sz w:val="28"/>
          <w:szCs w:val="28"/>
          <w:lang w:eastAsia="ru-RU"/>
        </w:rPr>
        <w:t xml:space="preserve">. Отпуска по беременности и родам предоставлять в соответствии  со ст.255 ТК РФ; отпуска по уходу за ребенком до достижения им установленного законом возраста – в соответствии со ст.256 ТК РФ, отпуска работникам, усыновившим ребенка, – в  соответствии со ст.257 ТК РФ. </w:t>
      </w:r>
    </w:p>
    <w:p w14:paraId="5E4038CD"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Работник вправе, письменно известив работодателя за две недели (в целях решения организационных вопросов и оформления документации с временно замещающим работником), прервать отпуск по уходу за ребенком и досрочно выйти на работу. Досрочный выход на работу не лишает работника права на предоставление оставшейся части отпуска по уходу за ребенком.   </w:t>
      </w:r>
    </w:p>
    <w:p w14:paraId="60CFECA2"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4"/>
          <w:szCs w:val="24"/>
          <w:lang w:eastAsia="ru-RU"/>
        </w:rPr>
      </w:pPr>
      <w:r w:rsidRPr="002618EB">
        <w:rPr>
          <w:rFonts w:ascii="Times New Roman" w:eastAsia="Times New Roman" w:hAnsi="Times New Roman" w:cs="Times New Roman"/>
          <w:sz w:val="28"/>
          <w:szCs w:val="28"/>
          <w:lang w:eastAsia="ru-RU"/>
        </w:rPr>
        <w:t>5.1.1</w:t>
      </w:r>
      <w:r w:rsidR="001C70AE">
        <w:rPr>
          <w:rFonts w:ascii="Times New Roman" w:eastAsia="Times New Roman" w:hAnsi="Times New Roman" w:cs="Times New Roman"/>
          <w:sz w:val="28"/>
          <w:szCs w:val="28"/>
          <w:lang w:eastAsia="ru-RU"/>
        </w:rPr>
        <w:t>2</w:t>
      </w:r>
      <w:r w:rsidRPr="002618EB">
        <w:rPr>
          <w:rFonts w:ascii="Times New Roman" w:eastAsia="Times New Roman" w:hAnsi="Times New Roman" w:cs="Times New Roman"/>
          <w:sz w:val="28"/>
          <w:szCs w:val="28"/>
          <w:lang w:eastAsia="ru-RU"/>
        </w:rPr>
        <w:t>. Предоставлять за счет средств социального страхования одному из работающих родителей (опекуну, попечителю) для ухода за деть</w:t>
      </w:r>
      <w:r w:rsidRPr="002618EB">
        <w:rPr>
          <w:rFonts w:ascii="Times New Roman" w:eastAsia="Times New Roman" w:hAnsi="Times New Roman" w:cs="Times New Roman"/>
          <w:sz w:val="28"/>
          <w:szCs w:val="28"/>
          <w:lang w:eastAsia="ru-RU"/>
        </w:rPr>
        <w:softHyphen/>
        <w:t>ми-инвалидами и инвалидами с детства до достижения ими возраста 18 лет – 4 дополнительных оплачиваемых выходных дня в месяц, которые могут быть ис</w:t>
      </w:r>
      <w:r w:rsidRPr="002618EB">
        <w:rPr>
          <w:rFonts w:ascii="Times New Roman" w:eastAsia="Times New Roman" w:hAnsi="Times New Roman" w:cs="Times New Roman"/>
          <w:sz w:val="28"/>
          <w:szCs w:val="28"/>
          <w:lang w:eastAsia="ru-RU"/>
        </w:rPr>
        <w:softHyphen/>
        <w:t>пользованы одним из названных лиц, либо разделены ими между собой по свое</w:t>
      </w:r>
      <w:r w:rsidRPr="002618EB">
        <w:rPr>
          <w:rFonts w:ascii="Times New Roman" w:eastAsia="Times New Roman" w:hAnsi="Times New Roman" w:cs="Times New Roman"/>
          <w:sz w:val="28"/>
          <w:szCs w:val="28"/>
          <w:lang w:eastAsia="ru-RU"/>
        </w:rPr>
        <w:softHyphen/>
        <w:t xml:space="preserve">му усмотрению, </w:t>
      </w:r>
      <w:r w:rsidRPr="002618EB">
        <w:rPr>
          <w:rFonts w:ascii="Times New Roman" w:eastAsia="Times New Roman" w:hAnsi="Times New Roman" w:cs="Times New Roman"/>
          <w:i/>
          <w:iCs/>
          <w:sz w:val="28"/>
          <w:szCs w:val="28"/>
          <w:lang w:eastAsia="ru-RU"/>
        </w:rPr>
        <w:t>(ст.262 ТК РФ).</w:t>
      </w:r>
      <w:r w:rsidRPr="002618EB">
        <w:rPr>
          <w:rFonts w:ascii="Times New Roman" w:eastAsia="Times New Roman" w:hAnsi="Times New Roman" w:cs="Times New Roman"/>
          <w:sz w:val="24"/>
          <w:szCs w:val="24"/>
          <w:lang w:eastAsia="ru-RU"/>
        </w:rPr>
        <w:t xml:space="preserve"> </w:t>
      </w:r>
    </w:p>
    <w:p w14:paraId="23B5ECBA" w14:textId="77777777" w:rsidR="002618EB" w:rsidRPr="002618EB" w:rsidRDefault="002618EB" w:rsidP="002618EB">
      <w:pPr>
        <w:spacing w:after="0" w:line="240" w:lineRule="auto"/>
        <w:ind w:right="1" w:firstLine="567"/>
        <w:jc w:val="both"/>
        <w:rPr>
          <w:rFonts w:ascii="Times New Roman" w:eastAsia="Times New Roman" w:hAnsi="Times New Roman" w:cs="Times New Roman"/>
          <w:iCs/>
          <w:sz w:val="28"/>
          <w:szCs w:val="28"/>
          <w:lang w:eastAsia="ru-RU"/>
        </w:rPr>
      </w:pPr>
      <w:r w:rsidRPr="002618EB">
        <w:rPr>
          <w:rFonts w:ascii="Times New Roman" w:eastAsia="Times New Roman" w:hAnsi="Times New Roman" w:cs="Times New Roman"/>
          <w:iCs/>
          <w:sz w:val="28"/>
          <w:szCs w:val="28"/>
          <w:lang w:eastAsia="ru-RU"/>
        </w:rPr>
        <w:t xml:space="preserve">Работникам, имеющим детей инвалидов, ежегодный оплачиваемый отпуск предоставлять по их желанию в удобное для них время </w:t>
      </w:r>
      <w:r w:rsidRPr="002618EB">
        <w:rPr>
          <w:rFonts w:ascii="Times New Roman" w:eastAsia="Times New Roman" w:hAnsi="Times New Roman" w:cs="Times New Roman"/>
          <w:i/>
          <w:iCs/>
          <w:sz w:val="28"/>
          <w:szCs w:val="28"/>
          <w:lang w:eastAsia="ru-RU"/>
        </w:rPr>
        <w:t>(ст. 262.1 ТК РФ).</w:t>
      </w:r>
    </w:p>
    <w:p w14:paraId="1547684D"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5.1.1</w:t>
      </w:r>
      <w:r w:rsidR="001C70AE">
        <w:rPr>
          <w:rFonts w:ascii="Times New Roman" w:eastAsia="Times New Roman" w:hAnsi="Times New Roman" w:cs="Times New Roman"/>
          <w:sz w:val="28"/>
          <w:szCs w:val="28"/>
          <w:lang w:eastAsia="ru-RU"/>
        </w:rPr>
        <w:t>3</w:t>
      </w:r>
      <w:r w:rsidRPr="002618EB">
        <w:rPr>
          <w:rFonts w:ascii="Times New Roman" w:eastAsia="Times New Roman" w:hAnsi="Times New Roman" w:cs="Times New Roman"/>
          <w:sz w:val="28"/>
          <w:szCs w:val="28"/>
          <w:lang w:eastAsia="ru-RU"/>
        </w:rPr>
        <w:t>. Учитывать, что:</w:t>
      </w:r>
    </w:p>
    <w:p w14:paraId="6F790572" w14:textId="2A08869D"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 по соглашению с работником ежегодный оплачиваемый отпуск может быть </w:t>
      </w:r>
      <w:r w:rsidR="00D54E73" w:rsidRPr="002618EB">
        <w:rPr>
          <w:rFonts w:ascii="Times New Roman" w:eastAsia="Times New Roman" w:hAnsi="Times New Roman" w:cs="Times New Roman"/>
          <w:sz w:val="28"/>
          <w:szCs w:val="28"/>
          <w:lang w:eastAsia="ru-RU"/>
        </w:rPr>
        <w:t>разделен на</w:t>
      </w:r>
      <w:r w:rsidRPr="002618EB">
        <w:rPr>
          <w:rFonts w:ascii="Times New Roman" w:eastAsia="Times New Roman" w:hAnsi="Times New Roman" w:cs="Times New Roman"/>
          <w:sz w:val="28"/>
          <w:szCs w:val="28"/>
          <w:lang w:eastAsia="ru-RU"/>
        </w:rPr>
        <w:t xml:space="preserve"> части, при этом одна из частей этого отпуска дол</w:t>
      </w:r>
      <w:r w:rsidRPr="002618EB">
        <w:rPr>
          <w:rFonts w:ascii="Times New Roman" w:eastAsia="Times New Roman" w:hAnsi="Times New Roman" w:cs="Times New Roman"/>
          <w:sz w:val="28"/>
          <w:szCs w:val="28"/>
          <w:lang w:eastAsia="ru-RU"/>
        </w:rPr>
        <w:softHyphen/>
        <w:t xml:space="preserve">жна быть не менее 14 календарных дней. </w:t>
      </w:r>
    </w:p>
    <w:p w14:paraId="10D2DE74"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  отзыв из отпуска допускать только с согласия работника </w:t>
      </w:r>
      <w:r w:rsidRPr="002618EB">
        <w:rPr>
          <w:rFonts w:ascii="Times New Roman" w:eastAsia="Times New Roman" w:hAnsi="Times New Roman" w:cs="Times New Roman"/>
          <w:i/>
          <w:iCs/>
          <w:sz w:val="28"/>
          <w:szCs w:val="28"/>
          <w:lang w:eastAsia="ru-RU"/>
        </w:rPr>
        <w:t>(ст. 125 ТК РФ)</w:t>
      </w:r>
    </w:p>
    <w:p w14:paraId="04ACBB52"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lastRenderedPageBreak/>
        <w:t xml:space="preserve">- не допускается отзыв из отпуска работников в возрасте до восемнадцати лет, беременных женщин и работников, занятых на работах с вредными и (или) опасными условиями труда </w:t>
      </w:r>
      <w:r w:rsidRPr="002618EB">
        <w:rPr>
          <w:rFonts w:ascii="Times New Roman" w:eastAsia="Times New Roman" w:hAnsi="Times New Roman" w:cs="Times New Roman"/>
          <w:i/>
          <w:iCs/>
          <w:sz w:val="28"/>
          <w:szCs w:val="28"/>
          <w:lang w:eastAsia="ru-RU"/>
        </w:rPr>
        <w:t>(ч.3 ст. 125 ТК РФ).</w:t>
      </w:r>
    </w:p>
    <w:p w14:paraId="719AEE96"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5.2. Работодатель и профсоюзный комитет пришли к соглашению, что в стаж работы, дающий право на ежегод</w:t>
      </w:r>
      <w:r w:rsidRPr="002618EB">
        <w:rPr>
          <w:rFonts w:ascii="Times New Roman" w:eastAsia="Times New Roman" w:hAnsi="Times New Roman" w:cs="Times New Roman"/>
          <w:sz w:val="28"/>
          <w:szCs w:val="28"/>
          <w:lang w:eastAsia="ru-RU"/>
        </w:rPr>
        <w:softHyphen/>
        <w:t xml:space="preserve">ный основной оплачиваемый отпуск, включаются дополнительные периоды времени </w:t>
      </w:r>
      <w:r w:rsidRPr="002618EB">
        <w:rPr>
          <w:rFonts w:ascii="Times New Roman" w:eastAsia="Times New Roman" w:hAnsi="Times New Roman" w:cs="Times New Roman"/>
          <w:i/>
          <w:iCs/>
          <w:sz w:val="28"/>
          <w:szCs w:val="28"/>
          <w:lang w:eastAsia="ru-RU"/>
        </w:rPr>
        <w:t>(ст.121 ТК РФ):</w:t>
      </w:r>
    </w:p>
    <w:p w14:paraId="5FBFDA5D" w14:textId="77777777" w:rsidR="002618EB" w:rsidRPr="002618EB" w:rsidRDefault="002618EB" w:rsidP="002618EB">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период при</w:t>
      </w:r>
      <w:r w:rsidRPr="002618EB">
        <w:rPr>
          <w:rFonts w:ascii="Times New Roman" w:eastAsia="Times New Roman" w:hAnsi="Times New Roman" w:cs="Times New Roman"/>
          <w:sz w:val="28"/>
          <w:szCs w:val="28"/>
          <w:lang w:eastAsia="ru-RU"/>
        </w:rPr>
        <w:softHyphen/>
        <w:t xml:space="preserve">остановки работы в случае задержки выплаты заработной платы на срок более 15 дней - до выплаты задержанной суммы </w:t>
      </w:r>
      <w:r w:rsidRPr="002618EB">
        <w:rPr>
          <w:rFonts w:ascii="Times New Roman" w:eastAsia="Times New Roman" w:hAnsi="Times New Roman" w:cs="Times New Roman"/>
          <w:i/>
          <w:iCs/>
          <w:sz w:val="28"/>
          <w:szCs w:val="28"/>
          <w:lang w:eastAsia="ru-RU"/>
        </w:rPr>
        <w:t>(ст.142 ТК РФ);</w:t>
      </w:r>
    </w:p>
    <w:p w14:paraId="5E2914F3" w14:textId="77777777" w:rsidR="002618EB" w:rsidRP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   период участия в забастовке </w:t>
      </w:r>
      <w:r w:rsidRPr="002618EB">
        <w:rPr>
          <w:rFonts w:ascii="Times New Roman" w:eastAsia="Times New Roman" w:hAnsi="Times New Roman" w:cs="Times New Roman"/>
          <w:i/>
          <w:iCs/>
          <w:sz w:val="28"/>
          <w:szCs w:val="28"/>
          <w:lang w:eastAsia="ru-RU"/>
        </w:rPr>
        <w:t>(ст. 414 ТК РФ).</w:t>
      </w:r>
    </w:p>
    <w:p w14:paraId="69158F15" w14:textId="77777777" w:rsidR="002618EB" w:rsidRPr="002618EB" w:rsidRDefault="002618EB" w:rsidP="002618EB">
      <w:pPr>
        <w:spacing w:after="0" w:line="240" w:lineRule="auto"/>
        <w:ind w:right="1" w:firstLine="567"/>
        <w:jc w:val="both"/>
        <w:rPr>
          <w:rFonts w:ascii="Times New Roman" w:eastAsia="Times New Roman" w:hAnsi="Times New Roman" w:cs="Times New Roman"/>
          <w:noProof/>
          <w:sz w:val="28"/>
          <w:szCs w:val="28"/>
          <w:lang w:eastAsia="ru-RU"/>
        </w:rPr>
      </w:pPr>
      <w:r w:rsidRPr="002618EB">
        <w:rPr>
          <w:rFonts w:ascii="Times New Roman" w:eastAsia="Times New Roman" w:hAnsi="Times New Roman" w:cs="Times New Roman"/>
          <w:sz w:val="28"/>
          <w:szCs w:val="28"/>
          <w:lang w:eastAsia="ru-RU"/>
        </w:rPr>
        <w:t>5.3. Профсоюзный комитет обязуется осуществлять профсоюзный контроль за исполнением законодательства об отпусках.</w:t>
      </w:r>
      <w:r w:rsidRPr="002618EB">
        <w:rPr>
          <w:rFonts w:ascii="Times New Roman" w:eastAsia="Times New Roman" w:hAnsi="Times New Roman" w:cs="Times New Roman"/>
          <w:noProof/>
          <w:sz w:val="28"/>
          <w:szCs w:val="28"/>
          <w:lang w:eastAsia="ru-RU"/>
        </w:rPr>
        <w:t xml:space="preserve">      </w:t>
      </w:r>
    </w:p>
    <w:p w14:paraId="7B1F0C8A" w14:textId="77777777" w:rsidR="002618EB" w:rsidRPr="002618EB" w:rsidRDefault="002618EB" w:rsidP="002618EB">
      <w:pPr>
        <w:spacing w:after="0" w:line="240" w:lineRule="auto"/>
        <w:ind w:right="1" w:firstLine="567"/>
        <w:jc w:val="both"/>
        <w:rPr>
          <w:rFonts w:ascii="Times New Roman" w:eastAsia="Times New Roman" w:hAnsi="Times New Roman" w:cs="Times New Roman"/>
          <w:b/>
          <w:bCs/>
          <w:noProof/>
          <w:sz w:val="28"/>
          <w:szCs w:val="28"/>
          <w:lang w:eastAsia="ru-RU"/>
        </w:rPr>
      </w:pPr>
      <w:r w:rsidRPr="002618EB">
        <w:rPr>
          <w:rFonts w:ascii="Times New Roman" w:eastAsia="Times New Roman" w:hAnsi="Times New Roman" w:cs="Times New Roman"/>
          <w:noProof/>
          <w:sz w:val="28"/>
          <w:szCs w:val="28"/>
          <w:lang w:eastAsia="ru-RU"/>
        </w:rPr>
        <w:t xml:space="preserve">   </w:t>
      </w:r>
    </w:p>
    <w:p w14:paraId="71310A42" w14:textId="77777777" w:rsidR="002618EB" w:rsidRPr="002618EB" w:rsidRDefault="002618EB" w:rsidP="002618EB">
      <w:pPr>
        <w:keepNext/>
        <w:keepLines/>
        <w:spacing w:before="40" w:after="0" w:line="240" w:lineRule="auto"/>
        <w:outlineLvl w:val="4"/>
        <w:rPr>
          <w:rFonts w:ascii="Cambria" w:eastAsia="Times New Roman" w:hAnsi="Cambria" w:cs="Times New Roman"/>
          <w:b/>
          <w:sz w:val="28"/>
          <w:szCs w:val="24"/>
          <w:lang w:eastAsia="ru-RU"/>
        </w:rPr>
      </w:pPr>
      <w:r w:rsidRPr="002618EB">
        <w:rPr>
          <w:rFonts w:ascii="Cambria" w:eastAsia="Times New Roman" w:hAnsi="Cambria" w:cs="Times New Roman"/>
          <w:b/>
          <w:noProof/>
          <w:sz w:val="28"/>
          <w:szCs w:val="24"/>
          <w:lang w:eastAsia="ru-RU"/>
        </w:rPr>
        <w:t>Раздел 6.</w:t>
      </w:r>
      <w:r w:rsidRPr="002618EB">
        <w:rPr>
          <w:rFonts w:ascii="Cambria" w:eastAsia="Times New Roman" w:hAnsi="Cambria" w:cs="Times New Roman"/>
          <w:b/>
          <w:sz w:val="28"/>
          <w:szCs w:val="24"/>
          <w:lang w:eastAsia="ru-RU"/>
        </w:rPr>
        <w:t xml:space="preserve"> ОПЛАТА ТРУДА.</w:t>
      </w:r>
    </w:p>
    <w:p w14:paraId="01637733" w14:textId="77777777" w:rsidR="002618EB" w:rsidRPr="002618EB" w:rsidRDefault="002618EB" w:rsidP="002618EB">
      <w:pPr>
        <w:spacing w:after="0" w:line="240" w:lineRule="auto"/>
        <w:ind w:right="1" w:firstLine="567"/>
        <w:jc w:val="center"/>
        <w:rPr>
          <w:rFonts w:ascii="Times New Roman" w:eastAsia="Times New Roman" w:hAnsi="Times New Roman" w:cs="Times New Roman"/>
          <w:b/>
          <w:bCs/>
          <w:sz w:val="28"/>
          <w:szCs w:val="28"/>
          <w:lang w:eastAsia="ru-RU"/>
        </w:rPr>
      </w:pPr>
    </w:p>
    <w:p w14:paraId="5FE07E52" w14:textId="77777777" w:rsidR="002618EB" w:rsidRPr="002618EB" w:rsidRDefault="002618EB" w:rsidP="002618EB">
      <w:pPr>
        <w:spacing w:after="0" w:line="240" w:lineRule="auto"/>
        <w:rPr>
          <w:rFonts w:ascii="Times New Roman" w:eastAsia="Times New Roman" w:hAnsi="Times New Roman" w:cs="Times New Roman"/>
          <w:b/>
          <w:sz w:val="24"/>
          <w:szCs w:val="24"/>
          <w:lang w:eastAsia="ru-RU"/>
        </w:rPr>
      </w:pPr>
      <w:r w:rsidRPr="002618EB">
        <w:rPr>
          <w:rFonts w:ascii="Times New Roman" w:eastAsia="Times New Roman" w:hAnsi="Times New Roman" w:cs="Times New Roman"/>
          <w:b/>
          <w:sz w:val="28"/>
          <w:szCs w:val="24"/>
          <w:lang w:eastAsia="ru-RU"/>
        </w:rPr>
        <w:t>6.1. Работодатель обязуется:</w:t>
      </w:r>
    </w:p>
    <w:p w14:paraId="425B02BB" w14:textId="0E1B6CAB" w:rsidR="002618EB" w:rsidRPr="002618EB" w:rsidRDefault="002618EB" w:rsidP="002618EB">
      <w:pPr>
        <w:spacing w:after="0" w:line="18" w:lineRule="atLeast"/>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6.1.1. Оплату труда работников   производить с учетом требований действующего законодательства, в том числе с </w:t>
      </w:r>
      <w:r w:rsidR="00D54E73" w:rsidRPr="002618EB">
        <w:rPr>
          <w:rFonts w:ascii="Times New Roman" w:eastAsia="Times New Roman" w:hAnsi="Times New Roman" w:cs="Times New Roman"/>
          <w:sz w:val="28"/>
          <w:szCs w:val="28"/>
          <w:lang w:eastAsia="ru-RU"/>
        </w:rPr>
        <w:t>учетом:</w:t>
      </w:r>
    </w:p>
    <w:p w14:paraId="3884974D" w14:textId="77777777" w:rsidR="002618EB" w:rsidRPr="002618EB" w:rsidRDefault="002618EB" w:rsidP="002618EB">
      <w:pPr>
        <w:spacing w:after="0" w:line="18" w:lineRule="atLeast"/>
        <w:ind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sz w:val="28"/>
          <w:szCs w:val="28"/>
          <w:lang w:eastAsia="ru-RU"/>
        </w:rPr>
        <w:t xml:space="preserve">- раздела 6 «Оплата и нормирование труда» Трудового кодекса Российской Федерации </w:t>
      </w:r>
      <w:r w:rsidRPr="002618EB">
        <w:rPr>
          <w:rFonts w:ascii="Times New Roman" w:eastAsia="Times New Roman" w:hAnsi="Times New Roman" w:cs="Times New Roman"/>
          <w:i/>
          <w:iCs/>
          <w:sz w:val="28"/>
          <w:szCs w:val="28"/>
          <w:lang w:eastAsia="ru-RU"/>
        </w:rPr>
        <w:t>(ст.ст.129 – 163);</w:t>
      </w:r>
    </w:p>
    <w:p w14:paraId="51AD36DE" w14:textId="77777777" w:rsidR="002618EB" w:rsidRPr="00A13726" w:rsidRDefault="002618EB" w:rsidP="002618EB">
      <w:pPr>
        <w:spacing w:after="0" w:line="18" w:lineRule="atLeast"/>
        <w:ind w:right="1" w:firstLine="567"/>
        <w:jc w:val="both"/>
        <w:rPr>
          <w:rFonts w:ascii="Times New Roman" w:eastAsia="Times New Roman" w:hAnsi="Times New Roman" w:cs="Times New Roman"/>
          <w:sz w:val="28"/>
          <w:szCs w:val="28"/>
          <w:lang w:eastAsia="ru-RU"/>
        </w:rPr>
      </w:pPr>
      <w:r w:rsidRPr="00A13726">
        <w:rPr>
          <w:rFonts w:ascii="Times New Roman" w:eastAsia="Times New Roman" w:hAnsi="Times New Roman" w:cs="Times New Roman"/>
          <w:sz w:val="28"/>
          <w:szCs w:val="28"/>
          <w:lang w:eastAsia="ru-RU"/>
        </w:rPr>
        <w:t>- Закона Республики Башкортостан от 18.07.2011 N 436-з «Об организации обязательного медицинского страхования в Республике Башкортостан»;</w:t>
      </w:r>
    </w:p>
    <w:p w14:paraId="7D1ED0F1" w14:textId="0E1318DA" w:rsidR="002618EB" w:rsidRDefault="002618EB" w:rsidP="002618EB">
      <w:pPr>
        <w:spacing w:after="0" w:line="18" w:lineRule="atLeast"/>
        <w:ind w:right="1" w:firstLine="567"/>
        <w:jc w:val="both"/>
        <w:rPr>
          <w:rFonts w:ascii="Times New Roman" w:eastAsia="Times New Roman" w:hAnsi="Times New Roman" w:cs="Times New Roman"/>
          <w:iCs/>
          <w:sz w:val="28"/>
          <w:szCs w:val="28"/>
          <w:lang w:eastAsia="ru-RU"/>
        </w:rPr>
      </w:pPr>
      <w:r w:rsidRPr="00E959AA">
        <w:rPr>
          <w:rFonts w:ascii="Times New Roman" w:eastAsia="Times New Roman" w:hAnsi="Times New Roman" w:cs="Times New Roman"/>
          <w:sz w:val="28"/>
          <w:szCs w:val="28"/>
          <w:lang w:eastAsia="ru-RU"/>
        </w:rPr>
        <w:t>- постановления Правительства Республики Башкортостан РБ от 13.08.2015 г. №311 «</w:t>
      </w:r>
      <w:r w:rsidR="00D54E73" w:rsidRPr="00E959AA">
        <w:rPr>
          <w:rFonts w:ascii="Times New Roman" w:eastAsia="Times New Roman" w:hAnsi="Times New Roman" w:cs="Times New Roman"/>
          <w:sz w:val="28"/>
          <w:szCs w:val="28"/>
          <w:lang w:eastAsia="ru-RU"/>
        </w:rPr>
        <w:t>Об оплате</w:t>
      </w:r>
      <w:r w:rsidRPr="00E959AA">
        <w:rPr>
          <w:rFonts w:ascii="Times New Roman" w:eastAsia="Times New Roman" w:hAnsi="Times New Roman" w:cs="Times New Roman"/>
          <w:sz w:val="28"/>
          <w:szCs w:val="28"/>
          <w:lang w:eastAsia="ru-RU"/>
        </w:rPr>
        <w:t xml:space="preserve"> труда работников государственных учреждений здравоохранения Республики Башкортостан»</w:t>
      </w:r>
      <w:r w:rsidRPr="00E959AA">
        <w:rPr>
          <w:rFonts w:ascii="Times New Roman" w:eastAsia="Times New Roman" w:hAnsi="Times New Roman" w:cs="Times New Roman"/>
          <w:iCs/>
          <w:sz w:val="28"/>
          <w:szCs w:val="28"/>
          <w:lang w:eastAsia="ru-RU"/>
        </w:rPr>
        <w:t>;</w:t>
      </w:r>
    </w:p>
    <w:p w14:paraId="326E556B" w14:textId="669E482C" w:rsidR="00A25575" w:rsidRPr="00E959AA" w:rsidRDefault="00A25575" w:rsidP="002618EB">
      <w:pPr>
        <w:spacing w:after="0" w:line="18" w:lineRule="atLeast"/>
        <w:ind w:right="1" w:firstLine="567"/>
        <w:jc w:val="both"/>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-постановления Правительства Республики Башкортостан от 27.10.2008 г. №372 «Об оплате труда работников государственных учреждений образования, подведомственных Министерству здравоохранения Республики Башкортостан;</w:t>
      </w:r>
    </w:p>
    <w:p w14:paraId="6F78C03E" w14:textId="77777777" w:rsidR="002618EB" w:rsidRPr="002618EB" w:rsidRDefault="002618EB" w:rsidP="002618EB">
      <w:pPr>
        <w:spacing w:after="0" w:line="18" w:lineRule="atLeast"/>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w:t>
      </w:r>
      <w:r w:rsidRPr="002618EB">
        <w:rPr>
          <w:rFonts w:ascii="Times New Roman" w:eastAsia="Times New Roman" w:hAnsi="Times New Roman" w:cs="Times New Roman"/>
          <w:sz w:val="28"/>
          <w:szCs w:val="28"/>
          <w:lang w:eastAsia="ru-RU"/>
        </w:rPr>
        <w:tab/>
        <w:t>Республиканского соглашения между Федерацией профсоюзов Республики Башкортостан, объединениями работодателей Республики Башкортостан и Правительством Республики Башкортостан;</w:t>
      </w:r>
    </w:p>
    <w:p w14:paraId="0673F945" w14:textId="77777777" w:rsidR="002618EB" w:rsidRPr="002618EB" w:rsidRDefault="002618EB" w:rsidP="002618EB">
      <w:pPr>
        <w:spacing w:after="0" w:line="18" w:lineRule="atLeast"/>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w:t>
      </w:r>
      <w:r w:rsidRPr="002618EB">
        <w:rPr>
          <w:rFonts w:ascii="Times New Roman" w:eastAsia="Times New Roman" w:hAnsi="Times New Roman" w:cs="Times New Roman"/>
          <w:sz w:val="28"/>
          <w:szCs w:val="28"/>
          <w:lang w:eastAsia="ru-RU"/>
        </w:rPr>
        <w:tab/>
        <w:t>Отраслевого соглашения по организациям отрасли здравоохранения Республики Башкортостан, заключенным между Министерством здравоохранения Республики Башкортостан, Республиканской организацией Башкортостана Профсоюза работников здравоохранения РФ и Башкирским отделением Общероссийской общественной организации «Российское общество по организации здравоохранения и общественного здоровья»;</w:t>
      </w:r>
    </w:p>
    <w:p w14:paraId="2A2E9187" w14:textId="77777777" w:rsidR="002618EB" w:rsidRPr="002618EB" w:rsidRDefault="002618EB" w:rsidP="002618EB">
      <w:pPr>
        <w:spacing w:after="0" w:line="18" w:lineRule="atLeast"/>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Единых рекомендаций по установлению на федеральном, региональном и местном уровнях систем оплаты труда работников организаций, финансируемых из соответствующих бюджетов, утвержденных решением Российской трехсторонней комиссии по регулированию социально-трудовых отношений;</w:t>
      </w:r>
    </w:p>
    <w:p w14:paraId="5791AA21" w14:textId="77777777" w:rsidR="002618EB" w:rsidRPr="002618EB" w:rsidRDefault="002618EB" w:rsidP="002618EB">
      <w:pPr>
        <w:spacing w:after="0" w:line="18" w:lineRule="atLeast"/>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 других законодательных и нормативных правовых актов, регулирующих вопросы оплаты труда. </w:t>
      </w:r>
    </w:p>
    <w:p w14:paraId="0A3895C6" w14:textId="77777777" w:rsidR="002618EB" w:rsidRPr="002618EB" w:rsidRDefault="002618EB" w:rsidP="002618EB">
      <w:pPr>
        <w:spacing w:after="0" w:line="18" w:lineRule="atLeast"/>
        <w:ind w:right="1" w:firstLine="567"/>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sz w:val="28"/>
          <w:szCs w:val="28"/>
          <w:lang w:eastAsia="ru-RU"/>
        </w:rPr>
        <w:lastRenderedPageBreak/>
        <w:t xml:space="preserve">6.1.2. Производить определение размера окладов и исчислять заработную плату в соответствии с действующим законодательством </w:t>
      </w:r>
      <w:r w:rsidRPr="002618EB">
        <w:rPr>
          <w:rFonts w:ascii="Times New Roman" w:eastAsia="Times New Roman" w:hAnsi="Times New Roman" w:cs="Times New Roman"/>
          <w:i/>
          <w:iCs/>
          <w:sz w:val="28"/>
          <w:szCs w:val="28"/>
          <w:lang w:eastAsia="ru-RU"/>
        </w:rPr>
        <w:t>(ст.ст.129,135,144 ТК РФ).</w:t>
      </w:r>
    </w:p>
    <w:p w14:paraId="37D681FB" w14:textId="77777777" w:rsidR="002618EB" w:rsidRPr="002618EB" w:rsidRDefault="002618EB" w:rsidP="002618EB">
      <w:pPr>
        <w:spacing w:after="0" w:line="18" w:lineRule="atLeast"/>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6.1.3. Своевременно вносить изменения в условия оплаты труда работников на основании соответствующих нормативных правовых актов, в том числе локальных.</w:t>
      </w:r>
    </w:p>
    <w:p w14:paraId="3B4544BD" w14:textId="4FA0B8E1" w:rsidR="002618EB" w:rsidRPr="002618EB" w:rsidRDefault="002618EB" w:rsidP="002618EB">
      <w:pPr>
        <w:spacing w:after="0" w:line="18" w:lineRule="atLeast"/>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 xml:space="preserve">6.1.4. Для проведения работы по определению размеров окладов работников, выплат компенсационного и стимулирующего характера приказом руководителя учреждения создать </w:t>
      </w:r>
      <w:r w:rsidRPr="002618EB">
        <w:rPr>
          <w:rFonts w:ascii="Times New Roman" w:eastAsia="Times New Roman" w:hAnsi="Times New Roman" w:cs="Times New Roman"/>
          <w:bCs/>
          <w:sz w:val="28"/>
          <w:szCs w:val="28"/>
          <w:lang w:eastAsia="ru-RU"/>
        </w:rPr>
        <w:t>Комиссию</w:t>
      </w:r>
      <w:r w:rsidRPr="002618EB">
        <w:rPr>
          <w:rFonts w:ascii="Times New Roman" w:eastAsia="Times New Roman" w:hAnsi="Times New Roman" w:cs="Times New Roman"/>
          <w:sz w:val="28"/>
          <w:szCs w:val="28"/>
          <w:lang w:eastAsia="ru-RU"/>
        </w:rPr>
        <w:t xml:space="preserve"> (тарификационную) в составе: главного бухгалтера, начальника планово-экономического отдела, работника, занимающегося вопросами кадров, представителя профсоюзного комитета, а также других лиц, привлекаемых руководителем учреждения к работе в составе тарификационной комиссии. Председателем тарификационной комиссии является руководитель учреждения или назначенный им </w:t>
      </w:r>
      <w:r w:rsidR="00D54E73" w:rsidRPr="002618EB">
        <w:rPr>
          <w:rFonts w:ascii="Times New Roman" w:eastAsia="Times New Roman" w:hAnsi="Times New Roman" w:cs="Times New Roman"/>
          <w:sz w:val="28"/>
          <w:szCs w:val="28"/>
          <w:lang w:eastAsia="ru-RU"/>
        </w:rPr>
        <w:t>заместитель руководителя</w:t>
      </w:r>
      <w:r w:rsidRPr="002618EB">
        <w:rPr>
          <w:rFonts w:ascii="Times New Roman" w:eastAsia="Times New Roman" w:hAnsi="Times New Roman" w:cs="Times New Roman"/>
          <w:sz w:val="28"/>
          <w:szCs w:val="28"/>
          <w:lang w:eastAsia="ru-RU"/>
        </w:rPr>
        <w:t xml:space="preserve">. Состав Комиссии </w:t>
      </w:r>
      <w:r w:rsidR="00D54E73" w:rsidRPr="002618EB">
        <w:rPr>
          <w:rFonts w:ascii="Times New Roman" w:eastAsia="Times New Roman" w:hAnsi="Times New Roman" w:cs="Times New Roman"/>
          <w:b/>
          <w:sz w:val="28"/>
          <w:szCs w:val="28"/>
          <w:lang w:eastAsia="ru-RU"/>
        </w:rPr>
        <w:t>- приложение</w:t>
      </w:r>
      <w:r w:rsidRPr="002618EB">
        <w:rPr>
          <w:rFonts w:ascii="Times New Roman" w:eastAsia="Times New Roman" w:hAnsi="Times New Roman" w:cs="Times New Roman"/>
          <w:b/>
          <w:bCs/>
          <w:i/>
          <w:iCs/>
          <w:sz w:val="28"/>
          <w:szCs w:val="28"/>
          <w:lang w:eastAsia="ru-RU"/>
        </w:rPr>
        <w:t xml:space="preserve"> № 8</w:t>
      </w:r>
      <w:r w:rsidRPr="002618EB">
        <w:rPr>
          <w:rFonts w:ascii="Times New Roman" w:eastAsia="Times New Roman" w:hAnsi="Times New Roman" w:cs="Times New Roman"/>
          <w:sz w:val="28"/>
          <w:szCs w:val="28"/>
          <w:lang w:eastAsia="ru-RU"/>
        </w:rPr>
        <w:t xml:space="preserve">.                            </w:t>
      </w:r>
    </w:p>
    <w:p w14:paraId="6B6AD63B" w14:textId="77777777" w:rsidR="002618EB" w:rsidRPr="002618EB" w:rsidRDefault="002618EB" w:rsidP="002618EB">
      <w:pPr>
        <w:spacing w:after="0" w:line="18" w:lineRule="atLeast"/>
        <w:ind w:right="1" w:firstLine="567"/>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sz w:val="28"/>
          <w:szCs w:val="28"/>
          <w:lang w:eastAsia="ru-RU"/>
        </w:rPr>
        <w:t>6.1.5. При разработке локальных нормативных актов, регламентирующих вопросы оплаты труда работников, учитывать мнение профсоюзного комитета.</w:t>
      </w:r>
    </w:p>
    <w:p w14:paraId="7CA991E3" w14:textId="58C48E23" w:rsidR="002618EB" w:rsidRPr="003D792F"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3D792F">
        <w:rPr>
          <w:rFonts w:ascii="Times New Roman" w:eastAsia="Times New Roman" w:hAnsi="Times New Roman" w:cs="Times New Roman"/>
          <w:sz w:val="28"/>
          <w:szCs w:val="28"/>
          <w:lang w:eastAsia="ru-RU"/>
        </w:rPr>
        <w:t xml:space="preserve">6.1.6. Выплачивать по результатам специальной оценки условий труда надбавки в размере не менее 4% </w:t>
      </w:r>
      <w:r w:rsidR="00D54E73" w:rsidRPr="003D792F">
        <w:rPr>
          <w:rFonts w:ascii="Times New Roman" w:eastAsia="Times New Roman" w:hAnsi="Times New Roman" w:cs="Times New Roman"/>
          <w:sz w:val="28"/>
          <w:szCs w:val="28"/>
          <w:lang w:eastAsia="ru-RU"/>
        </w:rPr>
        <w:t>оклада работникам</w:t>
      </w:r>
      <w:r w:rsidRPr="003D792F">
        <w:rPr>
          <w:rFonts w:ascii="Times New Roman" w:eastAsia="Times New Roman" w:hAnsi="Times New Roman" w:cs="Times New Roman"/>
          <w:sz w:val="28"/>
          <w:szCs w:val="28"/>
          <w:lang w:eastAsia="ru-RU"/>
        </w:rPr>
        <w:t>, занятым на работах с вредными и (или) опасными условиями труда.</w:t>
      </w:r>
    </w:p>
    <w:p w14:paraId="104EA66E" w14:textId="77777777" w:rsidR="002618EB" w:rsidRPr="000E5E8C"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0E5E8C">
        <w:rPr>
          <w:rFonts w:ascii="Times New Roman" w:eastAsia="Times New Roman" w:hAnsi="Times New Roman" w:cs="Times New Roman"/>
          <w:sz w:val="28"/>
          <w:szCs w:val="28"/>
          <w:lang w:eastAsia="ru-RU"/>
        </w:rPr>
        <w:t>6.1.7. Выплачивать медицинскому персоналу:</w:t>
      </w:r>
    </w:p>
    <w:p w14:paraId="34539245" w14:textId="77777777" w:rsidR="002618EB" w:rsidRPr="003D792F"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0E5E8C">
        <w:rPr>
          <w:rFonts w:ascii="Times New Roman" w:eastAsia="Times New Roman" w:hAnsi="Times New Roman" w:cs="Times New Roman"/>
          <w:sz w:val="28"/>
          <w:szCs w:val="28"/>
          <w:lang w:eastAsia="ru-RU"/>
        </w:rPr>
        <w:t>- участвующим в оказании психиатрической, наркологической</w:t>
      </w:r>
      <w:r w:rsidRPr="003D792F">
        <w:rPr>
          <w:rFonts w:ascii="Times New Roman" w:eastAsia="Times New Roman" w:hAnsi="Times New Roman" w:cs="Times New Roman"/>
          <w:sz w:val="28"/>
          <w:szCs w:val="28"/>
          <w:lang w:eastAsia="ru-RU"/>
        </w:rPr>
        <w:t xml:space="preserve"> помощи 25% оклада;</w:t>
      </w:r>
    </w:p>
    <w:p w14:paraId="051F1F69" w14:textId="77777777" w:rsidR="002618EB" w:rsidRPr="003D792F"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3D792F">
        <w:rPr>
          <w:rFonts w:ascii="Times New Roman" w:eastAsia="Times New Roman" w:hAnsi="Times New Roman" w:cs="Times New Roman"/>
          <w:sz w:val="28"/>
          <w:szCs w:val="28"/>
          <w:lang w:eastAsia="ru-RU"/>
        </w:rPr>
        <w:t>- непосредственно участвующим в оказании противотуберкулезной помощи 50% оклада;</w:t>
      </w:r>
    </w:p>
    <w:p w14:paraId="1604B76B" w14:textId="77777777" w:rsidR="002618EB" w:rsidRPr="003D792F"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3D792F">
        <w:rPr>
          <w:rFonts w:ascii="Times New Roman" w:eastAsia="Times New Roman" w:hAnsi="Times New Roman" w:cs="Times New Roman"/>
          <w:sz w:val="28"/>
          <w:szCs w:val="28"/>
          <w:lang w:eastAsia="ru-RU"/>
        </w:rPr>
        <w:t>- осуществляющим диагностику и лечение ВИЧ – инфицированных, а также лицам, работа которых связана с материалами, содержащими вирус иммунодефицита человека 60% оклада, в том числе за каждый час работы в данных условиях.</w:t>
      </w:r>
    </w:p>
    <w:p w14:paraId="4DFD4728" w14:textId="77777777" w:rsidR="00C37530" w:rsidRDefault="00C37530"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p>
    <w:p w14:paraId="089FA7B8" w14:textId="3B5EEA6E" w:rsidR="002618EB" w:rsidRPr="00A715DF"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3D792F">
        <w:rPr>
          <w:rFonts w:ascii="Times New Roman" w:eastAsia="Times New Roman" w:hAnsi="Times New Roman" w:cs="Times New Roman"/>
          <w:sz w:val="28"/>
          <w:szCs w:val="28"/>
          <w:lang w:eastAsia="ru-RU"/>
        </w:rPr>
        <w:t xml:space="preserve">Установленные размеры повышения оплаты труда работников, занятых на работах с вредными и (или) опасными условиями труда не могут быть снижены по сравнению с размерами, установленными в соответствии с ТК РФ, иными нормативными правовыми актами РФ, содержащими нормы трудового права, а также соглашениями и коллективным договором, без подтверждения улучшений условий труда проведенной специальной оценки условий труда </w:t>
      </w:r>
      <w:r w:rsidRPr="00A715DF">
        <w:rPr>
          <w:rFonts w:ascii="Times New Roman" w:eastAsia="Times New Roman" w:hAnsi="Times New Roman" w:cs="Times New Roman"/>
          <w:sz w:val="28"/>
          <w:szCs w:val="28"/>
          <w:lang w:eastAsia="ru-RU"/>
        </w:rPr>
        <w:t>(</w:t>
      </w:r>
      <w:r w:rsidRPr="00A715DF">
        <w:rPr>
          <w:rFonts w:ascii="Times New Roman" w:eastAsia="Times New Roman" w:hAnsi="Times New Roman" w:cs="Times New Roman"/>
          <w:i/>
          <w:sz w:val="28"/>
          <w:szCs w:val="28"/>
          <w:lang w:eastAsia="ru-RU"/>
        </w:rPr>
        <w:t>п.6.2.</w:t>
      </w:r>
      <w:r w:rsidR="00A715DF" w:rsidRPr="00A715DF">
        <w:rPr>
          <w:rFonts w:ascii="Times New Roman" w:eastAsia="Times New Roman" w:hAnsi="Times New Roman" w:cs="Times New Roman"/>
          <w:i/>
          <w:sz w:val="28"/>
          <w:szCs w:val="28"/>
          <w:lang w:eastAsia="ru-RU"/>
        </w:rPr>
        <w:t>2</w:t>
      </w:r>
      <w:r w:rsidRPr="00A715DF">
        <w:rPr>
          <w:rFonts w:ascii="Times New Roman" w:eastAsia="Times New Roman" w:hAnsi="Times New Roman" w:cs="Times New Roman"/>
          <w:i/>
          <w:sz w:val="28"/>
          <w:szCs w:val="28"/>
          <w:lang w:eastAsia="ru-RU"/>
        </w:rPr>
        <w:t>. ОС на 20</w:t>
      </w:r>
      <w:r w:rsidR="00A715DF" w:rsidRPr="00A715DF">
        <w:rPr>
          <w:rFonts w:ascii="Times New Roman" w:eastAsia="Times New Roman" w:hAnsi="Times New Roman" w:cs="Times New Roman"/>
          <w:i/>
          <w:sz w:val="28"/>
          <w:szCs w:val="28"/>
          <w:lang w:eastAsia="ru-RU"/>
        </w:rPr>
        <w:t>23</w:t>
      </w:r>
      <w:r w:rsidRPr="00A715DF">
        <w:rPr>
          <w:rFonts w:ascii="Times New Roman" w:eastAsia="Times New Roman" w:hAnsi="Times New Roman" w:cs="Times New Roman"/>
          <w:i/>
          <w:sz w:val="28"/>
          <w:szCs w:val="28"/>
          <w:lang w:eastAsia="ru-RU"/>
        </w:rPr>
        <w:t xml:space="preserve"> – 202</w:t>
      </w:r>
      <w:r w:rsidR="00A715DF" w:rsidRPr="00A715DF">
        <w:rPr>
          <w:rFonts w:ascii="Times New Roman" w:eastAsia="Times New Roman" w:hAnsi="Times New Roman" w:cs="Times New Roman"/>
          <w:i/>
          <w:sz w:val="28"/>
          <w:szCs w:val="28"/>
          <w:lang w:eastAsia="ru-RU"/>
        </w:rPr>
        <w:t xml:space="preserve">6 </w:t>
      </w:r>
      <w:proofErr w:type="spellStart"/>
      <w:r w:rsidRPr="00A715DF">
        <w:rPr>
          <w:rFonts w:ascii="Times New Roman" w:eastAsia="Times New Roman" w:hAnsi="Times New Roman" w:cs="Times New Roman"/>
          <w:i/>
          <w:sz w:val="28"/>
          <w:szCs w:val="28"/>
          <w:lang w:eastAsia="ru-RU"/>
        </w:rPr>
        <w:t>г.г</w:t>
      </w:r>
      <w:proofErr w:type="spellEnd"/>
      <w:r w:rsidRPr="00A715DF">
        <w:rPr>
          <w:rFonts w:ascii="Times New Roman" w:eastAsia="Times New Roman" w:hAnsi="Times New Roman" w:cs="Times New Roman"/>
          <w:i/>
          <w:sz w:val="28"/>
          <w:szCs w:val="28"/>
          <w:lang w:eastAsia="ru-RU"/>
        </w:rPr>
        <w:t>.</w:t>
      </w:r>
      <w:r w:rsidRPr="00A715DF">
        <w:rPr>
          <w:rFonts w:ascii="Times New Roman" w:eastAsia="Times New Roman" w:hAnsi="Times New Roman" w:cs="Times New Roman"/>
          <w:sz w:val="28"/>
          <w:szCs w:val="28"/>
          <w:lang w:eastAsia="ru-RU"/>
        </w:rPr>
        <w:t>).</w:t>
      </w:r>
    </w:p>
    <w:p w14:paraId="6FF1FDAE" w14:textId="77777777" w:rsidR="002618EB" w:rsidRPr="00A715DF"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p>
    <w:p w14:paraId="319DF320" w14:textId="4836F3DA" w:rsidR="002618EB" w:rsidRPr="003D792F"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bCs/>
          <w:iCs/>
          <w:sz w:val="28"/>
          <w:szCs w:val="28"/>
          <w:lang w:eastAsia="ru-RU"/>
        </w:rPr>
      </w:pPr>
      <w:r w:rsidRPr="003D792F">
        <w:rPr>
          <w:rFonts w:ascii="Times New Roman" w:eastAsia="Times New Roman" w:hAnsi="Times New Roman" w:cs="Times New Roman"/>
          <w:sz w:val="28"/>
          <w:szCs w:val="28"/>
          <w:lang w:eastAsia="ru-RU"/>
        </w:rPr>
        <w:t xml:space="preserve">Конкретные перечни подразделений, должностей работников, имеющих право на </w:t>
      </w:r>
      <w:r w:rsidR="00D54E73" w:rsidRPr="003D792F">
        <w:rPr>
          <w:rFonts w:ascii="Times New Roman" w:eastAsia="Times New Roman" w:hAnsi="Times New Roman" w:cs="Times New Roman"/>
          <w:sz w:val="28"/>
          <w:szCs w:val="28"/>
          <w:lang w:eastAsia="ru-RU"/>
        </w:rPr>
        <w:t>указанные выплаты</w:t>
      </w:r>
      <w:r w:rsidRPr="003D792F">
        <w:rPr>
          <w:rFonts w:ascii="Times New Roman" w:eastAsia="Times New Roman" w:hAnsi="Times New Roman" w:cs="Times New Roman"/>
          <w:sz w:val="28"/>
          <w:szCs w:val="28"/>
          <w:lang w:eastAsia="ru-RU"/>
        </w:rPr>
        <w:t>, в т</w:t>
      </w:r>
      <w:r w:rsidR="002C4F8F">
        <w:rPr>
          <w:rFonts w:ascii="Times New Roman" w:eastAsia="Times New Roman" w:hAnsi="Times New Roman" w:cs="Times New Roman"/>
          <w:sz w:val="28"/>
          <w:szCs w:val="28"/>
          <w:lang w:eastAsia="ru-RU"/>
        </w:rPr>
        <w:t xml:space="preserve">ом </w:t>
      </w:r>
      <w:r w:rsidRPr="003D792F">
        <w:rPr>
          <w:rFonts w:ascii="Times New Roman" w:eastAsia="Times New Roman" w:hAnsi="Times New Roman" w:cs="Times New Roman"/>
          <w:sz w:val="28"/>
          <w:szCs w:val="28"/>
          <w:lang w:eastAsia="ru-RU"/>
        </w:rPr>
        <w:t>ч</w:t>
      </w:r>
      <w:r w:rsidR="002C4F8F">
        <w:rPr>
          <w:rFonts w:ascii="Times New Roman" w:eastAsia="Times New Roman" w:hAnsi="Times New Roman" w:cs="Times New Roman"/>
          <w:sz w:val="28"/>
          <w:szCs w:val="28"/>
          <w:lang w:eastAsia="ru-RU"/>
        </w:rPr>
        <w:t>исле,</w:t>
      </w:r>
      <w:r w:rsidRPr="003D792F">
        <w:rPr>
          <w:rFonts w:ascii="Times New Roman" w:eastAsia="Times New Roman" w:hAnsi="Times New Roman" w:cs="Times New Roman"/>
          <w:sz w:val="28"/>
          <w:szCs w:val="28"/>
          <w:lang w:eastAsia="ru-RU"/>
        </w:rPr>
        <w:t xml:space="preserve"> за работу в разных условиях вредности или опасности, и конкретные размеры надбавок к окладам, утвержденные руководителем учреждения по согласованию с профсоюзным комитетом, отражены в </w:t>
      </w:r>
      <w:r w:rsidR="006635C6">
        <w:rPr>
          <w:rFonts w:ascii="Times New Roman" w:eastAsia="Times New Roman" w:hAnsi="Times New Roman" w:cs="Times New Roman"/>
          <w:b/>
          <w:bCs/>
          <w:i/>
          <w:iCs/>
          <w:sz w:val="28"/>
          <w:szCs w:val="28"/>
          <w:lang w:eastAsia="ru-RU"/>
        </w:rPr>
        <w:t>приложении № 9</w:t>
      </w:r>
      <w:r w:rsidRPr="003D792F">
        <w:rPr>
          <w:rFonts w:ascii="Times New Roman" w:eastAsia="Times New Roman" w:hAnsi="Times New Roman" w:cs="Times New Roman"/>
          <w:bCs/>
          <w:iCs/>
          <w:sz w:val="28"/>
          <w:szCs w:val="28"/>
          <w:lang w:eastAsia="ru-RU"/>
        </w:rPr>
        <w:t>.</w:t>
      </w:r>
    </w:p>
    <w:p w14:paraId="1384D04B" w14:textId="77777777" w:rsidR="00C37530" w:rsidRDefault="00C37530"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p>
    <w:p w14:paraId="12A35288" w14:textId="3D5BF66A" w:rsidR="00D41EAB" w:rsidRPr="00BC4718" w:rsidRDefault="00D41EAB" w:rsidP="00D41EAB">
      <w:pPr>
        <w:pStyle w:val="af8"/>
        <w:widowControl w:val="0"/>
        <w:autoSpaceDE w:val="0"/>
        <w:autoSpaceDN w:val="0"/>
        <w:ind w:left="0"/>
        <w:jc w:val="both"/>
        <w:rPr>
          <w:sz w:val="28"/>
          <w:szCs w:val="28"/>
        </w:rPr>
      </w:pPr>
      <w:r w:rsidRPr="00D349F5">
        <w:rPr>
          <w:color w:val="FF0000"/>
          <w:sz w:val="28"/>
          <w:szCs w:val="28"/>
        </w:rPr>
        <w:lastRenderedPageBreak/>
        <w:t xml:space="preserve">     </w:t>
      </w:r>
      <w:r w:rsidR="002618EB" w:rsidRPr="00BC4718">
        <w:rPr>
          <w:sz w:val="28"/>
          <w:szCs w:val="28"/>
        </w:rPr>
        <w:t xml:space="preserve">6.1.8. </w:t>
      </w:r>
      <w:r w:rsidRPr="00BC4718">
        <w:rPr>
          <w:sz w:val="28"/>
          <w:szCs w:val="28"/>
        </w:rPr>
        <w:t xml:space="preserve">Производить доплату работникам за работу в ночное время (с 22 часов до 06 часов) в процентном размере от часовой тарифной ставки (оклада, рассчитанного за час работы) за каждый час работы в ночное время. </w:t>
      </w:r>
    </w:p>
    <w:p w14:paraId="39DB49F7" w14:textId="1EA1F450" w:rsidR="00C27AC2" w:rsidRDefault="00D41EAB" w:rsidP="00D41EA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D41EAB">
        <w:rPr>
          <w:rFonts w:ascii="Times New Roman" w:eastAsia="Times New Roman" w:hAnsi="Times New Roman" w:cs="Times New Roman"/>
          <w:sz w:val="28"/>
          <w:szCs w:val="28"/>
          <w:lang w:eastAsia="ru-RU"/>
        </w:rPr>
        <w:t xml:space="preserve"> Конкретные перечни подразделений, должностей работников, имеющих право на указанные доплаты, и конкретные размеры доплат, утвержденные руководителем учреждения по согласованию с профсоюзным комитетом, приведены в </w:t>
      </w:r>
      <w:r w:rsidRPr="00D41EAB">
        <w:rPr>
          <w:rFonts w:ascii="Times New Roman" w:eastAsia="Times New Roman" w:hAnsi="Times New Roman" w:cs="Times New Roman"/>
          <w:b/>
          <w:i/>
          <w:sz w:val="28"/>
          <w:szCs w:val="28"/>
          <w:lang w:eastAsia="ru-RU"/>
        </w:rPr>
        <w:t>Приложении №10.</w:t>
      </w:r>
    </w:p>
    <w:p w14:paraId="328205AF" w14:textId="77777777" w:rsidR="002618EB" w:rsidRPr="006635C6" w:rsidRDefault="002618EB" w:rsidP="002618EB">
      <w:pPr>
        <w:autoSpaceDE w:val="0"/>
        <w:autoSpaceDN w:val="0"/>
        <w:adjustRightInd w:val="0"/>
        <w:spacing w:after="0" w:line="240" w:lineRule="auto"/>
        <w:jc w:val="both"/>
        <w:rPr>
          <w:rFonts w:ascii="Times New Roman" w:eastAsia="Times New Roman" w:hAnsi="Times New Roman" w:cs="Times New Roman"/>
          <w:i/>
          <w:iCs/>
          <w:sz w:val="28"/>
          <w:szCs w:val="28"/>
          <w:lang w:eastAsia="ru-RU"/>
        </w:rPr>
      </w:pPr>
      <w:r w:rsidRPr="002618EB">
        <w:rPr>
          <w:rFonts w:ascii="Times New Roman" w:eastAsia="Calibri" w:hAnsi="Times New Roman" w:cs="Times New Roman"/>
          <w:i/>
          <w:color w:val="FF0000"/>
          <w:sz w:val="28"/>
          <w:szCs w:val="28"/>
        </w:rPr>
        <w:t xml:space="preserve">          </w:t>
      </w:r>
      <w:r w:rsidRPr="006635C6">
        <w:rPr>
          <w:rFonts w:ascii="Times New Roman" w:eastAsia="Times New Roman" w:hAnsi="Times New Roman" w:cs="Times New Roman"/>
          <w:sz w:val="28"/>
          <w:szCs w:val="28"/>
          <w:lang w:eastAsia="ru-RU"/>
        </w:rPr>
        <w:t>6.1.</w:t>
      </w:r>
      <w:r w:rsidR="006635C6" w:rsidRPr="006635C6">
        <w:rPr>
          <w:rFonts w:ascii="Times New Roman" w:eastAsia="Times New Roman" w:hAnsi="Times New Roman" w:cs="Times New Roman"/>
          <w:sz w:val="28"/>
          <w:szCs w:val="28"/>
          <w:lang w:eastAsia="ru-RU"/>
        </w:rPr>
        <w:t>9</w:t>
      </w:r>
      <w:r w:rsidRPr="006635C6">
        <w:rPr>
          <w:rFonts w:ascii="Times New Roman" w:eastAsia="Times New Roman" w:hAnsi="Times New Roman" w:cs="Times New Roman"/>
          <w:sz w:val="28"/>
          <w:szCs w:val="28"/>
          <w:lang w:eastAsia="ru-RU"/>
        </w:rPr>
        <w:t xml:space="preserve">. Установить по соглашению сторон трудового договора доплаты компенсационного характера за совмещение профессий (должностей), расширение зон обслуживания, увеличение объема работы или исполнение обязанностей временно отсутствующего работника без освобождения от работы, определенной трудовым договором </w:t>
      </w:r>
      <w:r w:rsidRPr="006635C6">
        <w:rPr>
          <w:rFonts w:ascii="Times New Roman" w:eastAsia="Times New Roman" w:hAnsi="Times New Roman" w:cs="Times New Roman"/>
          <w:i/>
          <w:iCs/>
          <w:sz w:val="28"/>
          <w:szCs w:val="28"/>
          <w:lang w:eastAsia="ru-RU"/>
        </w:rPr>
        <w:t>(ст.151 ТК РФ).</w:t>
      </w:r>
    </w:p>
    <w:p w14:paraId="4120EA1C" w14:textId="77777777" w:rsidR="002618EB" w:rsidRPr="006635C6" w:rsidRDefault="002618EB" w:rsidP="002618EB">
      <w:pPr>
        <w:widowControl w:val="0"/>
        <w:autoSpaceDE w:val="0"/>
        <w:autoSpaceDN w:val="0"/>
        <w:spacing w:after="0" w:line="18" w:lineRule="atLeast"/>
        <w:ind w:right="141"/>
        <w:jc w:val="both"/>
        <w:rPr>
          <w:rFonts w:ascii="Times New Roman" w:eastAsia="Times New Roman" w:hAnsi="Times New Roman" w:cs="Times New Roman"/>
          <w:sz w:val="28"/>
          <w:szCs w:val="28"/>
          <w:lang w:eastAsia="ru-RU"/>
        </w:rPr>
      </w:pPr>
      <w:r w:rsidRPr="006635C6">
        <w:rPr>
          <w:rFonts w:ascii="Times New Roman" w:eastAsia="Times New Roman" w:hAnsi="Times New Roman" w:cs="Times New Roman"/>
          <w:sz w:val="28"/>
          <w:szCs w:val="28"/>
          <w:lang w:eastAsia="ru-RU"/>
        </w:rPr>
        <w:t xml:space="preserve">       Соглашение о выполнении работником дополнительной работы  с определением конкретных условий ее выполнения (срок выполнения работы, ее объем, размер доплаты) принимается между работником и работодателем до начало выполнения объема дополнительной работы.</w:t>
      </w:r>
    </w:p>
    <w:p w14:paraId="26C1FE5A" w14:textId="77777777" w:rsidR="002618EB" w:rsidRPr="006635C6" w:rsidRDefault="002618EB" w:rsidP="002618EB">
      <w:pPr>
        <w:widowControl w:val="0"/>
        <w:autoSpaceDE w:val="0"/>
        <w:autoSpaceDN w:val="0"/>
        <w:spacing w:after="0" w:line="18" w:lineRule="atLeast"/>
        <w:ind w:right="141"/>
        <w:jc w:val="both"/>
        <w:rPr>
          <w:rFonts w:ascii="Times New Roman" w:eastAsia="Times New Roman" w:hAnsi="Times New Roman" w:cs="Times New Roman"/>
          <w:sz w:val="28"/>
          <w:szCs w:val="28"/>
          <w:lang w:eastAsia="ru-RU"/>
        </w:rPr>
      </w:pPr>
      <w:r w:rsidRPr="006635C6">
        <w:rPr>
          <w:rFonts w:ascii="Times New Roman" w:eastAsia="Times New Roman" w:hAnsi="Times New Roman" w:cs="Times New Roman"/>
          <w:sz w:val="28"/>
          <w:szCs w:val="28"/>
          <w:lang w:eastAsia="ru-RU"/>
        </w:rPr>
        <w:t xml:space="preserve">       Работник имеет право досрочно отказаться от выполняемой дополнительной работы, а руководитель отменить поручение об ее выполнении, предупредив об этом другую сторону в письменной форме не позднее чем за 3 дня (ст.60.2 ТК РФ).</w:t>
      </w:r>
    </w:p>
    <w:p w14:paraId="7B4795CA" w14:textId="77777777" w:rsidR="002618EB" w:rsidRPr="006635C6" w:rsidRDefault="002618EB" w:rsidP="002618EB">
      <w:pPr>
        <w:widowControl w:val="0"/>
        <w:autoSpaceDE w:val="0"/>
        <w:autoSpaceDN w:val="0"/>
        <w:spacing w:after="0" w:line="18" w:lineRule="atLeast"/>
        <w:ind w:right="141" w:firstLine="680"/>
        <w:jc w:val="both"/>
        <w:rPr>
          <w:rFonts w:ascii="Times New Roman" w:eastAsia="Times New Roman" w:hAnsi="Times New Roman" w:cs="Times New Roman"/>
          <w:b/>
          <w:sz w:val="28"/>
          <w:szCs w:val="28"/>
          <w:lang w:eastAsia="ru-RU"/>
        </w:rPr>
      </w:pPr>
      <w:r w:rsidRPr="006635C6">
        <w:rPr>
          <w:rFonts w:ascii="Times New Roman" w:eastAsia="Times New Roman" w:hAnsi="Times New Roman" w:cs="Times New Roman"/>
          <w:sz w:val="28"/>
          <w:szCs w:val="28"/>
          <w:lang w:eastAsia="ru-RU"/>
        </w:rPr>
        <w:t>6.1.1</w:t>
      </w:r>
      <w:r w:rsidR="006635C6" w:rsidRPr="006635C6">
        <w:rPr>
          <w:rFonts w:ascii="Times New Roman" w:eastAsia="Times New Roman" w:hAnsi="Times New Roman" w:cs="Times New Roman"/>
          <w:sz w:val="28"/>
          <w:szCs w:val="28"/>
          <w:lang w:eastAsia="ru-RU"/>
        </w:rPr>
        <w:t>0</w:t>
      </w:r>
      <w:r w:rsidRPr="006635C6">
        <w:rPr>
          <w:rFonts w:ascii="Times New Roman" w:eastAsia="Times New Roman" w:hAnsi="Times New Roman" w:cs="Times New Roman"/>
          <w:sz w:val="28"/>
          <w:szCs w:val="28"/>
          <w:lang w:eastAsia="ru-RU"/>
        </w:rPr>
        <w:t>. Производить оплату труда работникам в выходные и нерабочие праздничные дни в повышенном размере</w:t>
      </w:r>
      <w:r w:rsidR="00367002">
        <w:rPr>
          <w:rFonts w:ascii="Times New Roman" w:eastAsia="Times New Roman" w:hAnsi="Times New Roman" w:cs="Times New Roman"/>
          <w:sz w:val="28"/>
          <w:szCs w:val="28"/>
          <w:lang w:eastAsia="ru-RU"/>
        </w:rPr>
        <w:t>, в соответствии со ст.153 ТК РФ</w:t>
      </w:r>
      <w:r w:rsidRPr="006635C6">
        <w:rPr>
          <w:rFonts w:ascii="Times New Roman" w:eastAsia="Times New Roman" w:hAnsi="Times New Roman" w:cs="Times New Roman"/>
          <w:b/>
          <w:sz w:val="28"/>
          <w:szCs w:val="28"/>
          <w:lang w:eastAsia="ru-RU"/>
        </w:rPr>
        <w:t xml:space="preserve">: </w:t>
      </w:r>
    </w:p>
    <w:p w14:paraId="044A5116" w14:textId="77777777" w:rsidR="002618EB" w:rsidRPr="006635C6" w:rsidRDefault="002618EB" w:rsidP="002618EB">
      <w:pPr>
        <w:widowControl w:val="0"/>
        <w:autoSpaceDE w:val="0"/>
        <w:autoSpaceDN w:val="0"/>
        <w:spacing w:after="0" w:line="18" w:lineRule="atLeast"/>
        <w:ind w:right="141" w:firstLine="680"/>
        <w:jc w:val="both"/>
        <w:rPr>
          <w:rFonts w:ascii="Times New Roman" w:eastAsia="Times New Roman" w:hAnsi="Times New Roman" w:cs="Times New Roman"/>
          <w:i/>
          <w:sz w:val="28"/>
          <w:szCs w:val="28"/>
          <w:lang w:eastAsia="ru-RU"/>
        </w:rPr>
      </w:pPr>
      <w:r w:rsidRPr="006635C6">
        <w:rPr>
          <w:rFonts w:ascii="Times New Roman" w:eastAsia="Times New Roman" w:hAnsi="Times New Roman" w:cs="Times New Roman"/>
          <w:sz w:val="28"/>
          <w:szCs w:val="28"/>
          <w:lang w:eastAsia="ru-RU"/>
        </w:rPr>
        <w:t xml:space="preserve"> -  при работе в выходной или нерабочий праздничный день в пределах месячной нормы рабочего времени -  в оплату труда  наряду с тарифной частью заработной платы, исчисленной в размере не менее одинарной дневной или часовой ставки (части оклада за день или час работы), входят все компенсационные и стимулирующие выплаты, предусмотренные действующей в организации системой оплаты труда, </w:t>
      </w:r>
    </w:p>
    <w:p w14:paraId="32155F48" w14:textId="77777777" w:rsidR="002618EB" w:rsidRPr="00A715DF" w:rsidRDefault="002618EB" w:rsidP="002618EB">
      <w:pPr>
        <w:spacing w:after="0"/>
        <w:jc w:val="both"/>
        <w:rPr>
          <w:rFonts w:ascii="Times New Roman" w:eastAsia="Calibri" w:hAnsi="Times New Roman" w:cs="Times New Roman"/>
          <w:sz w:val="28"/>
          <w:szCs w:val="28"/>
        </w:rPr>
      </w:pPr>
      <w:r w:rsidRPr="006635C6">
        <w:rPr>
          <w:rFonts w:ascii="Times New Roman" w:eastAsia="Calibri" w:hAnsi="Times New Roman" w:cs="Times New Roman"/>
          <w:sz w:val="28"/>
          <w:szCs w:val="28"/>
        </w:rPr>
        <w:t xml:space="preserve">     -  при работе в выходной или нерабочий праздничный день сверх месячной нормы рабочего времени -  в оплату труда  наряду с тарифной частью заработной платы, исчисленной в размере не менее двойной дневной или часовой ставки (части оклада за день или час работы), входят все компенсационные и стимулирующие выплаты, предусмотренные действующей в организации системой оплаты труда. </w:t>
      </w:r>
      <w:r w:rsidRPr="00A715DF">
        <w:rPr>
          <w:rFonts w:ascii="Times New Roman" w:eastAsia="Calibri" w:hAnsi="Times New Roman" w:cs="Times New Roman"/>
          <w:sz w:val="28"/>
          <w:szCs w:val="28"/>
        </w:rPr>
        <w:t>(</w:t>
      </w:r>
      <w:r w:rsidRPr="00A715DF">
        <w:rPr>
          <w:rFonts w:ascii="Times New Roman" w:eastAsia="Calibri" w:hAnsi="Times New Roman" w:cs="Times New Roman"/>
          <w:i/>
          <w:sz w:val="28"/>
          <w:szCs w:val="28"/>
        </w:rPr>
        <w:t>Основание: постановление Конституционного Суда Российской Федерации от 28 июня 2018 г. N 26-П</w:t>
      </w:r>
      <w:r w:rsidRPr="00A715DF">
        <w:rPr>
          <w:rFonts w:ascii="Times New Roman" w:eastAsia="Calibri" w:hAnsi="Times New Roman" w:cs="Times New Roman"/>
          <w:sz w:val="28"/>
          <w:szCs w:val="28"/>
        </w:rPr>
        <w:t>).</w:t>
      </w:r>
    </w:p>
    <w:p w14:paraId="78F52006" w14:textId="4D6E4C1D" w:rsidR="002618EB" w:rsidRPr="00A715DF" w:rsidRDefault="002618EB" w:rsidP="002618EB">
      <w:pPr>
        <w:autoSpaceDE w:val="0"/>
        <w:autoSpaceDN w:val="0"/>
        <w:adjustRightInd w:val="0"/>
        <w:spacing w:after="0" w:line="240" w:lineRule="auto"/>
        <w:jc w:val="both"/>
        <w:rPr>
          <w:rFonts w:ascii="Times New Roman" w:eastAsia="Calibri" w:hAnsi="Times New Roman" w:cs="Times New Roman"/>
          <w:i/>
          <w:sz w:val="28"/>
          <w:szCs w:val="28"/>
        </w:rPr>
      </w:pPr>
      <w:r w:rsidRPr="006635C6">
        <w:rPr>
          <w:rFonts w:ascii="Times New Roman" w:eastAsia="Calibri" w:hAnsi="Times New Roman" w:cs="Times New Roman"/>
          <w:sz w:val="28"/>
          <w:szCs w:val="28"/>
        </w:rPr>
        <w:t xml:space="preserve">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w:t>
      </w:r>
      <w:r w:rsidRPr="006635C6">
        <w:rPr>
          <w:rFonts w:ascii="Times New Roman" w:eastAsia="Calibri" w:hAnsi="Times New Roman" w:cs="Times New Roman"/>
          <w:i/>
          <w:sz w:val="28"/>
          <w:szCs w:val="28"/>
        </w:rPr>
        <w:t>работнику, получающему оклад, компенсационные, стимулирующие выплаты сверх этого выплачивается одинарная дневная ставка с учетом всех выплат</w:t>
      </w:r>
      <w:r w:rsidRPr="006635C6">
        <w:rPr>
          <w:rFonts w:ascii="Times New Roman" w:eastAsia="Calibri" w:hAnsi="Times New Roman" w:cs="Times New Roman"/>
          <w:sz w:val="28"/>
          <w:szCs w:val="28"/>
        </w:rPr>
        <w:t>), а день отдыха оплате не подлежит (</w:t>
      </w:r>
      <w:r w:rsidRPr="006635C6">
        <w:rPr>
          <w:rFonts w:ascii="Times New Roman" w:eastAsia="Calibri" w:hAnsi="Times New Roman" w:cs="Times New Roman"/>
          <w:i/>
          <w:sz w:val="28"/>
          <w:szCs w:val="28"/>
        </w:rPr>
        <w:t>ст.153 ТК РФ</w:t>
      </w:r>
      <w:r w:rsidRPr="00A715DF">
        <w:rPr>
          <w:rFonts w:ascii="Times New Roman" w:eastAsia="Calibri" w:hAnsi="Times New Roman" w:cs="Times New Roman"/>
          <w:i/>
          <w:sz w:val="28"/>
          <w:szCs w:val="28"/>
        </w:rPr>
        <w:t>). (</w:t>
      </w:r>
      <w:r w:rsidRPr="00A715DF">
        <w:rPr>
          <w:rFonts w:ascii="Times New Roman" w:eastAsia="Calibri" w:hAnsi="Times New Roman" w:cs="Times New Roman"/>
          <w:bCs/>
          <w:i/>
          <w:sz w:val="28"/>
          <w:szCs w:val="28"/>
        </w:rPr>
        <w:t xml:space="preserve">Заработная </w:t>
      </w:r>
      <w:r w:rsidR="00D54E73" w:rsidRPr="00A715DF">
        <w:rPr>
          <w:rFonts w:ascii="Times New Roman" w:eastAsia="Calibri" w:hAnsi="Times New Roman" w:cs="Times New Roman"/>
          <w:bCs/>
          <w:i/>
          <w:sz w:val="28"/>
          <w:szCs w:val="28"/>
        </w:rPr>
        <w:t>плата в</w:t>
      </w:r>
      <w:r w:rsidRPr="00A715DF">
        <w:rPr>
          <w:rFonts w:ascii="Times New Roman" w:eastAsia="Calibri" w:hAnsi="Times New Roman" w:cs="Times New Roman"/>
          <w:bCs/>
          <w:i/>
          <w:sz w:val="28"/>
          <w:szCs w:val="28"/>
        </w:rPr>
        <w:t xml:space="preserve"> том месяце, когда используется день отдыха, не уменьшается.</w:t>
      </w:r>
      <w:r w:rsidRPr="00A715DF">
        <w:rPr>
          <w:rFonts w:ascii="Times New Roman" w:eastAsia="Calibri" w:hAnsi="Times New Roman" w:cs="Times New Roman"/>
          <w:i/>
          <w:sz w:val="28"/>
          <w:szCs w:val="28"/>
        </w:rPr>
        <w:t xml:space="preserve"> При этом не имеет значения, берет ли работник день отдыха в текущем месяце или в последующие </w:t>
      </w:r>
      <w:r w:rsidRPr="00A715DF">
        <w:rPr>
          <w:rFonts w:ascii="Times New Roman" w:eastAsia="Calibri" w:hAnsi="Times New Roman" w:cs="Times New Roman"/>
          <w:i/>
          <w:sz w:val="28"/>
          <w:szCs w:val="28"/>
        </w:rPr>
        <w:lastRenderedPageBreak/>
        <w:t>месяцы.  - "Рекомендации Федеральной службы по труду и занятости по вопросам соблюдения норм трудового законодательства, регулирующих порядок предоставления работникам нерабочих праздничных дней" (утв. на заседании рабочей группы по информированию и консультированию работников и работодателей по вопросам соблюдения трудового законодательства и нормативных правовых актов, содержащих нормы трудового права, протокол N 1, от 02.06.2014</w:t>
      </w:r>
      <w:r w:rsidRPr="00A715DF">
        <w:rPr>
          <w:rFonts w:ascii="Times New Roman" w:eastAsia="Calibri" w:hAnsi="Times New Roman" w:cs="Times New Roman"/>
          <w:sz w:val="28"/>
          <w:szCs w:val="28"/>
        </w:rPr>
        <w:t xml:space="preserve">)). </w:t>
      </w:r>
    </w:p>
    <w:p w14:paraId="6EDA8255" w14:textId="5162AE11" w:rsidR="00D215E4" w:rsidRPr="004A725A" w:rsidRDefault="00614351" w:rsidP="002618EB">
      <w:pPr>
        <w:widowControl w:val="0"/>
        <w:autoSpaceDE w:val="0"/>
        <w:autoSpaceDN w:val="0"/>
        <w:spacing w:after="0" w:line="18" w:lineRule="atLeast"/>
        <w:ind w:right="141" w:firstLine="709"/>
        <w:jc w:val="both"/>
        <w:rPr>
          <w:rFonts w:ascii="Times New Roman" w:eastAsia="Times New Roman" w:hAnsi="Times New Roman" w:cs="Times New Roman"/>
          <w:i/>
          <w:sz w:val="28"/>
          <w:szCs w:val="28"/>
          <w:lang w:eastAsia="ru-RU"/>
        </w:rPr>
      </w:pPr>
      <w:r w:rsidRPr="004A725A">
        <w:rPr>
          <w:rFonts w:ascii="Times New Roman" w:eastAsia="Times New Roman" w:hAnsi="Times New Roman" w:cs="Times New Roman"/>
          <w:sz w:val="28"/>
          <w:szCs w:val="28"/>
          <w:lang w:eastAsia="ru-RU"/>
        </w:rPr>
        <w:t>6.1.11</w:t>
      </w:r>
      <w:r w:rsidR="002618EB" w:rsidRPr="004A725A">
        <w:rPr>
          <w:rFonts w:ascii="Times New Roman" w:eastAsia="Times New Roman" w:hAnsi="Times New Roman" w:cs="Times New Roman"/>
          <w:sz w:val="28"/>
          <w:szCs w:val="28"/>
          <w:lang w:eastAsia="ru-RU"/>
        </w:rPr>
        <w:t xml:space="preserve">. </w:t>
      </w:r>
      <w:r w:rsidR="00D215E4" w:rsidRPr="004A725A">
        <w:rPr>
          <w:rFonts w:ascii="Times New Roman" w:eastAsia="Times New Roman" w:hAnsi="Times New Roman" w:cs="Times New Roman"/>
          <w:sz w:val="28"/>
          <w:szCs w:val="28"/>
          <w:lang w:eastAsia="ru-RU"/>
        </w:rPr>
        <w:t xml:space="preserve">Медицинским работникам, осуществляющим дежурство для оказания </w:t>
      </w:r>
      <w:r w:rsidR="00D54E73" w:rsidRPr="000313F2">
        <w:rPr>
          <w:rFonts w:ascii="Times New Roman" w:eastAsia="Times New Roman" w:hAnsi="Times New Roman" w:cs="Times New Roman"/>
          <w:sz w:val="28"/>
          <w:szCs w:val="28"/>
          <w:lang w:eastAsia="ru-RU"/>
        </w:rPr>
        <w:t>экстренной медицинской помощи,</w:t>
      </w:r>
      <w:r w:rsidR="00D215E4" w:rsidRPr="000313F2">
        <w:rPr>
          <w:rFonts w:ascii="Times New Roman" w:eastAsia="Times New Roman" w:hAnsi="Times New Roman" w:cs="Times New Roman"/>
          <w:sz w:val="28"/>
          <w:szCs w:val="28"/>
          <w:lang w:eastAsia="ru-RU"/>
        </w:rPr>
        <w:t xml:space="preserve"> производится доплата 14% к должностному окладу, согласно </w:t>
      </w:r>
      <w:r w:rsidR="00300267" w:rsidRPr="000313F2">
        <w:rPr>
          <w:rFonts w:ascii="Times New Roman" w:eastAsia="Times New Roman" w:hAnsi="Times New Roman" w:cs="Times New Roman"/>
          <w:b/>
          <w:i/>
          <w:sz w:val="28"/>
          <w:szCs w:val="28"/>
          <w:lang w:eastAsia="ru-RU"/>
        </w:rPr>
        <w:t>приложению № 11</w:t>
      </w:r>
    </w:p>
    <w:p w14:paraId="4FC6F655" w14:textId="77777777" w:rsidR="002618EB" w:rsidRPr="004A725A" w:rsidRDefault="00614351" w:rsidP="002618EB">
      <w:pPr>
        <w:widowControl w:val="0"/>
        <w:autoSpaceDE w:val="0"/>
        <w:autoSpaceDN w:val="0"/>
        <w:spacing w:after="0" w:line="18" w:lineRule="atLeast"/>
        <w:ind w:right="141" w:firstLine="680"/>
        <w:jc w:val="both"/>
        <w:rPr>
          <w:rFonts w:ascii="Times New Roman" w:eastAsia="Times New Roman" w:hAnsi="Times New Roman" w:cs="Times New Roman"/>
          <w:sz w:val="28"/>
          <w:szCs w:val="28"/>
          <w:lang w:eastAsia="ru-RU"/>
        </w:rPr>
      </w:pPr>
      <w:r w:rsidRPr="004A725A">
        <w:rPr>
          <w:rFonts w:ascii="Times New Roman" w:eastAsia="Times New Roman" w:hAnsi="Times New Roman" w:cs="Times New Roman"/>
          <w:sz w:val="28"/>
          <w:szCs w:val="28"/>
          <w:lang w:eastAsia="ru-RU"/>
        </w:rPr>
        <w:t>6.1.12</w:t>
      </w:r>
      <w:r w:rsidR="002618EB" w:rsidRPr="004A725A">
        <w:rPr>
          <w:rFonts w:ascii="Times New Roman" w:eastAsia="Times New Roman" w:hAnsi="Times New Roman" w:cs="Times New Roman"/>
          <w:sz w:val="28"/>
          <w:szCs w:val="28"/>
          <w:lang w:eastAsia="ru-RU"/>
        </w:rPr>
        <w:t>. В случае вызова работника в учреждение здравоохранения время, затраченное на оказание медицинской помощи с учетом времени переезда, прихода оплачивать как сверхурочную работу.</w:t>
      </w:r>
    </w:p>
    <w:p w14:paraId="1EE4F3AC" w14:textId="1B16320C" w:rsidR="002618EB" w:rsidRPr="004A725A" w:rsidRDefault="00614351" w:rsidP="002618EB">
      <w:pPr>
        <w:widowControl w:val="0"/>
        <w:autoSpaceDE w:val="0"/>
        <w:autoSpaceDN w:val="0"/>
        <w:spacing w:after="0" w:line="18" w:lineRule="atLeast"/>
        <w:ind w:right="141" w:firstLine="680"/>
        <w:jc w:val="both"/>
        <w:rPr>
          <w:rFonts w:ascii="Times New Roman" w:eastAsia="Times New Roman" w:hAnsi="Times New Roman" w:cs="Times New Roman"/>
          <w:i/>
          <w:iCs/>
          <w:sz w:val="28"/>
          <w:szCs w:val="28"/>
          <w:lang w:eastAsia="ru-RU"/>
        </w:rPr>
      </w:pPr>
      <w:r w:rsidRPr="004A725A">
        <w:rPr>
          <w:rFonts w:ascii="Times New Roman" w:eastAsia="Times New Roman" w:hAnsi="Times New Roman" w:cs="Times New Roman"/>
          <w:sz w:val="28"/>
          <w:szCs w:val="28"/>
          <w:lang w:eastAsia="ru-RU"/>
        </w:rPr>
        <w:t>6.1.13</w:t>
      </w:r>
      <w:r w:rsidR="002618EB" w:rsidRPr="004A725A">
        <w:rPr>
          <w:rFonts w:ascii="Times New Roman" w:eastAsia="Times New Roman" w:hAnsi="Times New Roman" w:cs="Times New Roman"/>
          <w:sz w:val="28"/>
          <w:szCs w:val="28"/>
          <w:lang w:eastAsia="ru-RU"/>
        </w:rPr>
        <w:t xml:space="preserve">. Производить оплату труда за сверхурочную работу за первые два часа работы </w:t>
      </w:r>
      <w:r w:rsidR="00D54E73" w:rsidRPr="004A725A">
        <w:rPr>
          <w:rFonts w:ascii="Times New Roman" w:eastAsia="Times New Roman" w:hAnsi="Times New Roman" w:cs="Times New Roman"/>
          <w:sz w:val="28"/>
          <w:szCs w:val="28"/>
          <w:lang w:eastAsia="ru-RU"/>
        </w:rPr>
        <w:t>в полуторном размере</w:t>
      </w:r>
      <w:r w:rsidR="002618EB" w:rsidRPr="004A725A">
        <w:rPr>
          <w:rFonts w:ascii="Times New Roman" w:eastAsia="Times New Roman" w:hAnsi="Times New Roman" w:cs="Times New Roman"/>
          <w:sz w:val="28"/>
          <w:szCs w:val="28"/>
          <w:lang w:eastAsia="ru-RU"/>
        </w:rPr>
        <w:t xml:space="preserve">,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w:t>
      </w:r>
      <w:r w:rsidR="002618EB" w:rsidRPr="004A725A">
        <w:rPr>
          <w:rFonts w:ascii="Times New Roman" w:eastAsia="Times New Roman" w:hAnsi="Times New Roman" w:cs="Times New Roman"/>
          <w:i/>
          <w:iCs/>
          <w:sz w:val="28"/>
          <w:szCs w:val="28"/>
          <w:lang w:eastAsia="ru-RU"/>
        </w:rPr>
        <w:t xml:space="preserve">(ст. </w:t>
      </w:r>
      <w:r w:rsidR="00D54E73" w:rsidRPr="004A725A">
        <w:rPr>
          <w:rFonts w:ascii="Times New Roman" w:eastAsia="Times New Roman" w:hAnsi="Times New Roman" w:cs="Times New Roman"/>
          <w:i/>
          <w:iCs/>
          <w:sz w:val="28"/>
          <w:szCs w:val="28"/>
          <w:lang w:eastAsia="ru-RU"/>
        </w:rPr>
        <w:t>152 ТК</w:t>
      </w:r>
      <w:r w:rsidR="002618EB" w:rsidRPr="004A725A">
        <w:rPr>
          <w:rFonts w:ascii="Times New Roman" w:eastAsia="Times New Roman" w:hAnsi="Times New Roman" w:cs="Times New Roman"/>
          <w:i/>
          <w:iCs/>
          <w:sz w:val="28"/>
          <w:szCs w:val="28"/>
          <w:lang w:eastAsia="ru-RU"/>
        </w:rPr>
        <w:t xml:space="preserve"> РФ).</w:t>
      </w:r>
    </w:p>
    <w:p w14:paraId="5064CA53" w14:textId="70656D67" w:rsidR="002618EB" w:rsidRPr="0075787A" w:rsidRDefault="002618EB" w:rsidP="002618EB">
      <w:pPr>
        <w:widowControl w:val="0"/>
        <w:autoSpaceDE w:val="0"/>
        <w:autoSpaceDN w:val="0"/>
        <w:spacing w:after="0" w:line="18" w:lineRule="atLeast"/>
        <w:ind w:right="141" w:firstLine="680"/>
        <w:jc w:val="both"/>
        <w:rPr>
          <w:rFonts w:ascii="Times New Roman" w:eastAsia="Times New Roman" w:hAnsi="Times New Roman" w:cs="Times New Roman"/>
          <w:i/>
          <w:sz w:val="28"/>
          <w:szCs w:val="28"/>
          <w:lang w:eastAsia="ru-RU"/>
        </w:rPr>
      </w:pPr>
      <w:r w:rsidRPr="000313F2">
        <w:rPr>
          <w:rFonts w:ascii="Times New Roman" w:eastAsia="Times New Roman" w:hAnsi="Times New Roman" w:cs="Times New Roman"/>
          <w:sz w:val="28"/>
          <w:szCs w:val="28"/>
          <w:lang w:eastAsia="ru-RU"/>
        </w:rPr>
        <w:t xml:space="preserve">Включать в полуторную и двойную оплату труда за сверхурочную </w:t>
      </w:r>
      <w:r w:rsidR="00D54E73" w:rsidRPr="000313F2">
        <w:rPr>
          <w:rFonts w:ascii="Times New Roman" w:eastAsia="Times New Roman" w:hAnsi="Times New Roman" w:cs="Times New Roman"/>
          <w:sz w:val="28"/>
          <w:szCs w:val="28"/>
          <w:lang w:eastAsia="ru-RU"/>
        </w:rPr>
        <w:t>работу стоимость</w:t>
      </w:r>
      <w:r w:rsidRPr="000313F2">
        <w:rPr>
          <w:rFonts w:ascii="Times New Roman" w:eastAsia="Times New Roman" w:hAnsi="Times New Roman" w:cs="Times New Roman"/>
          <w:sz w:val="28"/>
          <w:szCs w:val="28"/>
          <w:lang w:eastAsia="ru-RU"/>
        </w:rPr>
        <w:t xml:space="preserve"> часовой тарифной ставки с </w:t>
      </w:r>
      <w:r w:rsidR="00D54E73" w:rsidRPr="000313F2">
        <w:rPr>
          <w:rFonts w:ascii="Times New Roman" w:eastAsia="Times New Roman" w:hAnsi="Times New Roman" w:cs="Times New Roman"/>
          <w:sz w:val="28"/>
          <w:szCs w:val="28"/>
          <w:lang w:eastAsia="ru-RU"/>
        </w:rPr>
        <w:t>учетом компенсационных</w:t>
      </w:r>
      <w:r w:rsidRPr="000313F2">
        <w:rPr>
          <w:rFonts w:ascii="Times New Roman" w:eastAsia="Times New Roman" w:hAnsi="Times New Roman" w:cs="Times New Roman"/>
          <w:sz w:val="28"/>
          <w:szCs w:val="28"/>
          <w:lang w:eastAsia="ru-RU"/>
        </w:rPr>
        <w:t xml:space="preserve"> и стимулирующих выплат, установленных действующей в организации системой оплаты труда.</w:t>
      </w:r>
      <w:r w:rsidRPr="0075787A">
        <w:rPr>
          <w:rFonts w:ascii="Times New Roman" w:eastAsia="Times New Roman" w:hAnsi="Times New Roman" w:cs="Times New Roman"/>
          <w:sz w:val="28"/>
          <w:szCs w:val="28"/>
          <w:lang w:eastAsia="ru-RU"/>
        </w:rPr>
        <w:t xml:space="preserve"> </w:t>
      </w:r>
    </w:p>
    <w:p w14:paraId="45B2BEE0" w14:textId="77777777" w:rsidR="002618EB" w:rsidRPr="006F6BF8" w:rsidRDefault="00614351" w:rsidP="002618EB">
      <w:pPr>
        <w:widowControl w:val="0"/>
        <w:autoSpaceDE w:val="0"/>
        <w:autoSpaceDN w:val="0"/>
        <w:spacing w:after="0" w:line="18" w:lineRule="atLeast"/>
        <w:ind w:right="141"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6.1.14</w:t>
      </w:r>
      <w:r w:rsidR="002618EB" w:rsidRPr="0075787A">
        <w:rPr>
          <w:rFonts w:ascii="Times New Roman" w:eastAsia="Times New Roman" w:hAnsi="Times New Roman" w:cs="Times New Roman"/>
          <w:sz w:val="28"/>
          <w:szCs w:val="28"/>
          <w:lang w:eastAsia="ru-RU"/>
        </w:rPr>
        <w:t xml:space="preserve">. </w:t>
      </w:r>
      <w:r w:rsidR="002618EB" w:rsidRPr="006F6BF8">
        <w:rPr>
          <w:rFonts w:ascii="Times New Roman" w:eastAsia="Times New Roman" w:hAnsi="Times New Roman" w:cs="Times New Roman"/>
          <w:sz w:val="28"/>
          <w:szCs w:val="28"/>
          <w:lang w:eastAsia="ru-RU"/>
        </w:rPr>
        <w:t>Применять к заработной плате работников районный коэффициент 1,15, который начисляется на фактический заработок.</w:t>
      </w:r>
    </w:p>
    <w:p w14:paraId="7551605A" w14:textId="77777777" w:rsidR="002618EB" w:rsidRPr="00C37530" w:rsidRDefault="00614351" w:rsidP="002618EB">
      <w:pPr>
        <w:widowControl w:val="0"/>
        <w:autoSpaceDE w:val="0"/>
        <w:autoSpaceDN w:val="0"/>
        <w:spacing w:after="0" w:line="18" w:lineRule="atLeast"/>
        <w:ind w:right="141"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6.1.15</w:t>
      </w:r>
      <w:r w:rsidR="002618EB" w:rsidRPr="00C37530">
        <w:rPr>
          <w:rFonts w:ascii="Times New Roman" w:eastAsia="Times New Roman" w:hAnsi="Times New Roman" w:cs="Times New Roman"/>
          <w:sz w:val="28"/>
          <w:szCs w:val="28"/>
          <w:lang w:eastAsia="ru-RU"/>
        </w:rPr>
        <w:t>. Производить выплаты к окладу:</w:t>
      </w:r>
    </w:p>
    <w:p w14:paraId="4DEA59C0" w14:textId="0F2C168D" w:rsidR="002618EB" w:rsidRPr="00C37530" w:rsidRDefault="002618EB" w:rsidP="002618EB">
      <w:pPr>
        <w:widowControl w:val="0"/>
        <w:autoSpaceDE w:val="0"/>
        <w:autoSpaceDN w:val="0"/>
        <w:spacing w:after="0" w:line="18" w:lineRule="atLeast"/>
        <w:ind w:right="141" w:firstLine="680"/>
        <w:jc w:val="both"/>
        <w:rPr>
          <w:rFonts w:ascii="Times New Roman" w:eastAsia="Times New Roman" w:hAnsi="Times New Roman" w:cs="Times New Roman"/>
          <w:sz w:val="28"/>
          <w:szCs w:val="28"/>
          <w:lang w:eastAsia="ru-RU"/>
        </w:rPr>
      </w:pPr>
      <w:r w:rsidRPr="00C37530">
        <w:rPr>
          <w:rFonts w:ascii="Times New Roman" w:eastAsia="Times New Roman" w:hAnsi="Times New Roman" w:cs="Times New Roman"/>
          <w:sz w:val="28"/>
          <w:szCs w:val="28"/>
          <w:lang w:eastAsia="ru-RU"/>
        </w:rPr>
        <w:t xml:space="preserve">- за ученые степени: кандидата наук – </w:t>
      </w:r>
      <w:r w:rsidR="0037414B">
        <w:rPr>
          <w:rFonts w:ascii="Times New Roman" w:eastAsia="Times New Roman" w:hAnsi="Times New Roman" w:cs="Times New Roman"/>
          <w:sz w:val="28"/>
          <w:szCs w:val="28"/>
          <w:lang w:eastAsia="ru-RU"/>
        </w:rPr>
        <w:t>4</w:t>
      </w:r>
      <w:r w:rsidRPr="00C37530">
        <w:rPr>
          <w:rFonts w:ascii="Times New Roman" w:eastAsia="Times New Roman" w:hAnsi="Times New Roman" w:cs="Times New Roman"/>
          <w:sz w:val="28"/>
          <w:szCs w:val="28"/>
          <w:lang w:eastAsia="ru-RU"/>
        </w:rPr>
        <w:t xml:space="preserve">%; доктора наук – </w:t>
      </w:r>
      <w:r w:rsidR="0037414B">
        <w:rPr>
          <w:rFonts w:ascii="Times New Roman" w:eastAsia="Times New Roman" w:hAnsi="Times New Roman" w:cs="Times New Roman"/>
          <w:sz w:val="28"/>
          <w:szCs w:val="28"/>
          <w:lang w:eastAsia="ru-RU"/>
        </w:rPr>
        <w:t>8</w:t>
      </w:r>
      <w:r w:rsidRPr="00C37530">
        <w:rPr>
          <w:rFonts w:ascii="Times New Roman" w:eastAsia="Times New Roman" w:hAnsi="Times New Roman" w:cs="Times New Roman"/>
          <w:sz w:val="28"/>
          <w:szCs w:val="28"/>
          <w:lang w:eastAsia="ru-RU"/>
        </w:rPr>
        <w:t xml:space="preserve">%; </w:t>
      </w:r>
    </w:p>
    <w:p w14:paraId="3281FABC" w14:textId="5FAD8D2C" w:rsidR="002618EB" w:rsidRPr="00C37530" w:rsidRDefault="002618EB" w:rsidP="002618EB">
      <w:pPr>
        <w:widowControl w:val="0"/>
        <w:autoSpaceDE w:val="0"/>
        <w:autoSpaceDN w:val="0"/>
        <w:spacing w:after="0" w:line="18" w:lineRule="atLeast"/>
        <w:ind w:right="141" w:firstLine="680"/>
        <w:jc w:val="both"/>
        <w:rPr>
          <w:rFonts w:ascii="Times New Roman" w:eastAsia="Times New Roman" w:hAnsi="Times New Roman" w:cs="Times New Roman"/>
          <w:sz w:val="28"/>
          <w:szCs w:val="28"/>
          <w:lang w:eastAsia="ru-RU"/>
        </w:rPr>
      </w:pPr>
      <w:r w:rsidRPr="00C37530">
        <w:rPr>
          <w:rFonts w:ascii="Times New Roman" w:eastAsia="Times New Roman" w:hAnsi="Times New Roman" w:cs="Times New Roman"/>
          <w:sz w:val="28"/>
          <w:szCs w:val="28"/>
          <w:lang w:eastAsia="ru-RU"/>
        </w:rPr>
        <w:t xml:space="preserve">- за почетные звания: «Заслуженный врач», «Заслуженный работник здравоохранения», «Заслуженный медицинский работник», - </w:t>
      </w:r>
      <w:r w:rsidR="0037414B">
        <w:rPr>
          <w:rFonts w:ascii="Times New Roman" w:eastAsia="Times New Roman" w:hAnsi="Times New Roman" w:cs="Times New Roman"/>
          <w:sz w:val="28"/>
          <w:szCs w:val="28"/>
          <w:lang w:eastAsia="ru-RU"/>
        </w:rPr>
        <w:t>4</w:t>
      </w:r>
      <w:r w:rsidRPr="00C37530">
        <w:rPr>
          <w:rFonts w:ascii="Times New Roman" w:eastAsia="Times New Roman" w:hAnsi="Times New Roman" w:cs="Times New Roman"/>
          <w:sz w:val="28"/>
          <w:szCs w:val="28"/>
          <w:lang w:eastAsia="ru-RU"/>
        </w:rPr>
        <w:t xml:space="preserve">%; «Народный врач» - </w:t>
      </w:r>
      <w:r w:rsidR="0037414B">
        <w:rPr>
          <w:rFonts w:ascii="Times New Roman" w:eastAsia="Times New Roman" w:hAnsi="Times New Roman" w:cs="Times New Roman"/>
          <w:sz w:val="28"/>
          <w:szCs w:val="28"/>
          <w:lang w:eastAsia="ru-RU"/>
        </w:rPr>
        <w:t>8</w:t>
      </w:r>
      <w:r w:rsidRPr="00C37530">
        <w:rPr>
          <w:rFonts w:ascii="Times New Roman" w:eastAsia="Times New Roman" w:hAnsi="Times New Roman" w:cs="Times New Roman"/>
          <w:sz w:val="28"/>
          <w:szCs w:val="28"/>
          <w:lang w:eastAsia="ru-RU"/>
        </w:rPr>
        <w:t xml:space="preserve">%. </w:t>
      </w:r>
    </w:p>
    <w:p w14:paraId="3F7CCBEC" w14:textId="21A9C687" w:rsidR="002618EB" w:rsidRPr="00C37530" w:rsidRDefault="00D54E73" w:rsidP="002618EB">
      <w:pPr>
        <w:widowControl w:val="0"/>
        <w:autoSpaceDE w:val="0"/>
        <w:autoSpaceDN w:val="0"/>
        <w:spacing w:after="0" w:line="18" w:lineRule="atLeast"/>
        <w:ind w:right="141" w:firstLine="680"/>
        <w:jc w:val="both"/>
        <w:rPr>
          <w:rFonts w:ascii="Times New Roman" w:eastAsia="Times New Roman" w:hAnsi="Times New Roman" w:cs="Times New Roman"/>
          <w:sz w:val="28"/>
          <w:szCs w:val="28"/>
          <w:lang w:eastAsia="ru-RU"/>
        </w:rPr>
      </w:pPr>
      <w:r w:rsidRPr="00C37530">
        <w:rPr>
          <w:rFonts w:ascii="Times New Roman" w:eastAsia="Times New Roman" w:hAnsi="Times New Roman" w:cs="Times New Roman"/>
          <w:sz w:val="28"/>
          <w:szCs w:val="28"/>
          <w:lang w:eastAsia="ru-RU"/>
        </w:rPr>
        <w:t>Выплаты за</w:t>
      </w:r>
      <w:r w:rsidR="002618EB" w:rsidRPr="00C37530">
        <w:rPr>
          <w:rFonts w:ascii="Times New Roman" w:eastAsia="Times New Roman" w:hAnsi="Times New Roman" w:cs="Times New Roman"/>
          <w:sz w:val="28"/>
          <w:szCs w:val="28"/>
          <w:lang w:eastAsia="ru-RU"/>
        </w:rPr>
        <w:t xml:space="preserve"> ученую степень начисляются по основной должности, за работу по совместительству, заместительству, за дежурства. </w:t>
      </w:r>
    </w:p>
    <w:p w14:paraId="31A7FD78" w14:textId="77777777" w:rsidR="002618EB" w:rsidRPr="00C37530" w:rsidRDefault="00614351" w:rsidP="002618EB">
      <w:pPr>
        <w:widowControl w:val="0"/>
        <w:autoSpaceDE w:val="0"/>
        <w:autoSpaceDN w:val="0"/>
        <w:spacing w:after="0" w:line="18" w:lineRule="atLeast"/>
        <w:ind w:right="141"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6.1.16</w:t>
      </w:r>
      <w:r w:rsidR="002618EB" w:rsidRPr="00C37530">
        <w:rPr>
          <w:rFonts w:ascii="Times New Roman" w:eastAsia="Times New Roman" w:hAnsi="Times New Roman" w:cs="Times New Roman"/>
          <w:sz w:val="28"/>
          <w:szCs w:val="28"/>
          <w:lang w:eastAsia="ru-RU"/>
        </w:rPr>
        <w:t>. Производить выплаты к окладу:</w:t>
      </w:r>
    </w:p>
    <w:p w14:paraId="14B3AB2E" w14:textId="75EFCDBC" w:rsidR="002618EB" w:rsidRPr="00C37530" w:rsidRDefault="002618EB" w:rsidP="002618EB">
      <w:pPr>
        <w:widowControl w:val="0"/>
        <w:autoSpaceDE w:val="0"/>
        <w:autoSpaceDN w:val="0"/>
        <w:spacing w:after="0" w:line="240" w:lineRule="auto"/>
        <w:ind w:firstLine="680"/>
        <w:jc w:val="both"/>
        <w:rPr>
          <w:rFonts w:ascii="Times New Roman" w:eastAsia="Times New Roman" w:hAnsi="Times New Roman" w:cs="Times New Roman"/>
          <w:sz w:val="28"/>
          <w:szCs w:val="28"/>
          <w:lang w:eastAsia="ru-RU"/>
        </w:rPr>
      </w:pPr>
      <w:r w:rsidRPr="00C37530">
        <w:rPr>
          <w:rFonts w:ascii="Times New Roman" w:eastAsia="Times New Roman" w:hAnsi="Times New Roman" w:cs="Times New Roman"/>
          <w:sz w:val="28"/>
          <w:szCs w:val="28"/>
          <w:lang w:eastAsia="ru-RU"/>
        </w:rPr>
        <w:t xml:space="preserve">- за квалификационные категории: за 2 квалификационную категорию – </w:t>
      </w:r>
      <w:r w:rsidR="0037414B">
        <w:rPr>
          <w:rFonts w:ascii="Times New Roman" w:eastAsia="Times New Roman" w:hAnsi="Times New Roman" w:cs="Times New Roman"/>
          <w:sz w:val="28"/>
          <w:szCs w:val="28"/>
          <w:lang w:eastAsia="ru-RU"/>
        </w:rPr>
        <w:t>3</w:t>
      </w:r>
      <w:r w:rsidRPr="00C37530">
        <w:rPr>
          <w:rFonts w:ascii="Times New Roman" w:eastAsia="Times New Roman" w:hAnsi="Times New Roman" w:cs="Times New Roman"/>
          <w:sz w:val="28"/>
          <w:szCs w:val="28"/>
          <w:lang w:eastAsia="ru-RU"/>
        </w:rPr>
        <w:t>%; за 1 квалификационную категорию –</w:t>
      </w:r>
      <w:r w:rsidR="00C37530" w:rsidRPr="00C37530">
        <w:rPr>
          <w:rFonts w:ascii="Times New Roman" w:eastAsia="Times New Roman" w:hAnsi="Times New Roman" w:cs="Times New Roman"/>
          <w:sz w:val="28"/>
          <w:szCs w:val="28"/>
          <w:lang w:eastAsia="ru-RU"/>
        </w:rPr>
        <w:t xml:space="preserve"> </w:t>
      </w:r>
      <w:r w:rsidR="0037414B">
        <w:rPr>
          <w:rFonts w:ascii="Times New Roman" w:eastAsia="Times New Roman" w:hAnsi="Times New Roman" w:cs="Times New Roman"/>
          <w:sz w:val="28"/>
          <w:szCs w:val="28"/>
          <w:lang w:eastAsia="ru-RU"/>
        </w:rPr>
        <w:t>6</w:t>
      </w:r>
      <w:r w:rsidRPr="00C37530">
        <w:rPr>
          <w:rFonts w:ascii="Times New Roman" w:eastAsia="Times New Roman" w:hAnsi="Times New Roman" w:cs="Times New Roman"/>
          <w:sz w:val="28"/>
          <w:szCs w:val="28"/>
          <w:lang w:eastAsia="ru-RU"/>
        </w:rPr>
        <w:t xml:space="preserve">%,  за высшую квалификационную категорию – </w:t>
      </w:r>
      <w:r w:rsidR="0037414B">
        <w:rPr>
          <w:rFonts w:ascii="Times New Roman" w:eastAsia="Times New Roman" w:hAnsi="Times New Roman" w:cs="Times New Roman"/>
          <w:sz w:val="28"/>
          <w:szCs w:val="28"/>
          <w:lang w:eastAsia="ru-RU"/>
        </w:rPr>
        <w:t>9</w:t>
      </w:r>
      <w:r w:rsidR="00C37530" w:rsidRPr="00C37530">
        <w:rPr>
          <w:rFonts w:ascii="Times New Roman" w:eastAsia="Times New Roman" w:hAnsi="Times New Roman" w:cs="Times New Roman"/>
          <w:sz w:val="28"/>
          <w:szCs w:val="28"/>
          <w:lang w:eastAsia="ru-RU"/>
        </w:rPr>
        <w:t>%</w:t>
      </w:r>
      <w:r w:rsidRPr="00C37530">
        <w:rPr>
          <w:rFonts w:ascii="Times New Roman" w:eastAsia="Times New Roman" w:hAnsi="Times New Roman" w:cs="Times New Roman"/>
          <w:sz w:val="28"/>
          <w:szCs w:val="28"/>
          <w:lang w:eastAsia="ru-RU"/>
        </w:rPr>
        <w:t xml:space="preserve"> (</w:t>
      </w:r>
      <w:r w:rsidRPr="00C37530">
        <w:rPr>
          <w:rFonts w:ascii="Times New Roman" w:eastAsia="Times New Roman" w:hAnsi="Times New Roman" w:cs="Times New Roman"/>
          <w:i/>
          <w:sz w:val="28"/>
          <w:szCs w:val="28"/>
          <w:lang w:eastAsia="ru-RU"/>
        </w:rPr>
        <w:t>п.6.2.</w:t>
      </w:r>
      <w:r w:rsidR="0037414B">
        <w:rPr>
          <w:rFonts w:ascii="Times New Roman" w:eastAsia="Times New Roman" w:hAnsi="Times New Roman" w:cs="Times New Roman"/>
          <w:i/>
          <w:sz w:val="28"/>
          <w:szCs w:val="28"/>
          <w:lang w:eastAsia="ru-RU"/>
        </w:rPr>
        <w:t>4</w:t>
      </w:r>
      <w:r w:rsidRPr="00C37530">
        <w:rPr>
          <w:rFonts w:ascii="Times New Roman" w:eastAsia="Times New Roman" w:hAnsi="Times New Roman" w:cs="Times New Roman"/>
          <w:i/>
          <w:sz w:val="28"/>
          <w:szCs w:val="28"/>
          <w:lang w:eastAsia="ru-RU"/>
        </w:rPr>
        <w:t>. ОС на 20</w:t>
      </w:r>
      <w:r w:rsidR="0037414B">
        <w:rPr>
          <w:rFonts w:ascii="Times New Roman" w:eastAsia="Times New Roman" w:hAnsi="Times New Roman" w:cs="Times New Roman"/>
          <w:i/>
          <w:sz w:val="28"/>
          <w:szCs w:val="28"/>
          <w:lang w:eastAsia="ru-RU"/>
        </w:rPr>
        <w:t>23</w:t>
      </w:r>
      <w:r w:rsidRPr="00C37530">
        <w:rPr>
          <w:rFonts w:ascii="Times New Roman" w:eastAsia="Times New Roman" w:hAnsi="Times New Roman" w:cs="Times New Roman"/>
          <w:i/>
          <w:sz w:val="28"/>
          <w:szCs w:val="28"/>
          <w:lang w:eastAsia="ru-RU"/>
        </w:rPr>
        <w:t xml:space="preserve"> – 202</w:t>
      </w:r>
      <w:r w:rsidR="0037414B">
        <w:rPr>
          <w:rFonts w:ascii="Times New Roman" w:eastAsia="Times New Roman" w:hAnsi="Times New Roman" w:cs="Times New Roman"/>
          <w:i/>
          <w:sz w:val="28"/>
          <w:szCs w:val="28"/>
          <w:lang w:eastAsia="ru-RU"/>
        </w:rPr>
        <w:t>6</w:t>
      </w:r>
      <w:r w:rsidRPr="00C37530">
        <w:rPr>
          <w:rFonts w:ascii="Times New Roman" w:eastAsia="Times New Roman" w:hAnsi="Times New Roman" w:cs="Times New Roman"/>
          <w:i/>
          <w:sz w:val="28"/>
          <w:szCs w:val="28"/>
          <w:lang w:eastAsia="ru-RU"/>
        </w:rPr>
        <w:t xml:space="preserve"> </w:t>
      </w:r>
      <w:proofErr w:type="spellStart"/>
      <w:r w:rsidRPr="00C37530">
        <w:rPr>
          <w:rFonts w:ascii="Times New Roman" w:eastAsia="Times New Roman" w:hAnsi="Times New Roman" w:cs="Times New Roman"/>
          <w:i/>
          <w:sz w:val="28"/>
          <w:szCs w:val="28"/>
          <w:lang w:eastAsia="ru-RU"/>
        </w:rPr>
        <w:t>г.г</w:t>
      </w:r>
      <w:proofErr w:type="spellEnd"/>
      <w:r w:rsidRPr="00C37530">
        <w:rPr>
          <w:rFonts w:ascii="Times New Roman" w:eastAsia="Times New Roman" w:hAnsi="Times New Roman" w:cs="Times New Roman"/>
          <w:i/>
          <w:sz w:val="28"/>
          <w:szCs w:val="28"/>
          <w:lang w:eastAsia="ru-RU"/>
        </w:rPr>
        <w:t>.: при установлении работникам выплат стимулирующего характера предусматривать увеличение доли выплат за наличие квалификационной категории в общем объеме стимулирующих выплат</w:t>
      </w:r>
      <w:r w:rsidRPr="00C37530">
        <w:rPr>
          <w:rFonts w:ascii="Times New Roman" w:eastAsia="Times New Roman" w:hAnsi="Times New Roman" w:cs="Times New Roman"/>
          <w:sz w:val="28"/>
          <w:szCs w:val="28"/>
          <w:lang w:eastAsia="ru-RU"/>
        </w:rPr>
        <w:t>);</w:t>
      </w:r>
    </w:p>
    <w:p w14:paraId="4BBABB3B" w14:textId="5B07D36A" w:rsidR="002618EB" w:rsidRPr="00C37530" w:rsidRDefault="00D54E73" w:rsidP="002618EB">
      <w:pPr>
        <w:widowControl w:val="0"/>
        <w:autoSpaceDE w:val="0"/>
        <w:autoSpaceDN w:val="0"/>
        <w:spacing w:after="0" w:line="18" w:lineRule="atLeast"/>
        <w:ind w:right="141" w:firstLine="680"/>
        <w:jc w:val="both"/>
        <w:rPr>
          <w:rFonts w:ascii="Times New Roman" w:eastAsia="Times New Roman" w:hAnsi="Times New Roman" w:cs="Times New Roman"/>
          <w:sz w:val="28"/>
          <w:szCs w:val="28"/>
          <w:lang w:eastAsia="ru-RU"/>
        </w:rPr>
      </w:pPr>
      <w:r w:rsidRPr="00C37530">
        <w:rPr>
          <w:rFonts w:ascii="Times New Roman" w:eastAsia="Times New Roman" w:hAnsi="Times New Roman" w:cs="Times New Roman"/>
          <w:sz w:val="28"/>
          <w:szCs w:val="28"/>
          <w:lang w:eastAsia="ru-RU"/>
        </w:rPr>
        <w:t>Выплаты за</w:t>
      </w:r>
      <w:r w:rsidR="002618EB" w:rsidRPr="00C37530">
        <w:rPr>
          <w:rFonts w:ascii="Times New Roman" w:eastAsia="Times New Roman" w:hAnsi="Times New Roman" w:cs="Times New Roman"/>
          <w:sz w:val="28"/>
          <w:szCs w:val="28"/>
          <w:lang w:eastAsia="ru-RU"/>
        </w:rPr>
        <w:t xml:space="preserve"> квалификационную категорию начисляются по основной должности, за работу по совместительству, заместительству, за дежурства. </w:t>
      </w:r>
    </w:p>
    <w:p w14:paraId="55ADB720" w14:textId="77777777" w:rsidR="002618EB" w:rsidRPr="00C37530" w:rsidRDefault="002618EB" w:rsidP="002618EB">
      <w:pPr>
        <w:widowControl w:val="0"/>
        <w:autoSpaceDE w:val="0"/>
        <w:autoSpaceDN w:val="0"/>
        <w:spacing w:after="0" w:line="18" w:lineRule="atLeast"/>
        <w:ind w:right="141" w:firstLine="680"/>
        <w:jc w:val="both"/>
        <w:rPr>
          <w:rFonts w:ascii="Times New Roman" w:eastAsia="Times New Roman" w:hAnsi="Times New Roman" w:cs="Times New Roman"/>
          <w:sz w:val="28"/>
          <w:szCs w:val="28"/>
          <w:lang w:eastAsia="ru-RU"/>
        </w:rPr>
      </w:pPr>
      <w:r w:rsidRPr="00C37530">
        <w:rPr>
          <w:rFonts w:ascii="Times New Roman" w:eastAsia="Times New Roman" w:hAnsi="Times New Roman" w:cs="Times New Roman"/>
          <w:sz w:val="28"/>
          <w:szCs w:val="28"/>
          <w:lang w:eastAsia="ru-RU"/>
        </w:rPr>
        <w:t>Квалификационная категория действительна в течение пяти лет со дня издания распорядительного акта о присвоении.</w:t>
      </w:r>
    </w:p>
    <w:p w14:paraId="045727A9" w14:textId="77777777" w:rsidR="002618EB" w:rsidRPr="005A23E4" w:rsidRDefault="002618EB" w:rsidP="002618EB">
      <w:pPr>
        <w:widowControl w:val="0"/>
        <w:autoSpaceDE w:val="0"/>
        <w:autoSpaceDN w:val="0"/>
        <w:spacing w:after="0" w:line="18" w:lineRule="atLeast"/>
        <w:ind w:right="141" w:firstLine="680"/>
        <w:jc w:val="both"/>
        <w:rPr>
          <w:rFonts w:ascii="Times New Roman" w:eastAsia="Times New Roman" w:hAnsi="Times New Roman" w:cs="Times New Roman"/>
          <w:sz w:val="28"/>
          <w:szCs w:val="28"/>
          <w:lang w:eastAsia="ru-RU"/>
        </w:rPr>
      </w:pPr>
      <w:r w:rsidRPr="005A23E4">
        <w:rPr>
          <w:rFonts w:ascii="Times New Roman" w:eastAsia="Times New Roman" w:hAnsi="Times New Roman" w:cs="Times New Roman"/>
          <w:sz w:val="28"/>
          <w:szCs w:val="28"/>
          <w:lang w:eastAsia="ru-RU"/>
        </w:rPr>
        <w:t xml:space="preserve">Не позднее четырех месяцев до окончания срока действия имеющейся квалификационной категории специалист направляет квалификационную </w:t>
      </w:r>
      <w:r w:rsidRPr="005A23E4">
        <w:rPr>
          <w:rFonts w:ascii="Times New Roman" w:eastAsia="Times New Roman" w:hAnsi="Times New Roman" w:cs="Times New Roman"/>
          <w:sz w:val="28"/>
          <w:szCs w:val="28"/>
          <w:lang w:eastAsia="ru-RU"/>
        </w:rPr>
        <w:lastRenderedPageBreak/>
        <w:t>документацию в аттестационную комиссию. Аттестационная комиссия обязана рассмотреть аттестационные материалы на присвоение квалификационной категории в течение четырех месяцев со дня их получения.</w:t>
      </w:r>
    </w:p>
    <w:p w14:paraId="1E993A7D" w14:textId="77777777" w:rsidR="002618EB" w:rsidRPr="005A23E4" w:rsidRDefault="002618EB" w:rsidP="002618EB">
      <w:pPr>
        <w:widowControl w:val="0"/>
        <w:autoSpaceDE w:val="0"/>
        <w:autoSpaceDN w:val="0"/>
        <w:spacing w:after="0" w:line="18" w:lineRule="atLeast"/>
        <w:ind w:right="141"/>
        <w:jc w:val="both"/>
        <w:rPr>
          <w:rFonts w:ascii="Times New Roman" w:eastAsia="Times New Roman" w:hAnsi="Times New Roman" w:cs="Times New Roman"/>
          <w:sz w:val="28"/>
          <w:szCs w:val="28"/>
          <w:lang w:eastAsia="ru-RU"/>
        </w:rPr>
      </w:pPr>
      <w:r w:rsidRPr="005A23E4">
        <w:rPr>
          <w:rFonts w:ascii="Times New Roman" w:eastAsia="Times New Roman" w:hAnsi="Times New Roman" w:cs="Times New Roman"/>
          <w:sz w:val="28"/>
          <w:szCs w:val="28"/>
          <w:lang w:eastAsia="ru-RU"/>
        </w:rPr>
        <w:t xml:space="preserve">        - В случае уважительной причины (временная нетрудоспособность, командировка и пр.) по представлению руководителя учреждения в аттестационную комиссию срок переаттестации специалиста может быть перенесен на три месяца, в течение которого ему выплачиваются проценты к окладу за имеющуюся квалификационную категорию.</w:t>
      </w:r>
    </w:p>
    <w:p w14:paraId="77659ACF" w14:textId="60F5652C" w:rsidR="002618EB" w:rsidRPr="005A23E4" w:rsidRDefault="002618EB" w:rsidP="002618EB">
      <w:pPr>
        <w:widowControl w:val="0"/>
        <w:shd w:val="clear" w:color="auto" w:fill="FFFFFF"/>
        <w:autoSpaceDE w:val="0"/>
        <w:autoSpaceDN w:val="0"/>
        <w:adjustRightInd w:val="0"/>
        <w:spacing w:after="0" w:line="240" w:lineRule="auto"/>
        <w:ind w:right="1"/>
        <w:jc w:val="both"/>
        <w:rPr>
          <w:rFonts w:ascii="Times New Roman" w:eastAsia="Times New Roman" w:hAnsi="Times New Roman" w:cs="Times New Roman"/>
          <w:sz w:val="28"/>
          <w:szCs w:val="28"/>
          <w:lang w:eastAsia="ru-RU"/>
        </w:rPr>
      </w:pPr>
      <w:r w:rsidRPr="005A23E4">
        <w:rPr>
          <w:rFonts w:ascii="Times New Roman" w:eastAsia="Times New Roman" w:hAnsi="Times New Roman" w:cs="Times New Roman"/>
          <w:sz w:val="28"/>
          <w:szCs w:val="28"/>
          <w:lang w:eastAsia="ru-RU"/>
        </w:rPr>
        <w:t xml:space="preserve">         -  В случае истечения срока действия квалификационной категории у лиц, находившихся в состоянии длительной нетрудоспособности (свыше 6 месяцев), лиц, призванных на службу в Вооруженных силах РФ, лиц, находящихся в длительной командировке за рубежом, выполняющих работу по специальности, беременных, лиц, находящихся в отпуске по беременности и родам или в отпуске по уходу за ребенком до 1,5 и 3-х лет, за этими медицинскими и фармацевтическими работниками сохраняется соответствующая надбавка за квалификационную категорию в течение 3-х лет после выхода на работу (</w:t>
      </w:r>
      <w:r w:rsidRPr="005A23E4">
        <w:rPr>
          <w:rFonts w:ascii="Times New Roman" w:eastAsia="Times New Roman" w:hAnsi="Times New Roman" w:cs="Times New Roman"/>
          <w:i/>
          <w:sz w:val="28"/>
          <w:szCs w:val="28"/>
          <w:lang w:eastAsia="ru-RU"/>
        </w:rPr>
        <w:t>п.6.2.</w:t>
      </w:r>
      <w:r w:rsidR="005A23E4" w:rsidRPr="005A23E4">
        <w:rPr>
          <w:rFonts w:ascii="Times New Roman" w:eastAsia="Times New Roman" w:hAnsi="Times New Roman" w:cs="Times New Roman"/>
          <w:i/>
          <w:sz w:val="28"/>
          <w:szCs w:val="28"/>
          <w:lang w:eastAsia="ru-RU"/>
        </w:rPr>
        <w:t>5</w:t>
      </w:r>
      <w:r w:rsidRPr="005A23E4">
        <w:rPr>
          <w:rFonts w:ascii="Times New Roman" w:eastAsia="Times New Roman" w:hAnsi="Times New Roman" w:cs="Times New Roman"/>
          <w:i/>
          <w:sz w:val="28"/>
          <w:szCs w:val="28"/>
          <w:lang w:eastAsia="ru-RU"/>
        </w:rPr>
        <w:t>. ОС на 20</w:t>
      </w:r>
      <w:r w:rsidR="005A23E4" w:rsidRPr="005A23E4">
        <w:rPr>
          <w:rFonts w:ascii="Times New Roman" w:eastAsia="Times New Roman" w:hAnsi="Times New Roman" w:cs="Times New Roman"/>
          <w:i/>
          <w:sz w:val="28"/>
          <w:szCs w:val="28"/>
          <w:lang w:eastAsia="ru-RU"/>
        </w:rPr>
        <w:t>23</w:t>
      </w:r>
      <w:r w:rsidRPr="005A23E4">
        <w:rPr>
          <w:rFonts w:ascii="Times New Roman" w:eastAsia="Times New Roman" w:hAnsi="Times New Roman" w:cs="Times New Roman"/>
          <w:i/>
          <w:sz w:val="28"/>
          <w:szCs w:val="28"/>
          <w:lang w:eastAsia="ru-RU"/>
        </w:rPr>
        <w:t xml:space="preserve"> – 202</w:t>
      </w:r>
      <w:r w:rsidR="005A23E4" w:rsidRPr="005A23E4">
        <w:rPr>
          <w:rFonts w:ascii="Times New Roman" w:eastAsia="Times New Roman" w:hAnsi="Times New Roman" w:cs="Times New Roman"/>
          <w:i/>
          <w:sz w:val="28"/>
          <w:szCs w:val="28"/>
          <w:lang w:eastAsia="ru-RU"/>
        </w:rPr>
        <w:t>6</w:t>
      </w:r>
      <w:r w:rsidRPr="005A23E4">
        <w:rPr>
          <w:rFonts w:ascii="Times New Roman" w:eastAsia="Times New Roman" w:hAnsi="Times New Roman" w:cs="Times New Roman"/>
          <w:i/>
          <w:sz w:val="28"/>
          <w:szCs w:val="28"/>
          <w:lang w:eastAsia="ru-RU"/>
        </w:rPr>
        <w:t>г.г</w:t>
      </w:r>
      <w:r w:rsidRPr="005A23E4">
        <w:rPr>
          <w:rFonts w:ascii="Times New Roman" w:eastAsia="Times New Roman" w:hAnsi="Times New Roman" w:cs="Times New Roman"/>
          <w:sz w:val="28"/>
          <w:szCs w:val="28"/>
          <w:lang w:eastAsia="ru-RU"/>
        </w:rPr>
        <w:t>.).</w:t>
      </w:r>
    </w:p>
    <w:p w14:paraId="0FF0E965" w14:textId="1A3F55AA" w:rsidR="002618EB" w:rsidRPr="00685C6E" w:rsidRDefault="002618EB" w:rsidP="002618EB">
      <w:pPr>
        <w:widowControl w:val="0"/>
        <w:shd w:val="clear" w:color="auto" w:fill="FFFFFF"/>
        <w:autoSpaceDE w:val="0"/>
        <w:autoSpaceDN w:val="0"/>
        <w:adjustRightInd w:val="0"/>
        <w:spacing w:after="0" w:line="240" w:lineRule="auto"/>
        <w:ind w:right="1" w:firstLine="720"/>
        <w:jc w:val="both"/>
        <w:rPr>
          <w:rFonts w:ascii="Times New Roman" w:eastAsia="Times New Roman" w:hAnsi="Times New Roman" w:cs="Times New Roman"/>
          <w:sz w:val="28"/>
          <w:szCs w:val="28"/>
          <w:lang w:eastAsia="ru-RU"/>
        </w:rPr>
      </w:pPr>
      <w:r w:rsidRPr="00685C6E">
        <w:rPr>
          <w:rFonts w:ascii="Times New Roman" w:eastAsia="Times New Roman" w:hAnsi="Times New Roman" w:cs="Times New Roman"/>
          <w:sz w:val="28"/>
          <w:szCs w:val="28"/>
          <w:lang w:eastAsia="ru-RU"/>
        </w:rPr>
        <w:t>- При переходе специалистов с высшим медицинским и фармацевтическим образованием на должности руководителей организаций здравоохранения, на должности заместителей руководителя, заведующих структурными подразделениями организаций, установленные им надбавки за квалификационную категорию сохраняются в течение первых трех лет работы на этих должностях (</w:t>
      </w:r>
      <w:r w:rsidRPr="00685C6E">
        <w:rPr>
          <w:rFonts w:ascii="Times New Roman" w:eastAsia="Times New Roman" w:hAnsi="Times New Roman" w:cs="Times New Roman"/>
          <w:i/>
          <w:sz w:val="28"/>
          <w:szCs w:val="28"/>
          <w:lang w:eastAsia="ru-RU"/>
        </w:rPr>
        <w:t>п.6.2.</w:t>
      </w:r>
      <w:r w:rsidR="005A23E4">
        <w:rPr>
          <w:rFonts w:ascii="Times New Roman" w:eastAsia="Times New Roman" w:hAnsi="Times New Roman" w:cs="Times New Roman"/>
          <w:i/>
          <w:sz w:val="28"/>
          <w:szCs w:val="28"/>
          <w:lang w:eastAsia="ru-RU"/>
        </w:rPr>
        <w:t>7</w:t>
      </w:r>
      <w:r w:rsidRPr="00685C6E">
        <w:rPr>
          <w:rFonts w:ascii="Times New Roman" w:eastAsia="Times New Roman" w:hAnsi="Times New Roman" w:cs="Times New Roman"/>
          <w:i/>
          <w:sz w:val="28"/>
          <w:szCs w:val="28"/>
          <w:lang w:eastAsia="ru-RU"/>
        </w:rPr>
        <w:t>. ОС на 20</w:t>
      </w:r>
      <w:r w:rsidR="005A23E4">
        <w:rPr>
          <w:rFonts w:ascii="Times New Roman" w:eastAsia="Times New Roman" w:hAnsi="Times New Roman" w:cs="Times New Roman"/>
          <w:i/>
          <w:sz w:val="28"/>
          <w:szCs w:val="28"/>
          <w:lang w:eastAsia="ru-RU"/>
        </w:rPr>
        <w:t>23</w:t>
      </w:r>
      <w:r w:rsidRPr="00685C6E">
        <w:rPr>
          <w:rFonts w:ascii="Times New Roman" w:eastAsia="Times New Roman" w:hAnsi="Times New Roman" w:cs="Times New Roman"/>
          <w:i/>
          <w:sz w:val="28"/>
          <w:szCs w:val="28"/>
          <w:lang w:eastAsia="ru-RU"/>
        </w:rPr>
        <w:t xml:space="preserve"> – 202</w:t>
      </w:r>
      <w:r w:rsidR="005A23E4">
        <w:rPr>
          <w:rFonts w:ascii="Times New Roman" w:eastAsia="Times New Roman" w:hAnsi="Times New Roman" w:cs="Times New Roman"/>
          <w:i/>
          <w:sz w:val="28"/>
          <w:szCs w:val="28"/>
          <w:lang w:eastAsia="ru-RU"/>
        </w:rPr>
        <w:t>6</w:t>
      </w:r>
      <w:r w:rsidRPr="00685C6E">
        <w:rPr>
          <w:rFonts w:ascii="Times New Roman" w:eastAsia="Times New Roman" w:hAnsi="Times New Roman" w:cs="Times New Roman"/>
          <w:i/>
          <w:sz w:val="28"/>
          <w:szCs w:val="28"/>
          <w:lang w:eastAsia="ru-RU"/>
        </w:rPr>
        <w:t xml:space="preserve"> </w:t>
      </w:r>
      <w:proofErr w:type="spellStart"/>
      <w:r w:rsidRPr="00685C6E">
        <w:rPr>
          <w:rFonts w:ascii="Times New Roman" w:eastAsia="Times New Roman" w:hAnsi="Times New Roman" w:cs="Times New Roman"/>
          <w:i/>
          <w:sz w:val="28"/>
          <w:szCs w:val="28"/>
          <w:lang w:eastAsia="ru-RU"/>
        </w:rPr>
        <w:t>г.г</w:t>
      </w:r>
      <w:proofErr w:type="spellEnd"/>
      <w:r w:rsidRPr="00685C6E">
        <w:rPr>
          <w:rFonts w:ascii="Times New Roman" w:eastAsia="Times New Roman" w:hAnsi="Times New Roman" w:cs="Times New Roman"/>
          <w:sz w:val="28"/>
          <w:szCs w:val="28"/>
          <w:lang w:eastAsia="ru-RU"/>
        </w:rPr>
        <w:t>.).</w:t>
      </w:r>
    </w:p>
    <w:p w14:paraId="28367447" w14:textId="15400341" w:rsidR="002618EB" w:rsidRPr="00685C6E" w:rsidRDefault="002618EB" w:rsidP="002618EB">
      <w:pPr>
        <w:widowControl w:val="0"/>
        <w:shd w:val="clear" w:color="auto" w:fill="FFFFFF"/>
        <w:autoSpaceDE w:val="0"/>
        <w:autoSpaceDN w:val="0"/>
        <w:adjustRightInd w:val="0"/>
        <w:spacing w:after="0" w:line="240" w:lineRule="auto"/>
        <w:ind w:right="1" w:firstLine="720"/>
        <w:jc w:val="both"/>
        <w:rPr>
          <w:rFonts w:ascii="Times New Roman" w:eastAsia="Times New Roman" w:hAnsi="Times New Roman" w:cs="Times New Roman"/>
          <w:sz w:val="28"/>
          <w:szCs w:val="28"/>
          <w:lang w:eastAsia="ru-RU"/>
        </w:rPr>
      </w:pPr>
      <w:r w:rsidRPr="00685C6E">
        <w:rPr>
          <w:rFonts w:ascii="Times New Roman" w:eastAsia="Times New Roman" w:hAnsi="Times New Roman" w:cs="Times New Roman"/>
          <w:sz w:val="28"/>
          <w:szCs w:val="28"/>
          <w:lang w:eastAsia="ru-RU"/>
        </w:rPr>
        <w:t xml:space="preserve"> -  Врачам – терапевтам участковым, врачам – педиатрам участковым, медицинским сестрам участковым терапевтических и педиатрических участков при переходе на должности врачей общей практики (семейных врачей) и на должности медицинских сестер врача общей практики (семейного врача), установленные им надбавки к должностному окладу за квалификационную категорию сохраняются в течение первых трех лет работы на этих должностях (</w:t>
      </w:r>
      <w:r w:rsidRPr="00685C6E">
        <w:rPr>
          <w:rFonts w:ascii="Times New Roman" w:eastAsia="Times New Roman" w:hAnsi="Times New Roman" w:cs="Times New Roman"/>
          <w:i/>
          <w:sz w:val="28"/>
          <w:szCs w:val="28"/>
          <w:lang w:eastAsia="ru-RU"/>
        </w:rPr>
        <w:t>п.6.2.</w:t>
      </w:r>
      <w:r w:rsidR="000948D9">
        <w:rPr>
          <w:rFonts w:ascii="Times New Roman" w:eastAsia="Times New Roman" w:hAnsi="Times New Roman" w:cs="Times New Roman"/>
          <w:i/>
          <w:sz w:val="28"/>
          <w:szCs w:val="28"/>
          <w:lang w:eastAsia="ru-RU"/>
        </w:rPr>
        <w:t>11</w:t>
      </w:r>
      <w:r w:rsidRPr="00685C6E">
        <w:rPr>
          <w:rFonts w:ascii="Times New Roman" w:eastAsia="Times New Roman" w:hAnsi="Times New Roman" w:cs="Times New Roman"/>
          <w:i/>
          <w:sz w:val="28"/>
          <w:szCs w:val="28"/>
          <w:lang w:eastAsia="ru-RU"/>
        </w:rPr>
        <w:t>. ОС на 20</w:t>
      </w:r>
      <w:r w:rsidR="000948D9">
        <w:rPr>
          <w:rFonts w:ascii="Times New Roman" w:eastAsia="Times New Roman" w:hAnsi="Times New Roman" w:cs="Times New Roman"/>
          <w:i/>
          <w:sz w:val="28"/>
          <w:szCs w:val="28"/>
          <w:lang w:eastAsia="ru-RU"/>
        </w:rPr>
        <w:t>23</w:t>
      </w:r>
      <w:r w:rsidRPr="00685C6E">
        <w:rPr>
          <w:rFonts w:ascii="Times New Roman" w:eastAsia="Times New Roman" w:hAnsi="Times New Roman" w:cs="Times New Roman"/>
          <w:i/>
          <w:sz w:val="28"/>
          <w:szCs w:val="28"/>
          <w:lang w:eastAsia="ru-RU"/>
        </w:rPr>
        <w:t xml:space="preserve"> – 202</w:t>
      </w:r>
      <w:r w:rsidR="000948D9">
        <w:rPr>
          <w:rFonts w:ascii="Times New Roman" w:eastAsia="Times New Roman" w:hAnsi="Times New Roman" w:cs="Times New Roman"/>
          <w:i/>
          <w:sz w:val="28"/>
          <w:szCs w:val="28"/>
          <w:lang w:eastAsia="ru-RU"/>
        </w:rPr>
        <w:t>6</w:t>
      </w:r>
      <w:r w:rsidR="00E80839">
        <w:rPr>
          <w:rFonts w:ascii="Times New Roman" w:eastAsia="Times New Roman" w:hAnsi="Times New Roman" w:cs="Times New Roman"/>
          <w:i/>
          <w:sz w:val="28"/>
          <w:szCs w:val="28"/>
          <w:lang w:eastAsia="ru-RU"/>
        </w:rPr>
        <w:t xml:space="preserve"> </w:t>
      </w:r>
      <w:proofErr w:type="spellStart"/>
      <w:r w:rsidRPr="00685C6E">
        <w:rPr>
          <w:rFonts w:ascii="Times New Roman" w:eastAsia="Times New Roman" w:hAnsi="Times New Roman" w:cs="Times New Roman"/>
          <w:i/>
          <w:sz w:val="28"/>
          <w:szCs w:val="28"/>
          <w:lang w:eastAsia="ru-RU"/>
        </w:rPr>
        <w:t>г.г</w:t>
      </w:r>
      <w:proofErr w:type="spellEnd"/>
      <w:r w:rsidRPr="00685C6E">
        <w:rPr>
          <w:rFonts w:ascii="Times New Roman" w:eastAsia="Times New Roman" w:hAnsi="Times New Roman" w:cs="Times New Roman"/>
          <w:sz w:val="28"/>
          <w:szCs w:val="28"/>
          <w:lang w:eastAsia="ru-RU"/>
        </w:rPr>
        <w:t>.).</w:t>
      </w:r>
    </w:p>
    <w:p w14:paraId="4C177E31" w14:textId="27BBC5C5" w:rsidR="002618EB" w:rsidRPr="00685C6E" w:rsidRDefault="002618EB" w:rsidP="002618EB">
      <w:pPr>
        <w:widowControl w:val="0"/>
        <w:shd w:val="clear" w:color="auto" w:fill="FFFFFF"/>
        <w:autoSpaceDE w:val="0"/>
        <w:autoSpaceDN w:val="0"/>
        <w:adjustRightInd w:val="0"/>
        <w:spacing w:after="0" w:line="240" w:lineRule="auto"/>
        <w:ind w:right="1" w:firstLine="720"/>
        <w:jc w:val="both"/>
        <w:rPr>
          <w:rFonts w:ascii="Times New Roman" w:eastAsia="Times New Roman" w:hAnsi="Times New Roman" w:cs="Times New Roman"/>
          <w:sz w:val="28"/>
          <w:szCs w:val="28"/>
          <w:lang w:eastAsia="ru-RU"/>
        </w:rPr>
      </w:pPr>
      <w:r w:rsidRPr="00685C6E">
        <w:rPr>
          <w:rFonts w:ascii="Times New Roman" w:eastAsia="Times New Roman" w:hAnsi="Times New Roman" w:cs="Times New Roman"/>
          <w:sz w:val="28"/>
          <w:szCs w:val="28"/>
          <w:lang w:eastAsia="ru-RU"/>
        </w:rPr>
        <w:t>- При переходе специалистов со средним медицинским и фармацевтическим образованием на должности главных: медицинская сестра, акушерка, фельдшер и на должности старшей медицинской сестры, старшего фармацевта, установленные им надбавки за квалификационную категорию сохраняются в течение первых трех лет работы на этих должностях (</w:t>
      </w:r>
      <w:r w:rsidRPr="00685C6E">
        <w:rPr>
          <w:rFonts w:ascii="Times New Roman" w:eastAsia="Times New Roman" w:hAnsi="Times New Roman" w:cs="Times New Roman"/>
          <w:i/>
          <w:sz w:val="28"/>
          <w:szCs w:val="28"/>
          <w:lang w:eastAsia="ru-RU"/>
        </w:rPr>
        <w:t>п.6.2.8. ОС на 20</w:t>
      </w:r>
      <w:r w:rsidR="00E80839">
        <w:rPr>
          <w:rFonts w:ascii="Times New Roman" w:eastAsia="Times New Roman" w:hAnsi="Times New Roman" w:cs="Times New Roman"/>
          <w:i/>
          <w:sz w:val="28"/>
          <w:szCs w:val="28"/>
          <w:lang w:eastAsia="ru-RU"/>
        </w:rPr>
        <w:t>23</w:t>
      </w:r>
      <w:r w:rsidRPr="00685C6E">
        <w:rPr>
          <w:rFonts w:ascii="Times New Roman" w:eastAsia="Times New Roman" w:hAnsi="Times New Roman" w:cs="Times New Roman"/>
          <w:i/>
          <w:sz w:val="28"/>
          <w:szCs w:val="28"/>
          <w:lang w:eastAsia="ru-RU"/>
        </w:rPr>
        <w:t xml:space="preserve"> – 202</w:t>
      </w:r>
      <w:r w:rsidR="00E80839">
        <w:rPr>
          <w:rFonts w:ascii="Times New Roman" w:eastAsia="Times New Roman" w:hAnsi="Times New Roman" w:cs="Times New Roman"/>
          <w:i/>
          <w:sz w:val="28"/>
          <w:szCs w:val="28"/>
          <w:lang w:eastAsia="ru-RU"/>
        </w:rPr>
        <w:t>6</w:t>
      </w:r>
      <w:r w:rsidRPr="00685C6E">
        <w:rPr>
          <w:rFonts w:ascii="Times New Roman" w:eastAsia="Times New Roman" w:hAnsi="Times New Roman" w:cs="Times New Roman"/>
          <w:i/>
          <w:sz w:val="28"/>
          <w:szCs w:val="28"/>
          <w:lang w:eastAsia="ru-RU"/>
        </w:rPr>
        <w:t xml:space="preserve"> </w:t>
      </w:r>
      <w:proofErr w:type="spellStart"/>
      <w:r w:rsidRPr="00685C6E">
        <w:rPr>
          <w:rFonts w:ascii="Times New Roman" w:eastAsia="Times New Roman" w:hAnsi="Times New Roman" w:cs="Times New Roman"/>
          <w:i/>
          <w:sz w:val="28"/>
          <w:szCs w:val="28"/>
          <w:lang w:eastAsia="ru-RU"/>
        </w:rPr>
        <w:t>г.г</w:t>
      </w:r>
      <w:proofErr w:type="spellEnd"/>
      <w:r w:rsidRPr="00685C6E">
        <w:rPr>
          <w:rFonts w:ascii="Times New Roman" w:eastAsia="Times New Roman" w:hAnsi="Times New Roman" w:cs="Times New Roman"/>
          <w:i/>
          <w:sz w:val="28"/>
          <w:szCs w:val="28"/>
          <w:lang w:eastAsia="ru-RU"/>
        </w:rPr>
        <w:t>.</w:t>
      </w:r>
      <w:r w:rsidRPr="00685C6E">
        <w:rPr>
          <w:rFonts w:ascii="Times New Roman" w:eastAsia="Times New Roman" w:hAnsi="Times New Roman" w:cs="Times New Roman"/>
          <w:sz w:val="28"/>
          <w:szCs w:val="28"/>
          <w:lang w:eastAsia="ru-RU"/>
        </w:rPr>
        <w:t>).</w:t>
      </w:r>
    </w:p>
    <w:p w14:paraId="3C50F2B2" w14:textId="7771D784" w:rsidR="002618EB" w:rsidRPr="007837BD" w:rsidRDefault="002618EB" w:rsidP="002618EB">
      <w:pPr>
        <w:widowControl w:val="0"/>
        <w:shd w:val="clear" w:color="auto" w:fill="FFFFFF"/>
        <w:autoSpaceDE w:val="0"/>
        <w:autoSpaceDN w:val="0"/>
        <w:adjustRightInd w:val="0"/>
        <w:spacing w:after="0" w:line="240" w:lineRule="auto"/>
        <w:ind w:right="1" w:firstLine="720"/>
        <w:jc w:val="both"/>
        <w:rPr>
          <w:rFonts w:ascii="Times New Roman" w:eastAsia="Times New Roman" w:hAnsi="Times New Roman" w:cs="Times New Roman"/>
          <w:sz w:val="28"/>
          <w:szCs w:val="28"/>
          <w:lang w:eastAsia="ru-RU"/>
        </w:rPr>
      </w:pPr>
      <w:r w:rsidRPr="007837BD">
        <w:rPr>
          <w:rFonts w:ascii="Times New Roman" w:eastAsia="Times New Roman" w:hAnsi="Times New Roman" w:cs="Times New Roman"/>
          <w:sz w:val="28"/>
          <w:szCs w:val="28"/>
          <w:lang w:eastAsia="ru-RU"/>
        </w:rPr>
        <w:t xml:space="preserve"> -  При ликвидации организации здравоохранения или сокращении штатной численности, специалистам сохраняются установленные им надбавки за квалификационную категорию, срок действия которой истекает на момент их увольнения, в течение одного года со дня увольнения (</w:t>
      </w:r>
      <w:r w:rsidRPr="007837BD">
        <w:rPr>
          <w:rFonts w:ascii="Times New Roman" w:eastAsia="Times New Roman" w:hAnsi="Times New Roman" w:cs="Times New Roman"/>
          <w:i/>
          <w:sz w:val="28"/>
          <w:szCs w:val="28"/>
          <w:lang w:eastAsia="ru-RU"/>
        </w:rPr>
        <w:t>п.6.2.</w:t>
      </w:r>
      <w:r w:rsidR="00250C2F">
        <w:rPr>
          <w:rFonts w:ascii="Times New Roman" w:eastAsia="Times New Roman" w:hAnsi="Times New Roman" w:cs="Times New Roman"/>
          <w:i/>
          <w:sz w:val="28"/>
          <w:szCs w:val="28"/>
          <w:lang w:eastAsia="ru-RU"/>
        </w:rPr>
        <w:t>12</w:t>
      </w:r>
      <w:r w:rsidRPr="007837BD">
        <w:rPr>
          <w:rFonts w:ascii="Times New Roman" w:eastAsia="Times New Roman" w:hAnsi="Times New Roman" w:cs="Times New Roman"/>
          <w:i/>
          <w:sz w:val="28"/>
          <w:szCs w:val="28"/>
          <w:lang w:eastAsia="ru-RU"/>
        </w:rPr>
        <w:t>.ОС на 20</w:t>
      </w:r>
      <w:r w:rsidR="00250C2F">
        <w:rPr>
          <w:rFonts w:ascii="Times New Roman" w:eastAsia="Times New Roman" w:hAnsi="Times New Roman" w:cs="Times New Roman"/>
          <w:i/>
          <w:sz w:val="28"/>
          <w:szCs w:val="28"/>
          <w:lang w:eastAsia="ru-RU"/>
        </w:rPr>
        <w:t>23</w:t>
      </w:r>
      <w:r w:rsidRPr="007837BD">
        <w:rPr>
          <w:rFonts w:ascii="Times New Roman" w:eastAsia="Times New Roman" w:hAnsi="Times New Roman" w:cs="Times New Roman"/>
          <w:i/>
          <w:sz w:val="28"/>
          <w:szCs w:val="28"/>
          <w:lang w:eastAsia="ru-RU"/>
        </w:rPr>
        <w:t xml:space="preserve"> – 202</w:t>
      </w:r>
      <w:r w:rsidR="00250C2F">
        <w:rPr>
          <w:rFonts w:ascii="Times New Roman" w:eastAsia="Times New Roman" w:hAnsi="Times New Roman" w:cs="Times New Roman"/>
          <w:i/>
          <w:sz w:val="28"/>
          <w:szCs w:val="28"/>
          <w:lang w:eastAsia="ru-RU"/>
        </w:rPr>
        <w:t>6</w:t>
      </w:r>
      <w:r w:rsidRPr="007837BD">
        <w:rPr>
          <w:rFonts w:ascii="Times New Roman" w:eastAsia="Times New Roman" w:hAnsi="Times New Roman" w:cs="Times New Roman"/>
          <w:i/>
          <w:sz w:val="28"/>
          <w:szCs w:val="28"/>
          <w:lang w:eastAsia="ru-RU"/>
        </w:rPr>
        <w:t xml:space="preserve"> </w:t>
      </w:r>
      <w:proofErr w:type="spellStart"/>
      <w:r w:rsidRPr="007837BD">
        <w:rPr>
          <w:rFonts w:ascii="Times New Roman" w:eastAsia="Times New Roman" w:hAnsi="Times New Roman" w:cs="Times New Roman"/>
          <w:i/>
          <w:sz w:val="28"/>
          <w:szCs w:val="28"/>
          <w:lang w:eastAsia="ru-RU"/>
        </w:rPr>
        <w:t>г.г</w:t>
      </w:r>
      <w:proofErr w:type="spellEnd"/>
      <w:r w:rsidRPr="007837BD">
        <w:rPr>
          <w:rFonts w:ascii="Times New Roman" w:eastAsia="Times New Roman" w:hAnsi="Times New Roman" w:cs="Times New Roman"/>
          <w:i/>
          <w:sz w:val="28"/>
          <w:szCs w:val="28"/>
          <w:lang w:eastAsia="ru-RU"/>
        </w:rPr>
        <w:t>.</w:t>
      </w:r>
      <w:r w:rsidRPr="007837BD">
        <w:rPr>
          <w:rFonts w:ascii="Times New Roman" w:eastAsia="Times New Roman" w:hAnsi="Times New Roman" w:cs="Times New Roman"/>
          <w:sz w:val="28"/>
          <w:szCs w:val="28"/>
          <w:lang w:eastAsia="ru-RU"/>
        </w:rPr>
        <w:t>).</w:t>
      </w:r>
    </w:p>
    <w:p w14:paraId="087B68CA" w14:textId="68B0F8B9" w:rsidR="002618EB" w:rsidRPr="00E223E1" w:rsidRDefault="002618EB" w:rsidP="002618EB">
      <w:pPr>
        <w:widowControl w:val="0"/>
        <w:autoSpaceDE w:val="0"/>
        <w:autoSpaceDN w:val="0"/>
        <w:adjustRightInd w:val="0"/>
        <w:spacing w:after="0" w:line="240" w:lineRule="auto"/>
        <w:ind w:hanging="360"/>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color w:val="FF0000"/>
          <w:sz w:val="28"/>
          <w:szCs w:val="28"/>
          <w:lang w:eastAsia="ru-RU"/>
        </w:rPr>
        <w:t xml:space="preserve">            </w:t>
      </w:r>
      <w:r w:rsidRPr="002618EB">
        <w:rPr>
          <w:rFonts w:ascii="Times New Roman" w:eastAsia="Times New Roman" w:hAnsi="Times New Roman" w:cs="Times New Roman"/>
          <w:color w:val="FF0000"/>
          <w:sz w:val="28"/>
          <w:szCs w:val="28"/>
          <w:lang w:eastAsia="ru-RU"/>
        </w:rPr>
        <w:tab/>
      </w:r>
      <w:r w:rsidRPr="00E223E1">
        <w:rPr>
          <w:rFonts w:ascii="Times New Roman" w:eastAsia="Times New Roman" w:hAnsi="Times New Roman" w:cs="Times New Roman"/>
          <w:sz w:val="28"/>
          <w:szCs w:val="28"/>
          <w:lang w:eastAsia="ru-RU"/>
        </w:rPr>
        <w:t xml:space="preserve"> -  В случае истечения у работника перед наступлением пенсионного возраста срока действия квалификационной </w:t>
      </w:r>
      <w:r w:rsidR="00D54E73" w:rsidRPr="00E223E1">
        <w:rPr>
          <w:rFonts w:ascii="Times New Roman" w:eastAsia="Times New Roman" w:hAnsi="Times New Roman" w:cs="Times New Roman"/>
          <w:sz w:val="28"/>
          <w:szCs w:val="28"/>
          <w:lang w:eastAsia="ru-RU"/>
        </w:rPr>
        <w:t>категории сохранять</w:t>
      </w:r>
      <w:r w:rsidRPr="00E223E1">
        <w:rPr>
          <w:rFonts w:ascii="Times New Roman" w:eastAsia="Times New Roman" w:hAnsi="Times New Roman" w:cs="Times New Roman"/>
          <w:sz w:val="28"/>
          <w:szCs w:val="28"/>
          <w:lang w:eastAsia="ru-RU"/>
        </w:rPr>
        <w:t xml:space="preserve"> оплату труда работника с учетом имевшейся квалификационной категории до дня наступления </w:t>
      </w:r>
      <w:r w:rsidRPr="00E223E1">
        <w:rPr>
          <w:rFonts w:ascii="Times New Roman" w:eastAsia="Times New Roman" w:hAnsi="Times New Roman" w:cs="Times New Roman"/>
          <w:sz w:val="28"/>
          <w:szCs w:val="28"/>
          <w:lang w:eastAsia="ru-RU"/>
        </w:rPr>
        <w:lastRenderedPageBreak/>
        <w:t>пенсионного возраста, но не более чем на один год (</w:t>
      </w:r>
      <w:r w:rsidRPr="00E223E1">
        <w:rPr>
          <w:rFonts w:ascii="Times New Roman" w:eastAsia="Times New Roman" w:hAnsi="Times New Roman" w:cs="Times New Roman"/>
          <w:i/>
          <w:sz w:val="28"/>
          <w:szCs w:val="28"/>
          <w:lang w:eastAsia="ru-RU"/>
        </w:rPr>
        <w:t>п.6.2.1</w:t>
      </w:r>
      <w:r w:rsidR="00250C2F">
        <w:rPr>
          <w:rFonts w:ascii="Times New Roman" w:eastAsia="Times New Roman" w:hAnsi="Times New Roman" w:cs="Times New Roman"/>
          <w:i/>
          <w:sz w:val="28"/>
          <w:szCs w:val="28"/>
          <w:lang w:eastAsia="ru-RU"/>
        </w:rPr>
        <w:t>3</w:t>
      </w:r>
      <w:r w:rsidRPr="00E223E1">
        <w:rPr>
          <w:rFonts w:ascii="Times New Roman" w:eastAsia="Times New Roman" w:hAnsi="Times New Roman" w:cs="Times New Roman"/>
          <w:i/>
          <w:sz w:val="28"/>
          <w:szCs w:val="28"/>
          <w:lang w:eastAsia="ru-RU"/>
        </w:rPr>
        <w:t>. ОС на 20</w:t>
      </w:r>
      <w:r w:rsidR="00250C2F">
        <w:rPr>
          <w:rFonts w:ascii="Times New Roman" w:eastAsia="Times New Roman" w:hAnsi="Times New Roman" w:cs="Times New Roman"/>
          <w:i/>
          <w:sz w:val="28"/>
          <w:szCs w:val="28"/>
          <w:lang w:eastAsia="ru-RU"/>
        </w:rPr>
        <w:t>23</w:t>
      </w:r>
      <w:r w:rsidRPr="00E223E1">
        <w:rPr>
          <w:rFonts w:ascii="Times New Roman" w:eastAsia="Times New Roman" w:hAnsi="Times New Roman" w:cs="Times New Roman"/>
          <w:i/>
          <w:sz w:val="28"/>
          <w:szCs w:val="28"/>
          <w:lang w:eastAsia="ru-RU"/>
        </w:rPr>
        <w:t xml:space="preserve"> – 202</w:t>
      </w:r>
      <w:r w:rsidR="00250C2F">
        <w:rPr>
          <w:rFonts w:ascii="Times New Roman" w:eastAsia="Times New Roman" w:hAnsi="Times New Roman" w:cs="Times New Roman"/>
          <w:i/>
          <w:sz w:val="28"/>
          <w:szCs w:val="28"/>
          <w:lang w:eastAsia="ru-RU"/>
        </w:rPr>
        <w:t>6</w:t>
      </w:r>
      <w:r w:rsidRPr="00E223E1">
        <w:rPr>
          <w:rFonts w:ascii="Times New Roman" w:eastAsia="Times New Roman" w:hAnsi="Times New Roman" w:cs="Times New Roman"/>
          <w:i/>
          <w:sz w:val="28"/>
          <w:szCs w:val="28"/>
          <w:lang w:eastAsia="ru-RU"/>
        </w:rPr>
        <w:t xml:space="preserve"> </w:t>
      </w:r>
      <w:proofErr w:type="spellStart"/>
      <w:r w:rsidRPr="00E223E1">
        <w:rPr>
          <w:rFonts w:ascii="Times New Roman" w:eastAsia="Times New Roman" w:hAnsi="Times New Roman" w:cs="Times New Roman"/>
          <w:i/>
          <w:sz w:val="28"/>
          <w:szCs w:val="28"/>
          <w:lang w:eastAsia="ru-RU"/>
        </w:rPr>
        <w:t>г.г</w:t>
      </w:r>
      <w:proofErr w:type="spellEnd"/>
      <w:r w:rsidRPr="00E223E1">
        <w:rPr>
          <w:rFonts w:ascii="Times New Roman" w:eastAsia="Times New Roman" w:hAnsi="Times New Roman" w:cs="Times New Roman"/>
          <w:sz w:val="28"/>
          <w:szCs w:val="28"/>
          <w:lang w:eastAsia="ru-RU"/>
        </w:rPr>
        <w:t>.).</w:t>
      </w:r>
    </w:p>
    <w:p w14:paraId="016FC3DC" w14:textId="77777777" w:rsidR="002618EB" w:rsidRPr="00E223E1" w:rsidRDefault="00614351" w:rsidP="002618EB">
      <w:pPr>
        <w:widowControl w:val="0"/>
        <w:autoSpaceDE w:val="0"/>
        <w:autoSpaceDN w:val="0"/>
        <w:spacing w:after="0" w:line="18" w:lineRule="atLeast"/>
        <w:ind w:right="141"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6.1.17</w:t>
      </w:r>
      <w:r w:rsidR="002618EB" w:rsidRPr="00E223E1">
        <w:rPr>
          <w:rFonts w:ascii="Times New Roman" w:eastAsia="Times New Roman" w:hAnsi="Times New Roman" w:cs="Times New Roman"/>
          <w:sz w:val="28"/>
          <w:szCs w:val="28"/>
          <w:lang w:eastAsia="ru-RU"/>
        </w:rPr>
        <w:t xml:space="preserve">. Выплачивать специалистам, работающим  в сельской местности и рабочих поселках, надбавки к должностному окладу в размере 25%  в соответствии с законодательством Республики Башкортостан </w:t>
      </w:r>
      <w:r w:rsidR="002618EB" w:rsidRPr="00E959AA">
        <w:rPr>
          <w:rFonts w:ascii="Times New Roman" w:eastAsia="Times New Roman" w:hAnsi="Times New Roman" w:cs="Times New Roman"/>
          <w:color w:val="000000" w:themeColor="text1"/>
          <w:sz w:val="28"/>
          <w:szCs w:val="28"/>
          <w:lang w:eastAsia="ru-RU"/>
        </w:rPr>
        <w:t>(</w:t>
      </w:r>
      <w:r w:rsidR="002618EB" w:rsidRPr="00E959AA">
        <w:rPr>
          <w:rFonts w:ascii="Times New Roman" w:eastAsia="Times New Roman" w:hAnsi="Times New Roman" w:cs="Times New Roman"/>
          <w:i/>
          <w:color w:val="000000" w:themeColor="text1"/>
          <w:sz w:val="28"/>
          <w:szCs w:val="28"/>
          <w:lang w:eastAsia="ru-RU"/>
        </w:rPr>
        <w:t>Закон РБ от 29 ноября 2005г. №238-з «О мерах социальной поддержки специалистов, проживающих и работающих в сельской местности и рабочих поселках»</w:t>
      </w:r>
      <w:r w:rsidR="002618EB" w:rsidRPr="00E959AA">
        <w:rPr>
          <w:rFonts w:ascii="Times New Roman" w:eastAsia="Times New Roman" w:hAnsi="Times New Roman" w:cs="Times New Roman"/>
          <w:color w:val="000000" w:themeColor="text1"/>
          <w:sz w:val="28"/>
          <w:szCs w:val="28"/>
          <w:lang w:eastAsia="ru-RU"/>
        </w:rPr>
        <w:t xml:space="preserve">). </w:t>
      </w:r>
    </w:p>
    <w:p w14:paraId="37B9846C" w14:textId="77777777" w:rsidR="002618EB" w:rsidRPr="00511A56" w:rsidRDefault="00614351" w:rsidP="002618EB">
      <w:pPr>
        <w:widowControl w:val="0"/>
        <w:autoSpaceDE w:val="0"/>
        <w:autoSpaceDN w:val="0"/>
        <w:spacing w:after="0" w:line="18" w:lineRule="atLeast"/>
        <w:ind w:right="141" w:firstLine="680"/>
        <w:jc w:val="both"/>
        <w:rPr>
          <w:rFonts w:ascii="Times New Roman" w:eastAsia="Times New Roman" w:hAnsi="Times New Roman" w:cs="Times New Roman"/>
          <w:sz w:val="28"/>
          <w:szCs w:val="28"/>
          <w:lang w:eastAsia="ru-RU"/>
        </w:rPr>
      </w:pPr>
      <w:r w:rsidRPr="00511A56">
        <w:rPr>
          <w:rFonts w:ascii="Times New Roman" w:eastAsia="Times New Roman" w:hAnsi="Times New Roman" w:cs="Times New Roman"/>
          <w:sz w:val="28"/>
          <w:szCs w:val="28"/>
          <w:lang w:eastAsia="ru-RU"/>
        </w:rPr>
        <w:t>6.1.18</w:t>
      </w:r>
      <w:r w:rsidR="002618EB" w:rsidRPr="00511A56">
        <w:rPr>
          <w:rFonts w:ascii="Times New Roman" w:eastAsia="Times New Roman" w:hAnsi="Times New Roman" w:cs="Times New Roman"/>
          <w:sz w:val="28"/>
          <w:szCs w:val="28"/>
          <w:lang w:eastAsia="ru-RU"/>
        </w:rPr>
        <w:t>. Выплачивать в</w:t>
      </w:r>
      <w:r w:rsidR="00E223E1" w:rsidRPr="00511A56">
        <w:rPr>
          <w:rFonts w:ascii="Times New Roman" w:eastAsia="Times New Roman" w:hAnsi="Times New Roman" w:cs="Times New Roman"/>
          <w:sz w:val="28"/>
          <w:szCs w:val="28"/>
          <w:lang w:eastAsia="ru-RU"/>
        </w:rPr>
        <w:t>одителям автомобилей всех типов</w:t>
      </w:r>
      <w:r w:rsidR="002618EB" w:rsidRPr="00511A56">
        <w:rPr>
          <w:rFonts w:ascii="Times New Roman" w:eastAsia="Times New Roman" w:hAnsi="Times New Roman" w:cs="Times New Roman"/>
          <w:sz w:val="28"/>
          <w:szCs w:val="28"/>
          <w:lang w:eastAsia="ru-RU"/>
        </w:rPr>
        <w:t xml:space="preserve"> з</w:t>
      </w:r>
      <w:r w:rsidRPr="00511A56">
        <w:rPr>
          <w:rFonts w:ascii="Times New Roman" w:eastAsia="Times New Roman" w:hAnsi="Times New Roman" w:cs="Times New Roman"/>
          <w:sz w:val="28"/>
          <w:szCs w:val="28"/>
          <w:lang w:eastAsia="ru-RU"/>
        </w:rPr>
        <w:t>а фактически отработанное время</w:t>
      </w:r>
      <w:r w:rsidR="002618EB" w:rsidRPr="00511A56">
        <w:rPr>
          <w:rFonts w:ascii="Times New Roman" w:eastAsia="Times New Roman" w:hAnsi="Times New Roman" w:cs="Times New Roman"/>
          <w:sz w:val="28"/>
          <w:szCs w:val="28"/>
          <w:lang w:eastAsia="ru-RU"/>
        </w:rPr>
        <w:t xml:space="preserve">: </w:t>
      </w:r>
    </w:p>
    <w:p w14:paraId="6319F13C" w14:textId="77777777" w:rsidR="002618EB" w:rsidRPr="00511A56"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511A56">
        <w:rPr>
          <w:rFonts w:ascii="Times New Roman" w:eastAsia="Times New Roman" w:hAnsi="Times New Roman" w:cs="Times New Roman"/>
          <w:sz w:val="28"/>
          <w:szCs w:val="28"/>
          <w:lang w:eastAsia="ru-RU"/>
        </w:rPr>
        <w:t xml:space="preserve">- </w:t>
      </w:r>
      <w:r w:rsidR="001A7681" w:rsidRPr="00511A56">
        <w:rPr>
          <w:rFonts w:ascii="Times New Roman" w:eastAsia="Times New Roman" w:hAnsi="Times New Roman" w:cs="Times New Roman"/>
          <w:sz w:val="28"/>
          <w:szCs w:val="28"/>
          <w:lang w:eastAsia="ru-RU"/>
        </w:rPr>
        <w:t>50</w:t>
      </w:r>
      <w:r w:rsidR="0047422F" w:rsidRPr="00511A56">
        <w:rPr>
          <w:rFonts w:ascii="Times New Roman" w:eastAsia="Times New Roman" w:hAnsi="Times New Roman" w:cs="Times New Roman"/>
          <w:sz w:val="28"/>
          <w:szCs w:val="28"/>
          <w:lang w:eastAsia="ru-RU"/>
        </w:rPr>
        <w:t xml:space="preserve"> </w:t>
      </w:r>
      <w:r w:rsidRPr="00511A56">
        <w:rPr>
          <w:rFonts w:ascii="Times New Roman" w:eastAsia="Times New Roman" w:hAnsi="Times New Roman" w:cs="Times New Roman"/>
          <w:sz w:val="28"/>
          <w:szCs w:val="28"/>
          <w:lang w:eastAsia="ru-RU"/>
        </w:rPr>
        <w:t xml:space="preserve">% – водителям, имеющим присвоенный в установленном порядке 1-й класс (при наличии в водительском удостоверении разрешающих отметок «В», «С», «Д» и «Е»); </w:t>
      </w:r>
    </w:p>
    <w:p w14:paraId="75487378" w14:textId="77777777" w:rsidR="002618EB" w:rsidRPr="00511A56"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511A56">
        <w:rPr>
          <w:rFonts w:ascii="Times New Roman" w:eastAsia="Times New Roman" w:hAnsi="Times New Roman" w:cs="Times New Roman"/>
          <w:sz w:val="28"/>
          <w:szCs w:val="28"/>
          <w:lang w:eastAsia="ru-RU"/>
        </w:rPr>
        <w:t xml:space="preserve">- </w:t>
      </w:r>
      <w:r w:rsidR="001A7681" w:rsidRPr="00511A56">
        <w:rPr>
          <w:rFonts w:ascii="Times New Roman" w:eastAsia="Times New Roman" w:hAnsi="Times New Roman" w:cs="Times New Roman"/>
          <w:sz w:val="28"/>
          <w:szCs w:val="28"/>
          <w:lang w:eastAsia="ru-RU"/>
        </w:rPr>
        <w:t>25</w:t>
      </w:r>
      <w:r w:rsidRPr="00511A56">
        <w:rPr>
          <w:rFonts w:ascii="Times New Roman" w:eastAsia="Times New Roman" w:hAnsi="Times New Roman" w:cs="Times New Roman"/>
          <w:sz w:val="28"/>
          <w:szCs w:val="28"/>
          <w:lang w:eastAsia="ru-RU"/>
        </w:rPr>
        <w:t>% – водителям,</w:t>
      </w:r>
      <w:r w:rsidR="0047422F" w:rsidRPr="00511A56">
        <w:rPr>
          <w:rFonts w:ascii="Times New Roman" w:eastAsia="Times New Roman" w:hAnsi="Times New Roman" w:cs="Times New Roman"/>
          <w:sz w:val="28"/>
          <w:szCs w:val="28"/>
          <w:lang w:eastAsia="ru-RU"/>
        </w:rPr>
        <w:t xml:space="preserve"> </w:t>
      </w:r>
      <w:r w:rsidRPr="00511A56">
        <w:rPr>
          <w:rFonts w:ascii="Times New Roman" w:eastAsia="Times New Roman" w:hAnsi="Times New Roman" w:cs="Times New Roman"/>
          <w:sz w:val="28"/>
          <w:szCs w:val="28"/>
          <w:lang w:eastAsia="ru-RU"/>
        </w:rPr>
        <w:t xml:space="preserve">имеющим 2-й класс (наличие в водительском удостоверении разрешающих отметок «В», «С», «Е» или только «Д» («Д» или «Е»). </w:t>
      </w:r>
    </w:p>
    <w:p w14:paraId="7782B947" w14:textId="4E18E038" w:rsidR="002618EB" w:rsidRPr="0047422F" w:rsidRDefault="00614351"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511A56">
        <w:rPr>
          <w:rFonts w:ascii="Times New Roman" w:eastAsia="Times New Roman" w:hAnsi="Times New Roman" w:cs="Times New Roman"/>
          <w:sz w:val="28"/>
          <w:szCs w:val="28"/>
          <w:lang w:eastAsia="ru-RU"/>
        </w:rPr>
        <w:t>6.1.</w:t>
      </w:r>
      <w:r>
        <w:rPr>
          <w:rFonts w:ascii="Times New Roman" w:eastAsia="Times New Roman" w:hAnsi="Times New Roman" w:cs="Times New Roman"/>
          <w:sz w:val="28"/>
          <w:szCs w:val="28"/>
          <w:lang w:eastAsia="ru-RU"/>
        </w:rPr>
        <w:t>19</w:t>
      </w:r>
      <w:r w:rsidR="002618EB" w:rsidRPr="0047422F">
        <w:rPr>
          <w:rFonts w:ascii="Times New Roman" w:eastAsia="Times New Roman" w:hAnsi="Times New Roman" w:cs="Times New Roman"/>
          <w:sz w:val="28"/>
          <w:szCs w:val="28"/>
          <w:lang w:eastAsia="ru-RU"/>
        </w:rPr>
        <w:t xml:space="preserve">. </w:t>
      </w:r>
      <w:r w:rsidR="00A966AF">
        <w:rPr>
          <w:rFonts w:ascii="Times New Roman" w:eastAsia="Times New Roman" w:hAnsi="Times New Roman" w:cs="Times New Roman"/>
          <w:sz w:val="28"/>
          <w:szCs w:val="28"/>
          <w:lang w:eastAsia="ru-RU"/>
        </w:rPr>
        <w:t>При наличии финансовых возможностей в</w:t>
      </w:r>
      <w:r w:rsidR="002618EB" w:rsidRPr="0047422F">
        <w:rPr>
          <w:rFonts w:ascii="Times New Roman" w:eastAsia="Times New Roman" w:hAnsi="Times New Roman" w:cs="Times New Roman"/>
          <w:sz w:val="28"/>
          <w:szCs w:val="28"/>
          <w:lang w:eastAsia="ru-RU"/>
        </w:rPr>
        <w:t>ыплачивать надбавку за выслугу лет в медицинских и иных организациях, осуществляющих медицинскую (фармацевтическую) деятельность в следующих размерах:</w:t>
      </w:r>
    </w:p>
    <w:p w14:paraId="6D0ACE34" w14:textId="5EFC1E7B" w:rsidR="0047422F" w:rsidRPr="0047422F" w:rsidRDefault="0047422F"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47422F">
        <w:rPr>
          <w:rFonts w:ascii="Times New Roman" w:eastAsia="Times New Roman" w:hAnsi="Times New Roman" w:cs="Times New Roman"/>
          <w:sz w:val="28"/>
          <w:szCs w:val="28"/>
          <w:lang w:eastAsia="ru-RU"/>
        </w:rPr>
        <w:t xml:space="preserve">- </w:t>
      </w:r>
      <w:r w:rsidR="00D54E73" w:rsidRPr="0047422F">
        <w:rPr>
          <w:rFonts w:ascii="Times New Roman" w:eastAsia="Times New Roman" w:hAnsi="Times New Roman" w:cs="Times New Roman"/>
          <w:sz w:val="28"/>
          <w:szCs w:val="28"/>
          <w:lang w:eastAsia="ru-RU"/>
        </w:rPr>
        <w:t>медицинским работникам</w:t>
      </w:r>
      <w:r w:rsidRPr="0047422F">
        <w:rPr>
          <w:rFonts w:ascii="Times New Roman" w:eastAsia="Times New Roman" w:hAnsi="Times New Roman" w:cs="Times New Roman"/>
          <w:sz w:val="28"/>
          <w:szCs w:val="28"/>
          <w:lang w:eastAsia="ru-RU"/>
        </w:rPr>
        <w:t xml:space="preserve"> </w:t>
      </w:r>
      <w:r w:rsidR="00A966AF">
        <w:rPr>
          <w:rFonts w:ascii="Times New Roman" w:eastAsia="Times New Roman" w:hAnsi="Times New Roman" w:cs="Times New Roman"/>
          <w:sz w:val="28"/>
          <w:szCs w:val="28"/>
          <w:lang w:eastAsia="ru-RU"/>
        </w:rPr>
        <w:t xml:space="preserve">и прочему персоналу </w:t>
      </w:r>
      <w:r w:rsidRPr="0047422F">
        <w:rPr>
          <w:rFonts w:ascii="Times New Roman" w:eastAsia="Times New Roman" w:hAnsi="Times New Roman" w:cs="Times New Roman"/>
          <w:sz w:val="28"/>
          <w:szCs w:val="28"/>
          <w:lang w:eastAsia="ru-RU"/>
        </w:rPr>
        <w:t xml:space="preserve">при стаже работы, с учетом фактически отработанного </w:t>
      </w:r>
      <w:r w:rsidR="00D54E73" w:rsidRPr="0047422F">
        <w:rPr>
          <w:rFonts w:ascii="Times New Roman" w:eastAsia="Times New Roman" w:hAnsi="Times New Roman" w:cs="Times New Roman"/>
          <w:sz w:val="28"/>
          <w:szCs w:val="28"/>
          <w:lang w:eastAsia="ru-RU"/>
        </w:rPr>
        <w:t>времени свыше</w:t>
      </w:r>
      <w:r w:rsidRPr="0047422F">
        <w:rPr>
          <w:rFonts w:ascii="Times New Roman" w:eastAsia="Times New Roman" w:hAnsi="Times New Roman" w:cs="Times New Roman"/>
          <w:sz w:val="28"/>
          <w:szCs w:val="28"/>
          <w:lang w:eastAsia="ru-RU"/>
        </w:rPr>
        <w:t xml:space="preserve"> 5 лет</w:t>
      </w:r>
      <w:r w:rsidR="00AF50A2">
        <w:rPr>
          <w:rFonts w:ascii="Times New Roman" w:eastAsia="Times New Roman" w:hAnsi="Times New Roman" w:cs="Times New Roman"/>
          <w:sz w:val="28"/>
          <w:szCs w:val="28"/>
          <w:lang w:eastAsia="ru-RU"/>
        </w:rPr>
        <w:t xml:space="preserve"> </w:t>
      </w:r>
      <w:r w:rsidRPr="0047422F">
        <w:rPr>
          <w:rFonts w:ascii="Times New Roman" w:eastAsia="Times New Roman" w:hAnsi="Times New Roman" w:cs="Times New Roman"/>
          <w:sz w:val="28"/>
          <w:szCs w:val="28"/>
          <w:lang w:eastAsia="ru-RU"/>
        </w:rPr>
        <w:t>- 5</w:t>
      </w:r>
      <w:r w:rsidR="00D54E73" w:rsidRPr="0047422F">
        <w:rPr>
          <w:rFonts w:ascii="Times New Roman" w:eastAsia="Times New Roman" w:hAnsi="Times New Roman" w:cs="Times New Roman"/>
          <w:sz w:val="28"/>
          <w:szCs w:val="28"/>
          <w:lang w:eastAsia="ru-RU"/>
        </w:rPr>
        <w:t>% к</w:t>
      </w:r>
      <w:r w:rsidRPr="0047422F">
        <w:rPr>
          <w:rFonts w:ascii="Times New Roman" w:eastAsia="Times New Roman" w:hAnsi="Times New Roman" w:cs="Times New Roman"/>
          <w:sz w:val="28"/>
          <w:szCs w:val="28"/>
          <w:lang w:eastAsia="ru-RU"/>
        </w:rPr>
        <w:t xml:space="preserve"> должностному окладу;</w:t>
      </w:r>
    </w:p>
    <w:p w14:paraId="41F7A4D7" w14:textId="77777777" w:rsidR="002618EB" w:rsidRPr="007837BD"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7837BD">
        <w:rPr>
          <w:rFonts w:ascii="Times New Roman" w:eastAsia="Times New Roman" w:hAnsi="Times New Roman" w:cs="Times New Roman"/>
          <w:sz w:val="28"/>
          <w:szCs w:val="28"/>
          <w:lang w:eastAsia="ru-RU"/>
        </w:rPr>
        <w:t>Работникам, занимающим по совместительству штатные должности медицинского и прочего персонала, а также при замещении временно отсутствующих работников с отработкой времени и при дежурствах также выплачивается надбавка за выслугу лет.</w:t>
      </w:r>
    </w:p>
    <w:p w14:paraId="547BA21F" w14:textId="77777777" w:rsidR="002618EB" w:rsidRPr="006B1421" w:rsidRDefault="00614351"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6.1.20</w:t>
      </w:r>
      <w:r w:rsidR="002618EB" w:rsidRPr="006B1421">
        <w:rPr>
          <w:rFonts w:ascii="Times New Roman" w:eastAsia="Times New Roman" w:hAnsi="Times New Roman" w:cs="Times New Roman"/>
          <w:sz w:val="28"/>
          <w:szCs w:val="28"/>
          <w:lang w:eastAsia="ru-RU"/>
        </w:rPr>
        <w:t>. Отразить конкретный перечень и условия установления выплат стимулирующего характера (надбавка за интенсивность и высокие результаты работы, премиальные выплаты по итогам работы и др.), исходя из необходимости реализации уставных задач учреждения, а также обеспечения тесной увязки размеров оплаты труда работников с конкретными результатами их деятельности, обеспечивая объективную дифференциацию по оплате труда различных категорий работающих в Положении о выплатах стимулирующего характера.</w:t>
      </w:r>
    </w:p>
    <w:p w14:paraId="26076D2F" w14:textId="77777777" w:rsidR="002618EB" w:rsidRPr="00A715DF" w:rsidRDefault="002618EB" w:rsidP="002618EB">
      <w:pPr>
        <w:tabs>
          <w:tab w:val="left" w:pos="284"/>
        </w:tabs>
        <w:autoSpaceDE w:val="0"/>
        <w:autoSpaceDN w:val="0"/>
        <w:adjustRightInd w:val="0"/>
        <w:spacing w:after="0" w:line="240" w:lineRule="auto"/>
        <w:jc w:val="both"/>
        <w:rPr>
          <w:rFonts w:ascii="Times New Roman" w:eastAsia="Calibri" w:hAnsi="Times New Roman" w:cs="Times New Roman"/>
          <w:sz w:val="28"/>
          <w:szCs w:val="28"/>
        </w:rPr>
      </w:pPr>
      <w:r w:rsidRPr="006B1421">
        <w:rPr>
          <w:rFonts w:ascii="Times New Roman" w:eastAsia="Calibri" w:hAnsi="Times New Roman" w:cs="Times New Roman"/>
          <w:sz w:val="28"/>
          <w:szCs w:val="28"/>
        </w:rPr>
        <w:t xml:space="preserve">         Распределение стимулирующих выплат по критериям качества  производить Комиссией, утвержденной приказом по учреждению </w:t>
      </w:r>
      <w:r w:rsidRPr="00A715DF">
        <w:rPr>
          <w:rFonts w:ascii="Times New Roman" w:eastAsia="Calibri" w:hAnsi="Times New Roman" w:cs="Times New Roman"/>
          <w:sz w:val="28"/>
          <w:szCs w:val="28"/>
        </w:rPr>
        <w:t>(</w:t>
      </w:r>
      <w:r w:rsidRPr="00A715DF">
        <w:rPr>
          <w:rFonts w:ascii="Times New Roman" w:eastAsia="Calibri" w:hAnsi="Times New Roman" w:cs="Times New Roman"/>
          <w:i/>
          <w:sz w:val="28"/>
          <w:szCs w:val="28"/>
        </w:rPr>
        <w:t>Приказ Минздрава России от 28.06.2013 N 421"Об утверждении Методических рекомендаций по разработке органами государственной власти субъектов Российской Федерации и органами местного самоуправления показателей эффективности деятельности подведомственных государственных (муниципальных) учреждений, их руководителей и работников по видам учреждений и основным категориям работников"</w:t>
      </w:r>
      <w:r w:rsidRPr="00A715DF">
        <w:rPr>
          <w:rFonts w:ascii="Times New Roman" w:eastAsia="Calibri" w:hAnsi="Times New Roman" w:cs="Times New Roman"/>
          <w:sz w:val="28"/>
          <w:szCs w:val="28"/>
        </w:rPr>
        <w:t>).</w:t>
      </w:r>
    </w:p>
    <w:p w14:paraId="05F46976" w14:textId="5E047BAF" w:rsidR="002618EB" w:rsidRPr="006B1421"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6B1421">
        <w:rPr>
          <w:rFonts w:ascii="Times New Roman" w:eastAsia="Times New Roman" w:hAnsi="Times New Roman" w:cs="Times New Roman"/>
          <w:sz w:val="28"/>
          <w:szCs w:val="28"/>
          <w:lang w:eastAsia="ru-RU"/>
        </w:rPr>
        <w:t xml:space="preserve">Положение о выплатах стимулирующего характера, утвержденное руководителем учреждения по </w:t>
      </w:r>
      <w:r w:rsidR="00D54E73" w:rsidRPr="006B1421">
        <w:rPr>
          <w:rFonts w:ascii="Times New Roman" w:eastAsia="Times New Roman" w:hAnsi="Times New Roman" w:cs="Times New Roman"/>
          <w:sz w:val="28"/>
          <w:szCs w:val="28"/>
          <w:lang w:eastAsia="ru-RU"/>
        </w:rPr>
        <w:t>согласованию с</w:t>
      </w:r>
      <w:r w:rsidRPr="006B1421">
        <w:rPr>
          <w:rFonts w:ascii="Times New Roman" w:eastAsia="Times New Roman" w:hAnsi="Times New Roman" w:cs="Times New Roman"/>
          <w:sz w:val="28"/>
          <w:szCs w:val="28"/>
          <w:lang w:eastAsia="ru-RU"/>
        </w:rPr>
        <w:t xml:space="preserve"> профсоюзным </w:t>
      </w:r>
      <w:r w:rsidR="00D54E73" w:rsidRPr="006B1421">
        <w:rPr>
          <w:rFonts w:ascii="Times New Roman" w:eastAsia="Times New Roman" w:hAnsi="Times New Roman" w:cs="Times New Roman"/>
          <w:sz w:val="28"/>
          <w:szCs w:val="28"/>
          <w:lang w:eastAsia="ru-RU"/>
        </w:rPr>
        <w:t>комитетом, приложение</w:t>
      </w:r>
      <w:r w:rsidRPr="006B1421">
        <w:rPr>
          <w:rFonts w:ascii="Times New Roman" w:eastAsia="Times New Roman" w:hAnsi="Times New Roman" w:cs="Times New Roman"/>
          <w:b/>
          <w:i/>
          <w:sz w:val="28"/>
          <w:szCs w:val="28"/>
          <w:lang w:eastAsia="ru-RU"/>
        </w:rPr>
        <w:t xml:space="preserve"> № </w:t>
      </w:r>
      <w:r w:rsidR="001B290F">
        <w:rPr>
          <w:rFonts w:ascii="Times New Roman" w:eastAsia="Times New Roman" w:hAnsi="Times New Roman" w:cs="Times New Roman"/>
          <w:b/>
          <w:i/>
          <w:sz w:val="28"/>
          <w:szCs w:val="28"/>
          <w:lang w:eastAsia="ru-RU"/>
        </w:rPr>
        <w:t>12</w:t>
      </w:r>
      <w:r w:rsidRPr="006B1421">
        <w:rPr>
          <w:rFonts w:ascii="Times New Roman" w:eastAsia="Times New Roman" w:hAnsi="Times New Roman" w:cs="Times New Roman"/>
          <w:sz w:val="28"/>
          <w:szCs w:val="28"/>
          <w:lang w:eastAsia="ru-RU"/>
        </w:rPr>
        <w:t>.</w:t>
      </w:r>
    </w:p>
    <w:p w14:paraId="0C7E8EFD" w14:textId="034969AC" w:rsidR="002618EB" w:rsidRPr="007837BD" w:rsidRDefault="00614351"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6.1.21</w:t>
      </w:r>
      <w:r w:rsidR="002618EB" w:rsidRPr="007837BD">
        <w:rPr>
          <w:rFonts w:ascii="Times New Roman" w:eastAsia="Times New Roman" w:hAnsi="Times New Roman" w:cs="Times New Roman"/>
          <w:sz w:val="28"/>
          <w:szCs w:val="28"/>
          <w:lang w:eastAsia="ru-RU"/>
        </w:rPr>
        <w:t xml:space="preserve">. Обеспечить месячную заработную плату работника, полностью отработавшего за этот период норму рабочего времени и выполнившего нормы труда (трудовые обязанности) не ниже установленного законодательством размера минимальной заработной платы (минимального </w:t>
      </w:r>
      <w:r w:rsidR="00D54E73" w:rsidRPr="007837BD">
        <w:rPr>
          <w:rFonts w:ascii="Times New Roman" w:eastAsia="Times New Roman" w:hAnsi="Times New Roman" w:cs="Times New Roman"/>
          <w:sz w:val="28"/>
          <w:szCs w:val="28"/>
          <w:lang w:eastAsia="ru-RU"/>
        </w:rPr>
        <w:t>размера оплаты труда</w:t>
      </w:r>
      <w:r w:rsidR="002618EB" w:rsidRPr="007837BD">
        <w:rPr>
          <w:rFonts w:ascii="Times New Roman" w:eastAsia="Times New Roman" w:hAnsi="Times New Roman" w:cs="Times New Roman"/>
          <w:sz w:val="28"/>
          <w:szCs w:val="28"/>
          <w:lang w:eastAsia="ru-RU"/>
        </w:rPr>
        <w:t>).</w:t>
      </w:r>
    </w:p>
    <w:p w14:paraId="6E403F72" w14:textId="77777777" w:rsidR="002618EB" w:rsidRPr="007837BD"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7837BD">
        <w:rPr>
          <w:rFonts w:ascii="Times New Roman" w:eastAsia="Times New Roman" w:hAnsi="Times New Roman" w:cs="Times New Roman"/>
          <w:sz w:val="28"/>
          <w:szCs w:val="28"/>
          <w:lang w:eastAsia="ru-RU"/>
        </w:rPr>
        <w:t>Размер минимальной заработной платы (МРОТ) работника включает оклад, доплаты, надбавки за исключение</w:t>
      </w:r>
      <w:r w:rsidR="003E428B">
        <w:rPr>
          <w:rFonts w:ascii="Times New Roman" w:eastAsia="Times New Roman" w:hAnsi="Times New Roman" w:cs="Times New Roman"/>
          <w:sz w:val="28"/>
          <w:szCs w:val="28"/>
          <w:lang w:eastAsia="ru-RU"/>
        </w:rPr>
        <w:t>м</w:t>
      </w:r>
      <w:r w:rsidRPr="007837BD">
        <w:rPr>
          <w:rFonts w:ascii="Times New Roman" w:eastAsia="Times New Roman" w:hAnsi="Times New Roman" w:cs="Times New Roman"/>
          <w:sz w:val="28"/>
          <w:szCs w:val="28"/>
          <w:lang w:eastAsia="ru-RU"/>
        </w:rPr>
        <w:t xml:space="preserve"> доплат:</w:t>
      </w:r>
    </w:p>
    <w:p w14:paraId="31CEF9D1" w14:textId="77777777" w:rsidR="002618EB" w:rsidRPr="007837BD"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7837BD">
        <w:rPr>
          <w:rFonts w:ascii="Times New Roman" w:eastAsia="Times New Roman" w:hAnsi="Times New Roman" w:cs="Times New Roman"/>
          <w:sz w:val="28"/>
          <w:szCs w:val="28"/>
          <w:lang w:eastAsia="ru-RU"/>
        </w:rPr>
        <w:t>-  за работу с вредными и (или) опасными условиями труда,</w:t>
      </w:r>
    </w:p>
    <w:p w14:paraId="6C529513" w14:textId="77777777" w:rsidR="002618EB" w:rsidRPr="007837BD"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7837BD">
        <w:rPr>
          <w:rFonts w:ascii="Times New Roman" w:eastAsia="Times New Roman" w:hAnsi="Times New Roman" w:cs="Times New Roman"/>
          <w:sz w:val="28"/>
          <w:szCs w:val="28"/>
          <w:lang w:eastAsia="ru-RU"/>
        </w:rPr>
        <w:t>- за совмещение профессий (должностей), расширения зон обслуживания, увеличения объема работы или исполнения обязанностей временно отсутствующего работника без освобождения от работы, определенной трудовым договором,</w:t>
      </w:r>
    </w:p>
    <w:p w14:paraId="372DE50D" w14:textId="77777777" w:rsidR="002618EB" w:rsidRPr="007837BD"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7837BD">
        <w:rPr>
          <w:rFonts w:ascii="Times New Roman" w:eastAsia="Times New Roman" w:hAnsi="Times New Roman" w:cs="Times New Roman"/>
          <w:sz w:val="28"/>
          <w:szCs w:val="28"/>
          <w:lang w:eastAsia="ru-RU"/>
        </w:rPr>
        <w:t>- за работу в выходные и нерабочие праз</w:t>
      </w:r>
      <w:r w:rsidR="002C4F8F">
        <w:rPr>
          <w:rFonts w:ascii="Times New Roman" w:eastAsia="Times New Roman" w:hAnsi="Times New Roman" w:cs="Times New Roman"/>
          <w:sz w:val="28"/>
          <w:szCs w:val="28"/>
          <w:lang w:eastAsia="ru-RU"/>
        </w:rPr>
        <w:t>д</w:t>
      </w:r>
      <w:r w:rsidRPr="007837BD">
        <w:rPr>
          <w:rFonts w:ascii="Times New Roman" w:eastAsia="Times New Roman" w:hAnsi="Times New Roman" w:cs="Times New Roman"/>
          <w:sz w:val="28"/>
          <w:szCs w:val="28"/>
          <w:lang w:eastAsia="ru-RU"/>
        </w:rPr>
        <w:t>ничные дни.</w:t>
      </w:r>
    </w:p>
    <w:p w14:paraId="76B8F3F8" w14:textId="77777777" w:rsidR="002618EB" w:rsidRPr="007837BD"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7837BD">
        <w:rPr>
          <w:rFonts w:ascii="Times New Roman" w:eastAsia="Times New Roman" w:hAnsi="Times New Roman" w:cs="Times New Roman"/>
          <w:sz w:val="28"/>
          <w:szCs w:val="28"/>
          <w:lang w:eastAsia="ru-RU"/>
        </w:rPr>
        <w:t>- за работу в ночное время,</w:t>
      </w:r>
    </w:p>
    <w:p w14:paraId="30745F8A" w14:textId="77777777" w:rsidR="002618EB" w:rsidRPr="007837BD" w:rsidRDefault="002618EB" w:rsidP="002618EB">
      <w:pPr>
        <w:spacing w:after="0" w:line="240" w:lineRule="auto"/>
        <w:rPr>
          <w:rFonts w:ascii="Times New Roman" w:eastAsia="Calibri" w:hAnsi="Times New Roman" w:cs="Times New Roman"/>
          <w:sz w:val="28"/>
          <w:szCs w:val="28"/>
        </w:rPr>
      </w:pPr>
      <w:r w:rsidRPr="007837BD">
        <w:rPr>
          <w:rFonts w:ascii="Times New Roman" w:eastAsia="Calibri" w:hAnsi="Times New Roman" w:cs="Times New Roman"/>
          <w:sz w:val="28"/>
          <w:szCs w:val="28"/>
        </w:rPr>
        <w:t xml:space="preserve">           - за сверхурочную работу.</w:t>
      </w:r>
    </w:p>
    <w:p w14:paraId="7B820114" w14:textId="77777777" w:rsidR="002618EB" w:rsidRPr="007837BD" w:rsidRDefault="00614351" w:rsidP="002618E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6.1.22</w:t>
      </w:r>
      <w:r w:rsidR="002618EB" w:rsidRPr="007837BD">
        <w:rPr>
          <w:rFonts w:ascii="Times New Roman" w:eastAsia="Calibri" w:hAnsi="Times New Roman" w:cs="Times New Roman"/>
          <w:sz w:val="28"/>
          <w:szCs w:val="28"/>
        </w:rPr>
        <w:t xml:space="preserve">. Обеспечить ежемесячную выплату за оказание дополнительной медицинской помощи в соответствии с выполнением установленных показателей и критериев эффективности деятельности работников: </w:t>
      </w:r>
    </w:p>
    <w:p w14:paraId="45705533" w14:textId="77777777" w:rsidR="002618EB" w:rsidRPr="007837BD" w:rsidRDefault="002618EB" w:rsidP="002618EB">
      <w:pPr>
        <w:spacing w:after="0" w:line="240" w:lineRule="auto"/>
        <w:jc w:val="both"/>
        <w:rPr>
          <w:rFonts w:ascii="Times New Roman" w:eastAsia="Calibri" w:hAnsi="Times New Roman" w:cs="Times New Roman"/>
          <w:sz w:val="28"/>
          <w:szCs w:val="28"/>
        </w:rPr>
      </w:pPr>
      <w:r w:rsidRPr="007837BD">
        <w:rPr>
          <w:rFonts w:ascii="Times New Roman" w:eastAsia="Calibri" w:hAnsi="Times New Roman" w:cs="Times New Roman"/>
          <w:sz w:val="28"/>
          <w:szCs w:val="28"/>
        </w:rPr>
        <w:t xml:space="preserve">  10,0 тыс. рублей - врачам-терапевтам участковым, врачам-педиатрам участковым, врачам общей практики (семейным врачам);</w:t>
      </w:r>
    </w:p>
    <w:p w14:paraId="018165F7" w14:textId="77777777" w:rsidR="002618EB" w:rsidRPr="007837BD" w:rsidRDefault="002618EB" w:rsidP="002618EB">
      <w:pPr>
        <w:spacing w:after="0" w:line="240" w:lineRule="auto"/>
        <w:jc w:val="both"/>
        <w:rPr>
          <w:rFonts w:ascii="Times New Roman" w:eastAsia="Calibri" w:hAnsi="Times New Roman" w:cs="Times New Roman"/>
          <w:sz w:val="28"/>
          <w:szCs w:val="28"/>
        </w:rPr>
      </w:pPr>
      <w:r w:rsidRPr="007837BD">
        <w:rPr>
          <w:rFonts w:ascii="Times New Roman" w:eastAsia="Calibri" w:hAnsi="Times New Roman" w:cs="Times New Roman"/>
          <w:sz w:val="28"/>
          <w:szCs w:val="28"/>
        </w:rPr>
        <w:t xml:space="preserve">  5,0 тыс. рублей - медицинским сестрам врачей-терапевтов участковых, медицинским сестрам участковым врачей-педиатров участковых, медицинским сестрам врачей общей практики (семейных врачей).</w:t>
      </w:r>
    </w:p>
    <w:p w14:paraId="5C315F70" w14:textId="77777777" w:rsidR="002618EB" w:rsidRPr="007837BD" w:rsidRDefault="00614351" w:rsidP="002618E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6.1.23</w:t>
      </w:r>
      <w:r w:rsidR="002618EB" w:rsidRPr="007837BD">
        <w:rPr>
          <w:rFonts w:ascii="Times New Roman" w:eastAsia="Calibri" w:hAnsi="Times New Roman" w:cs="Times New Roman"/>
          <w:sz w:val="28"/>
          <w:szCs w:val="28"/>
        </w:rPr>
        <w:t>.  Обеспечить ежемесячную выплату</w:t>
      </w:r>
      <w:r w:rsidR="007837BD" w:rsidRPr="007837BD">
        <w:rPr>
          <w:rFonts w:ascii="Times New Roman" w:eastAsia="Calibri" w:hAnsi="Times New Roman" w:cs="Times New Roman"/>
          <w:sz w:val="28"/>
          <w:szCs w:val="28"/>
        </w:rPr>
        <w:t xml:space="preserve"> </w:t>
      </w:r>
      <w:r w:rsidR="007837BD">
        <w:rPr>
          <w:rFonts w:ascii="Times New Roman" w:eastAsia="Calibri" w:hAnsi="Times New Roman" w:cs="Times New Roman"/>
          <w:sz w:val="28"/>
          <w:szCs w:val="28"/>
        </w:rPr>
        <w:t xml:space="preserve">(при условии </w:t>
      </w:r>
      <w:r w:rsidR="003E428B" w:rsidRPr="007837BD">
        <w:rPr>
          <w:rFonts w:ascii="Times New Roman" w:eastAsia="Calibri" w:hAnsi="Times New Roman" w:cs="Times New Roman"/>
          <w:sz w:val="28"/>
          <w:szCs w:val="28"/>
        </w:rPr>
        <w:t>выполнения</w:t>
      </w:r>
      <w:r w:rsidR="007837BD" w:rsidRPr="007837BD">
        <w:rPr>
          <w:rFonts w:ascii="Times New Roman" w:eastAsia="Calibri" w:hAnsi="Times New Roman" w:cs="Times New Roman"/>
          <w:sz w:val="28"/>
          <w:szCs w:val="28"/>
        </w:rPr>
        <w:t xml:space="preserve"> установленных показателей и критериев эффективности деятельности работников</w:t>
      </w:r>
      <w:r w:rsidR="007837BD">
        <w:rPr>
          <w:rFonts w:ascii="Times New Roman" w:eastAsia="Calibri" w:hAnsi="Times New Roman" w:cs="Times New Roman"/>
          <w:sz w:val="28"/>
          <w:szCs w:val="28"/>
        </w:rPr>
        <w:t xml:space="preserve"> </w:t>
      </w:r>
      <w:r w:rsidR="002618EB" w:rsidRPr="007837BD">
        <w:rPr>
          <w:rFonts w:ascii="Times New Roman" w:eastAsia="Calibri" w:hAnsi="Times New Roman" w:cs="Times New Roman"/>
          <w:sz w:val="28"/>
          <w:szCs w:val="28"/>
        </w:rPr>
        <w:t xml:space="preserve"> </w:t>
      </w:r>
    </w:p>
    <w:p w14:paraId="6D273A0E" w14:textId="77777777" w:rsidR="002618EB" w:rsidRPr="007837BD" w:rsidRDefault="002618EB" w:rsidP="002618EB">
      <w:pPr>
        <w:spacing w:after="0" w:line="240" w:lineRule="auto"/>
        <w:jc w:val="both"/>
        <w:rPr>
          <w:rFonts w:ascii="Times New Roman" w:eastAsia="Calibri" w:hAnsi="Times New Roman" w:cs="Times New Roman"/>
          <w:sz w:val="28"/>
          <w:szCs w:val="28"/>
        </w:rPr>
      </w:pPr>
      <w:r w:rsidRPr="002618EB">
        <w:rPr>
          <w:rFonts w:ascii="Times New Roman" w:eastAsia="Calibri" w:hAnsi="Times New Roman" w:cs="Times New Roman"/>
          <w:color w:val="FF0000"/>
          <w:sz w:val="28"/>
          <w:szCs w:val="28"/>
        </w:rPr>
        <w:t xml:space="preserve">          </w:t>
      </w:r>
      <w:r w:rsidRPr="007837BD">
        <w:rPr>
          <w:rFonts w:ascii="Times New Roman" w:eastAsia="Calibri" w:hAnsi="Times New Roman" w:cs="Times New Roman"/>
          <w:sz w:val="28"/>
          <w:szCs w:val="28"/>
        </w:rPr>
        <w:t>3,5 тыс. рублей - фельдшерам (акушеркам) фельдшерско-акушерских пунктов;</w:t>
      </w:r>
    </w:p>
    <w:p w14:paraId="1C13D134" w14:textId="20F20321" w:rsidR="002618EB" w:rsidRPr="007837BD" w:rsidRDefault="00614351" w:rsidP="002618EB">
      <w:pPr>
        <w:widowControl w:val="0"/>
        <w:autoSpaceDE w:val="0"/>
        <w:autoSpaceDN w:val="0"/>
        <w:spacing w:after="0" w:line="18" w:lineRule="atLeast"/>
        <w:ind w:right="14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6.1.2</w:t>
      </w:r>
      <w:r w:rsidR="00756E0D">
        <w:rPr>
          <w:rFonts w:ascii="Times New Roman" w:eastAsia="Times New Roman" w:hAnsi="Times New Roman" w:cs="Times New Roman"/>
          <w:sz w:val="28"/>
          <w:szCs w:val="28"/>
          <w:lang w:eastAsia="ru-RU"/>
        </w:rPr>
        <w:t>4</w:t>
      </w:r>
      <w:r w:rsidR="002618EB" w:rsidRPr="007837BD">
        <w:rPr>
          <w:rFonts w:ascii="Times New Roman" w:eastAsia="Times New Roman" w:hAnsi="Times New Roman" w:cs="Times New Roman"/>
          <w:sz w:val="28"/>
          <w:szCs w:val="28"/>
          <w:lang w:eastAsia="ru-RU"/>
        </w:rPr>
        <w:t xml:space="preserve">. </w:t>
      </w:r>
      <w:r w:rsidR="00D54E73" w:rsidRPr="007837BD">
        <w:rPr>
          <w:rFonts w:ascii="Times New Roman" w:eastAsia="Times New Roman" w:hAnsi="Times New Roman" w:cs="Times New Roman"/>
          <w:sz w:val="28"/>
          <w:szCs w:val="28"/>
          <w:lang w:eastAsia="ru-RU"/>
        </w:rPr>
        <w:t>Сохранять за работниками, направляемыми на курсы повышения квалификации с</w:t>
      </w:r>
      <w:r w:rsidR="002618EB" w:rsidRPr="007837BD">
        <w:rPr>
          <w:rFonts w:ascii="Times New Roman" w:eastAsia="Times New Roman" w:hAnsi="Times New Roman" w:cs="Times New Roman"/>
          <w:sz w:val="28"/>
          <w:szCs w:val="28"/>
          <w:lang w:eastAsia="ru-RU"/>
        </w:rPr>
        <w:t xml:space="preserve"> </w:t>
      </w:r>
      <w:r w:rsidR="00D54E73" w:rsidRPr="007837BD">
        <w:rPr>
          <w:rFonts w:ascii="Times New Roman" w:eastAsia="Times New Roman" w:hAnsi="Times New Roman" w:cs="Times New Roman"/>
          <w:sz w:val="28"/>
          <w:szCs w:val="28"/>
          <w:lang w:eastAsia="ru-RU"/>
        </w:rPr>
        <w:t>отрывом от работы</w:t>
      </w:r>
      <w:r w:rsidR="002618EB" w:rsidRPr="007837BD">
        <w:rPr>
          <w:rFonts w:ascii="Times New Roman" w:eastAsia="Times New Roman" w:hAnsi="Times New Roman" w:cs="Times New Roman"/>
          <w:sz w:val="28"/>
          <w:szCs w:val="28"/>
          <w:lang w:eastAsia="ru-RU"/>
        </w:rPr>
        <w:t xml:space="preserve">, </w:t>
      </w:r>
      <w:r w:rsidR="00D54E73" w:rsidRPr="007837BD">
        <w:rPr>
          <w:rFonts w:ascii="Times New Roman" w:eastAsia="Times New Roman" w:hAnsi="Times New Roman" w:cs="Times New Roman"/>
          <w:sz w:val="28"/>
          <w:szCs w:val="28"/>
          <w:lang w:eastAsia="ru-RU"/>
        </w:rPr>
        <w:t>среднюю заработную плату по основному месту работы</w:t>
      </w:r>
      <w:r w:rsidR="002618EB" w:rsidRPr="007837BD">
        <w:rPr>
          <w:rFonts w:ascii="Times New Roman" w:eastAsia="Times New Roman" w:hAnsi="Times New Roman" w:cs="Times New Roman"/>
          <w:sz w:val="28"/>
          <w:szCs w:val="28"/>
          <w:lang w:eastAsia="ru-RU"/>
        </w:rPr>
        <w:t xml:space="preserve"> </w:t>
      </w:r>
      <w:r w:rsidR="002618EB" w:rsidRPr="007837BD">
        <w:rPr>
          <w:rFonts w:ascii="Times New Roman" w:eastAsia="Times New Roman" w:hAnsi="Times New Roman" w:cs="Times New Roman"/>
          <w:i/>
          <w:iCs/>
          <w:sz w:val="28"/>
          <w:szCs w:val="28"/>
          <w:lang w:eastAsia="ru-RU"/>
        </w:rPr>
        <w:t>(ст.187 ТК РФ).</w:t>
      </w:r>
      <w:r w:rsidR="002618EB" w:rsidRPr="007837BD">
        <w:rPr>
          <w:rFonts w:ascii="Times New Roman" w:eastAsia="Times New Roman" w:hAnsi="Times New Roman" w:cs="Times New Roman"/>
          <w:sz w:val="28"/>
          <w:szCs w:val="28"/>
          <w:lang w:eastAsia="ru-RU"/>
        </w:rPr>
        <w:t xml:space="preserve"> </w:t>
      </w:r>
    </w:p>
    <w:p w14:paraId="3F4D6FF0" w14:textId="77777777" w:rsidR="002618EB" w:rsidRPr="007837BD" w:rsidRDefault="002618EB" w:rsidP="002618EB">
      <w:pPr>
        <w:widowControl w:val="0"/>
        <w:autoSpaceDE w:val="0"/>
        <w:autoSpaceDN w:val="0"/>
        <w:spacing w:after="0" w:line="18" w:lineRule="atLeast"/>
        <w:ind w:right="141"/>
        <w:jc w:val="both"/>
        <w:rPr>
          <w:rFonts w:ascii="Times New Roman" w:eastAsia="Times New Roman" w:hAnsi="Times New Roman" w:cs="Times New Roman"/>
          <w:sz w:val="28"/>
          <w:szCs w:val="28"/>
          <w:lang w:eastAsia="ru-RU"/>
        </w:rPr>
      </w:pPr>
      <w:r w:rsidRPr="007837BD">
        <w:rPr>
          <w:rFonts w:ascii="Times New Roman" w:eastAsia="Times New Roman" w:hAnsi="Times New Roman" w:cs="Times New Roman"/>
          <w:sz w:val="28"/>
          <w:szCs w:val="28"/>
          <w:lang w:eastAsia="ru-RU"/>
        </w:rPr>
        <w:t xml:space="preserve">      Под основным местом работы следует понимать организационно-правовое образование, а не должность.  </w:t>
      </w:r>
      <w:r w:rsidRPr="00E959AA">
        <w:rPr>
          <w:rFonts w:ascii="Times New Roman" w:eastAsia="Times New Roman" w:hAnsi="Times New Roman" w:cs="Times New Roman"/>
          <w:sz w:val="28"/>
          <w:szCs w:val="28"/>
          <w:lang w:eastAsia="ru-RU"/>
        </w:rPr>
        <w:t xml:space="preserve">В соответствии с постановлением Правительства РФ от 24.12.2007г. № 922 «Об особенностях порядка исчисления средней заработной платы» </w:t>
      </w:r>
      <w:r w:rsidRPr="007837BD">
        <w:rPr>
          <w:rFonts w:ascii="Times New Roman" w:eastAsia="Times New Roman" w:hAnsi="Times New Roman" w:cs="Times New Roman"/>
          <w:sz w:val="28"/>
          <w:szCs w:val="28"/>
          <w:lang w:eastAsia="ru-RU"/>
        </w:rPr>
        <w:t xml:space="preserve">при расчете среднего заработка необходимо учитывать все предусмотренные системой оплаты труда виды выплат, в том числе и за работу по совместительству. </w:t>
      </w:r>
    </w:p>
    <w:p w14:paraId="18CC1EEF" w14:textId="5AA4E056" w:rsidR="002618EB" w:rsidRPr="00E223E1" w:rsidRDefault="002618EB" w:rsidP="002618EB">
      <w:pPr>
        <w:widowControl w:val="0"/>
        <w:autoSpaceDE w:val="0"/>
        <w:autoSpaceDN w:val="0"/>
        <w:spacing w:after="0" w:line="18" w:lineRule="atLeast"/>
        <w:ind w:right="141"/>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color w:val="FF0000"/>
          <w:sz w:val="28"/>
          <w:szCs w:val="28"/>
          <w:lang w:eastAsia="ru-RU"/>
        </w:rPr>
        <w:t xml:space="preserve">        </w:t>
      </w:r>
      <w:r w:rsidR="00614351">
        <w:rPr>
          <w:rFonts w:ascii="Times New Roman" w:eastAsia="Times New Roman" w:hAnsi="Times New Roman" w:cs="Times New Roman"/>
          <w:sz w:val="28"/>
          <w:szCs w:val="28"/>
          <w:lang w:eastAsia="ru-RU"/>
        </w:rPr>
        <w:t>6.1.2</w:t>
      </w:r>
      <w:r w:rsidR="00756E0D">
        <w:rPr>
          <w:rFonts w:ascii="Times New Roman" w:eastAsia="Times New Roman" w:hAnsi="Times New Roman" w:cs="Times New Roman"/>
          <w:sz w:val="28"/>
          <w:szCs w:val="28"/>
          <w:lang w:eastAsia="ru-RU"/>
        </w:rPr>
        <w:t>5</w:t>
      </w:r>
      <w:r w:rsidRPr="00E223E1">
        <w:rPr>
          <w:rFonts w:ascii="Times New Roman" w:eastAsia="Times New Roman" w:hAnsi="Times New Roman" w:cs="Times New Roman"/>
          <w:sz w:val="28"/>
          <w:szCs w:val="28"/>
          <w:lang w:eastAsia="ru-RU"/>
        </w:rPr>
        <w:t xml:space="preserve">. Выплату заработной платы производить в денежной форме в валюте Российской Федерации (в </w:t>
      </w:r>
      <w:r w:rsidR="00D54E73" w:rsidRPr="00E223E1">
        <w:rPr>
          <w:rFonts w:ascii="Times New Roman" w:eastAsia="Times New Roman" w:hAnsi="Times New Roman" w:cs="Times New Roman"/>
          <w:sz w:val="28"/>
          <w:szCs w:val="28"/>
          <w:lang w:eastAsia="ru-RU"/>
        </w:rPr>
        <w:t>рублях) (</w:t>
      </w:r>
      <w:r w:rsidRPr="00E223E1">
        <w:rPr>
          <w:rFonts w:ascii="Times New Roman" w:eastAsia="Times New Roman" w:hAnsi="Times New Roman" w:cs="Times New Roman"/>
          <w:i/>
          <w:iCs/>
          <w:sz w:val="28"/>
          <w:szCs w:val="28"/>
          <w:lang w:eastAsia="ru-RU"/>
        </w:rPr>
        <w:t>ст.131 ТК РФ).</w:t>
      </w:r>
    </w:p>
    <w:p w14:paraId="69CB7B02" w14:textId="1BF8BDC2" w:rsidR="002618EB" w:rsidRPr="00960B71" w:rsidRDefault="00614351" w:rsidP="002618EB">
      <w:pPr>
        <w:widowControl w:val="0"/>
        <w:autoSpaceDE w:val="0"/>
        <w:autoSpaceDN w:val="0"/>
        <w:spacing w:after="0" w:line="18" w:lineRule="atLeast"/>
        <w:ind w:right="141"/>
        <w:jc w:val="both"/>
        <w:rPr>
          <w:rFonts w:ascii="Times New Roman" w:eastAsia="Times New Roman" w:hAnsi="Times New Roman" w:cs="Times New Roman"/>
          <w:sz w:val="28"/>
          <w:szCs w:val="28"/>
          <w:lang w:eastAsia="ru-RU"/>
        </w:rPr>
      </w:pPr>
      <w:r w:rsidRPr="00960B71">
        <w:rPr>
          <w:rFonts w:ascii="Times New Roman" w:eastAsia="Times New Roman" w:hAnsi="Times New Roman" w:cs="Times New Roman"/>
          <w:sz w:val="28"/>
          <w:szCs w:val="28"/>
          <w:lang w:eastAsia="ru-RU"/>
        </w:rPr>
        <w:t xml:space="preserve">        6.1.2</w:t>
      </w:r>
      <w:r w:rsidR="00756E0D" w:rsidRPr="00960B71">
        <w:rPr>
          <w:rFonts w:ascii="Times New Roman" w:eastAsia="Times New Roman" w:hAnsi="Times New Roman" w:cs="Times New Roman"/>
          <w:sz w:val="28"/>
          <w:szCs w:val="28"/>
          <w:lang w:eastAsia="ru-RU"/>
        </w:rPr>
        <w:t>6</w:t>
      </w:r>
      <w:r w:rsidR="002618EB" w:rsidRPr="00960B71">
        <w:rPr>
          <w:rFonts w:ascii="Times New Roman" w:eastAsia="Times New Roman" w:hAnsi="Times New Roman" w:cs="Times New Roman"/>
          <w:sz w:val="28"/>
          <w:szCs w:val="28"/>
          <w:lang w:eastAsia="ru-RU"/>
        </w:rPr>
        <w:t xml:space="preserve">. </w:t>
      </w:r>
      <w:r w:rsidR="00D54E73" w:rsidRPr="00960B71">
        <w:rPr>
          <w:rFonts w:ascii="Times New Roman" w:eastAsia="Times New Roman" w:hAnsi="Times New Roman" w:cs="Times New Roman"/>
          <w:sz w:val="28"/>
          <w:szCs w:val="28"/>
          <w:lang w:eastAsia="ru-RU"/>
        </w:rPr>
        <w:t>Производить выплату</w:t>
      </w:r>
      <w:r w:rsidR="002618EB" w:rsidRPr="00960B71">
        <w:rPr>
          <w:rFonts w:ascii="Times New Roman" w:eastAsia="Times New Roman" w:hAnsi="Times New Roman" w:cs="Times New Roman"/>
          <w:sz w:val="28"/>
          <w:szCs w:val="28"/>
          <w:lang w:eastAsia="ru-RU"/>
        </w:rPr>
        <w:t xml:space="preserve"> работникам заработной платы не реже, чем каждые полмесяца: аванса по заработной плате «</w:t>
      </w:r>
      <w:r w:rsidR="005F58B3" w:rsidRPr="00960B71">
        <w:rPr>
          <w:rFonts w:ascii="Times New Roman" w:eastAsia="Times New Roman" w:hAnsi="Times New Roman" w:cs="Times New Roman"/>
          <w:sz w:val="28"/>
          <w:szCs w:val="28"/>
          <w:lang w:eastAsia="ru-RU"/>
        </w:rPr>
        <w:t>2</w:t>
      </w:r>
      <w:r w:rsidR="00715484" w:rsidRPr="00960B71">
        <w:rPr>
          <w:rFonts w:ascii="Times New Roman" w:eastAsia="Times New Roman" w:hAnsi="Times New Roman" w:cs="Times New Roman"/>
          <w:sz w:val="28"/>
          <w:szCs w:val="28"/>
          <w:lang w:eastAsia="ru-RU"/>
        </w:rPr>
        <w:t>3</w:t>
      </w:r>
      <w:r w:rsidR="002618EB" w:rsidRPr="00960B71">
        <w:rPr>
          <w:rFonts w:ascii="Times New Roman" w:eastAsia="Times New Roman" w:hAnsi="Times New Roman" w:cs="Times New Roman"/>
          <w:sz w:val="28"/>
          <w:szCs w:val="28"/>
          <w:lang w:eastAsia="ru-RU"/>
        </w:rPr>
        <w:t>» числа текущего месяца, расчета по заработной плате «</w:t>
      </w:r>
      <w:r w:rsidR="00715484" w:rsidRPr="00960B71">
        <w:rPr>
          <w:rFonts w:ascii="Times New Roman" w:eastAsia="Times New Roman" w:hAnsi="Times New Roman" w:cs="Times New Roman"/>
          <w:sz w:val="28"/>
          <w:szCs w:val="28"/>
          <w:lang w:eastAsia="ru-RU"/>
        </w:rPr>
        <w:t>08</w:t>
      </w:r>
      <w:r w:rsidR="002618EB" w:rsidRPr="00960B71">
        <w:rPr>
          <w:rFonts w:ascii="Times New Roman" w:eastAsia="Times New Roman" w:hAnsi="Times New Roman" w:cs="Times New Roman"/>
          <w:sz w:val="28"/>
          <w:szCs w:val="28"/>
          <w:lang w:eastAsia="ru-RU"/>
        </w:rPr>
        <w:t xml:space="preserve">» числа следующего месяца, </w:t>
      </w:r>
      <w:r w:rsidR="002618EB" w:rsidRPr="00960B71">
        <w:rPr>
          <w:rFonts w:ascii="Times New Roman" w:eastAsia="Calibri" w:hAnsi="Times New Roman" w:cs="Times New Roman"/>
          <w:sz w:val="28"/>
          <w:szCs w:val="28"/>
        </w:rPr>
        <w:t>не позднее 15 календарных дней со дня окончания периода, за который она начислена.</w:t>
      </w:r>
      <w:r w:rsidR="00D349F5" w:rsidRPr="00960B71">
        <w:rPr>
          <w:rFonts w:ascii="Times New Roman" w:eastAsia="Calibri" w:hAnsi="Times New Roman" w:cs="Times New Roman"/>
          <w:sz w:val="28"/>
          <w:szCs w:val="28"/>
        </w:rPr>
        <w:t xml:space="preserve"> </w:t>
      </w:r>
    </w:p>
    <w:p w14:paraId="3E3AE0CE" w14:textId="5AB29B88" w:rsidR="002618EB" w:rsidRPr="00E223E1" w:rsidRDefault="002618EB" w:rsidP="002618EB">
      <w:pPr>
        <w:autoSpaceDE w:val="0"/>
        <w:autoSpaceDN w:val="0"/>
        <w:adjustRightInd w:val="0"/>
        <w:spacing w:after="0" w:line="240" w:lineRule="auto"/>
        <w:ind w:firstLine="540"/>
        <w:jc w:val="both"/>
        <w:rPr>
          <w:rFonts w:ascii="Times New Roman" w:eastAsia="Times New Roman" w:hAnsi="Times New Roman" w:cs="Times New Roman"/>
          <w:i/>
          <w:iCs/>
          <w:sz w:val="28"/>
          <w:szCs w:val="28"/>
          <w:lang w:eastAsia="ru-RU"/>
        </w:rPr>
      </w:pPr>
      <w:r w:rsidRPr="002618EB">
        <w:rPr>
          <w:rFonts w:ascii="Times New Roman" w:eastAsia="Times New Roman" w:hAnsi="Times New Roman" w:cs="Times New Roman"/>
          <w:color w:val="FF0000"/>
          <w:sz w:val="28"/>
          <w:szCs w:val="28"/>
          <w:lang w:eastAsia="ru-RU"/>
        </w:rPr>
        <w:t xml:space="preserve">     </w:t>
      </w:r>
      <w:r w:rsidRPr="00E223E1">
        <w:rPr>
          <w:rFonts w:ascii="Times New Roman" w:eastAsia="Times New Roman" w:hAnsi="Times New Roman" w:cs="Times New Roman"/>
          <w:sz w:val="28"/>
          <w:szCs w:val="28"/>
          <w:lang w:eastAsia="ru-RU"/>
        </w:rPr>
        <w:t xml:space="preserve">При </w:t>
      </w:r>
      <w:r w:rsidR="005B7075" w:rsidRPr="00E223E1">
        <w:rPr>
          <w:rFonts w:ascii="Times New Roman" w:eastAsia="Times New Roman" w:hAnsi="Times New Roman" w:cs="Times New Roman"/>
          <w:sz w:val="28"/>
          <w:szCs w:val="28"/>
          <w:lang w:eastAsia="ru-RU"/>
        </w:rPr>
        <w:t>совпадении дня</w:t>
      </w:r>
      <w:r w:rsidRPr="00E223E1">
        <w:rPr>
          <w:rFonts w:ascii="Times New Roman" w:eastAsia="Times New Roman" w:hAnsi="Times New Roman" w:cs="Times New Roman"/>
          <w:sz w:val="28"/>
          <w:szCs w:val="28"/>
          <w:lang w:eastAsia="ru-RU"/>
        </w:rPr>
        <w:t xml:space="preserve"> </w:t>
      </w:r>
      <w:r w:rsidR="005B7075" w:rsidRPr="00E223E1">
        <w:rPr>
          <w:rFonts w:ascii="Times New Roman" w:eastAsia="Times New Roman" w:hAnsi="Times New Roman" w:cs="Times New Roman"/>
          <w:sz w:val="28"/>
          <w:szCs w:val="28"/>
          <w:lang w:eastAsia="ru-RU"/>
        </w:rPr>
        <w:t>выплаты с</w:t>
      </w:r>
      <w:r w:rsidRPr="00E223E1">
        <w:rPr>
          <w:rFonts w:ascii="Times New Roman" w:eastAsia="Times New Roman" w:hAnsi="Times New Roman" w:cs="Times New Roman"/>
          <w:sz w:val="28"/>
          <w:szCs w:val="28"/>
          <w:lang w:eastAsia="ru-RU"/>
        </w:rPr>
        <w:t xml:space="preserve"> </w:t>
      </w:r>
      <w:r w:rsidR="00960B71" w:rsidRPr="00E223E1">
        <w:rPr>
          <w:rFonts w:ascii="Times New Roman" w:eastAsia="Times New Roman" w:hAnsi="Times New Roman" w:cs="Times New Roman"/>
          <w:sz w:val="28"/>
          <w:szCs w:val="28"/>
          <w:lang w:eastAsia="ru-RU"/>
        </w:rPr>
        <w:t>нерабочим праздничным</w:t>
      </w:r>
      <w:r w:rsidRPr="00E223E1">
        <w:rPr>
          <w:rFonts w:ascii="Times New Roman" w:eastAsia="Times New Roman" w:hAnsi="Times New Roman" w:cs="Times New Roman"/>
          <w:sz w:val="28"/>
          <w:szCs w:val="28"/>
          <w:lang w:eastAsia="ru-RU"/>
        </w:rPr>
        <w:t xml:space="preserve"> или выходным днем выплату заработной </w:t>
      </w:r>
      <w:r w:rsidR="00960B71" w:rsidRPr="00E223E1">
        <w:rPr>
          <w:rFonts w:ascii="Times New Roman" w:eastAsia="Times New Roman" w:hAnsi="Times New Roman" w:cs="Times New Roman"/>
          <w:sz w:val="28"/>
          <w:szCs w:val="28"/>
          <w:lang w:eastAsia="ru-RU"/>
        </w:rPr>
        <w:t>платы производить</w:t>
      </w:r>
      <w:r w:rsidRPr="00E223E1">
        <w:rPr>
          <w:rFonts w:ascii="Times New Roman" w:eastAsia="Times New Roman" w:hAnsi="Times New Roman" w:cs="Times New Roman"/>
          <w:sz w:val="28"/>
          <w:szCs w:val="28"/>
          <w:lang w:eastAsia="ru-RU"/>
        </w:rPr>
        <w:t xml:space="preserve"> накануне этого дня </w:t>
      </w:r>
      <w:r w:rsidRPr="00E223E1">
        <w:rPr>
          <w:rFonts w:ascii="Times New Roman" w:eastAsia="Times New Roman" w:hAnsi="Times New Roman" w:cs="Times New Roman"/>
          <w:i/>
          <w:iCs/>
          <w:sz w:val="28"/>
          <w:szCs w:val="28"/>
          <w:lang w:eastAsia="ru-RU"/>
        </w:rPr>
        <w:t>(ст. 136 ТК РФ).</w:t>
      </w:r>
    </w:p>
    <w:p w14:paraId="73CF19F2" w14:textId="42B19552" w:rsidR="002618EB" w:rsidRPr="00E223E1" w:rsidRDefault="00614351" w:rsidP="002618EB">
      <w:pPr>
        <w:widowControl w:val="0"/>
        <w:autoSpaceDE w:val="0"/>
        <w:autoSpaceDN w:val="0"/>
        <w:spacing w:after="0" w:line="18" w:lineRule="atLeast"/>
        <w:ind w:right="141" w:firstLine="709"/>
        <w:jc w:val="both"/>
        <w:rPr>
          <w:rFonts w:ascii="Times New Roman" w:eastAsia="Times New Roman" w:hAnsi="Times New Roman" w:cs="Times New Roman"/>
          <w:i/>
          <w:iCs/>
          <w:sz w:val="28"/>
          <w:szCs w:val="28"/>
          <w:lang w:eastAsia="ru-RU"/>
        </w:rPr>
      </w:pPr>
      <w:r>
        <w:rPr>
          <w:rFonts w:ascii="Times New Roman" w:eastAsia="Times New Roman" w:hAnsi="Times New Roman" w:cs="Times New Roman"/>
          <w:sz w:val="28"/>
          <w:szCs w:val="28"/>
          <w:lang w:eastAsia="ru-RU"/>
        </w:rPr>
        <w:t>6.1.2</w:t>
      </w:r>
      <w:r w:rsidR="00756E0D">
        <w:rPr>
          <w:rFonts w:ascii="Times New Roman" w:eastAsia="Times New Roman" w:hAnsi="Times New Roman" w:cs="Times New Roman"/>
          <w:sz w:val="28"/>
          <w:szCs w:val="28"/>
          <w:lang w:eastAsia="ru-RU"/>
        </w:rPr>
        <w:t>7</w:t>
      </w:r>
      <w:r w:rsidR="002618EB" w:rsidRPr="00E223E1">
        <w:rPr>
          <w:rFonts w:ascii="Times New Roman" w:eastAsia="Times New Roman" w:hAnsi="Times New Roman" w:cs="Times New Roman"/>
          <w:sz w:val="28"/>
          <w:szCs w:val="28"/>
          <w:lang w:eastAsia="ru-RU"/>
        </w:rPr>
        <w:t xml:space="preserve">. </w:t>
      </w:r>
      <w:r w:rsidR="002618EB" w:rsidRPr="003F76EF">
        <w:rPr>
          <w:rFonts w:ascii="Times New Roman" w:eastAsia="Times New Roman" w:hAnsi="Times New Roman" w:cs="Times New Roman"/>
          <w:sz w:val="28"/>
          <w:szCs w:val="28"/>
          <w:lang w:eastAsia="ru-RU"/>
        </w:rPr>
        <w:t xml:space="preserve">Выдавать ежемесячно всем работникам расчетные </w:t>
      </w:r>
      <w:r w:rsidR="00960B71" w:rsidRPr="003F76EF">
        <w:rPr>
          <w:rFonts w:ascii="Times New Roman" w:eastAsia="Times New Roman" w:hAnsi="Times New Roman" w:cs="Times New Roman"/>
          <w:sz w:val="28"/>
          <w:szCs w:val="28"/>
          <w:lang w:eastAsia="ru-RU"/>
        </w:rPr>
        <w:t xml:space="preserve">листки, </w:t>
      </w:r>
      <w:r w:rsidR="00960B71" w:rsidRPr="003F76EF">
        <w:rPr>
          <w:rFonts w:ascii="Times New Roman" w:eastAsia="Times New Roman" w:hAnsi="Times New Roman" w:cs="Times New Roman"/>
          <w:sz w:val="28"/>
          <w:szCs w:val="28"/>
          <w:lang w:eastAsia="ru-RU"/>
        </w:rPr>
        <w:lastRenderedPageBreak/>
        <w:t>отражающие составные</w:t>
      </w:r>
      <w:r w:rsidR="002618EB" w:rsidRPr="003F76EF">
        <w:rPr>
          <w:rFonts w:ascii="Times New Roman" w:eastAsia="Times New Roman" w:hAnsi="Times New Roman" w:cs="Times New Roman"/>
          <w:sz w:val="28"/>
          <w:szCs w:val="28"/>
          <w:lang w:eastAsia="ru-RU"/>
        </w:rPr>
        <w:t xml:space="preserve"> части зарплаты, размеры и основания удержаний, общую </w:t>
      </w:r>
      <w:r w:rsidR="00960B71" w:rsidRPr="003F76EF">
        <w:rPr>
          <w:rFonts w:ascii="Times New Roman" w:eastAsia="Times New Roman" w:hAnsi="Times New Roman" w:cs="Times New Roman"/>
          <w:sz w:val="28"/>
          <w:szCs w:val="28"/>
          <w:lang w:eastAsia="ru-RU"/>
        </w:rPr>
        <w:t>сумму денежных</w:t>
      </w:r>
      <w:r w:rsidR="002618EB" w:rsidRPr="003F76EF">
        <w:rPr>
          <w:rFonts w:ascii="Times New Roman" w:eastAsia="Times New Roman" w:hAnsi="Times New Roman" w:cs="Times New Roman"/>
          <w:sz w:val="28"/>
          <w:szCs w:val="28"/>
          <w:lang w:eastAsia="ru-RU"/>
        </w:rPr>
        <w:t xml:space="preserve"> средств, подлежащих выплате. Форма расчетного листка утверждается работодателем по согласованию с профсоюзным комитетом </w:t>
      </w:r>
      <w:r w:rsidR="002618EB" w:rsidRPr="003F76EF">
        <w:rPr>
          <w:rFonts w:ascii="Times New Roman" w:eastAsia="Times New Roman" w:hAnsi="Times New Roman" w:cs="Times New Roman"/>
          <w:i/>
          <w:iCs/>
          <w:sz w:val="28"/>
          <w:szCs w:val="28"/>
          <w:lang w:eastAsia="ru-RU"/>
        </w:rPr>
        <w:t>(ст.136 ТК РФ).</w:t>
      </w:r>
      <w:r w:rsidR="002618EB" w:rsidRPr="00E223E1">
        <w:rPr>
          <w:rFonts w:ascii="Times New Roman" w:eastAsia="Times New Roman" w:hAnsi="Times New Roman" w:cs="Times New Roman"/>
          <w:i/>
          <w:iCs/>
          <w:sz w:val="28"/>
          <w:szCs w:val="28"/>
          <w:lang w:eastAsia="ru-RU"/>
        </w:rPr>
        <w:t xml:space="preserve"> </w:t>
      </w:r>
    </w:p>
    <w:p w14:paraId="6B235452" w14:textId="2E36BF1E" w:rsidR="002618EB" w:rsidRPr="00E223E1" w:rsidRDefault="00614351" w:rsidP="002618EB">
      <w:pPr>
        <w:widowControl w:val="0"/>
        <w:autoSpaceDE w:val="0"/>
        <w:autoSpaceDN w:val="0"/>
        <w:spacing w:after="0" w:line="18" w:lineRule="atLeast"/>
        <w:ind w:right="141" w:firstLine="709"/>
        <w:jc w:val="both"/>
        <w:rPr>
          <w:rFonts w:ascii="Times New Roman" w:eastAsia="Times New Roman" w:hAnsi="Times New Roman" w:cs="Times New Roman"/>
          <w:i/>
          <w:iCs/>
          <w:sz w:val="28"/>
          <w:szCs w:val="28"/>
          <w:lang w:eastAsia="ru-RU"/>
        </w:rPr>
      </w:pPr>
      <w:r>
        <w:rPr>
          <w:rFonts w:ascii="Times New Roman" w:eastAsia="Times New Roman" w:hAnsi="Times New Roman" w:cs="Times New Roman"/>
          <w:sz w:val="28"/>
          <w:szCs w:val="28"/>
          <w:lang w:eastAsia="ru-RU"/>
        </w:rPr>
        <w:t>6.1.2</w:t>
      </w:r>
      <w:r w:rsidR="00756E0D">
        <w:rPr>
          <w:rFonts w:ascii="Times New Roman" w:eastAsia="Times New Roman" w:hAnsi="Times New Roman" w:cs="Times New Roman"/>
          <w:sz w:val="28"/>
          <w:szCs w:val="28"/>
          <w:lang w:eastAsia="ru-RU"/>
        </w:rPr>
        <w:t>8</w:t>
      </w:r>
      <w:r w:rsidR="002618EB" w:rsidRPr="00E223E1">
        <w:rPr>
          <w:rFonts w:ascii="Times New Roman" w:eastAsia="Times New Roman" w:hAnsi="Times New Roman" w:cs="Times New Roman"/>
          <w:sz w:val="28"/>
          <w:szCs w:val="28"/>
          <w:lang w:eastAsia="ru-RU"/>
        </w:rPr>
        <w:t xml:space="preserve">. </w:t>
      </w:r>
      <w:r w:rsidR="00960B71" w:rsidRPr="00E223E1">
        <w:rPr>
          <w:rFonts w:ascii="Times New Roman" w:eastAsia="Times New Roman" w:hAnsi="Times New Roman" w:cs="Times New Roman"/>
          <w:sz w:val="28"/>
          <w:szCs w:val="28"/>
          <w:lang w:eastAsia="ru-RU"/>
        </w:rPr>
        <w:t>Оплату отпуска производить не позднее, чем за 3 дня</w:t>
      </w:r>
      <w:r w:rsidR="002618EB" w:rsidRPr="00E223E1">
        <w:rPr>
          <w:rFonts w:ascii="Times New Roman" w:eastAsia="Times New Roman" w:hAnsi="Times New Roman" w:cs="Times New Roman"/>
          <w:sz w:val="28"/>
          <w:szCs w:val="28"/>
          <w:lang w:eastAsia="ru-RU"/>
        </w:rPr>
        <w:t xml:space="preserve">   </w:t>
      </w:r>
      <w:r w:rsidR="00960B71" w:rsidRPr="00E223E1">
        <w:rPr>
          <w:rFonts w:ascii="Times New Roman" w:eastAsia="Times New Roman" w:hAnsi="Times New Roman" w:cs="Times New Roman"/>
          <w:sz w:val="28"/>
          <w:szCs w:val="28"/>
          <w:lang w:eastAsia="ru-RU"/>
        </w:rPr>
        <w:t>до его начала (</w:t>
      </w:r>
      <w:r w:rsidR="002618EB" w:rsidRPr="00E223E1">
        <w:rPr>
          <w:rFonts w:ascii="Times New Roman" w:eastAsia="Times New Roman" w:hAnsi="Times New Roman" w:cs="Times New Roman"/>
          <w:i/>
          <w:iCs/>
          <w:sz w:val="28"/>
          <w:szCs w:val="28"/>
          <w:lang w:eastAsia="ru-RU"/>
        </w:rPr>
        <w:t>ст.</w:t>
      </w:r>
      <w:r w:rsidR="00960B71" w:rsidRPr="00E223E1">
        <w:rPr>
          <w:rFonts w:ascii="Times New Roman" w:eastAsia="Times New Roman" w:hAnsi="Times New Roman" w:cs="Times New Roman"/>
          <w:i/>
          <w:iCs/>
          <w:sz w:val="28"/>
          <w:szCs w:val="28"/>
          <w:lang w:eastAsia="ru-RU"/>
        </w:rPr>
        <w:t>136 ТК</w:t>
      </w:r>
      <w:r w:rsidR="002618EB" w:rsidRPr="00E223E1">
        <w:rPr>
          <w:rFonts w:ascii="Times New Roman" w:eastAsia="Times New Roman" w:hAnsi="Times New Roman" w:cs="Times New Roman"/>
          <w:i/>
          <w:iCs/>
          <w:sz w:val="28"/>
          <w:szCs w:val="28"/>
          <w:lang w:eastAsia="ru-RU"/>
        </w:rPr>
        <w:t xml:space="preserve"> РФ).</w:t>
      </w:r>
    </w:p>
    <w:p w14:paraId="4566ADEC" w14:textId="76487639" w:rsidR="002618EB" w:rsidRPr="00E223E1"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i/>
          <w:iCs/>
          <w:sz w:val="28"/>
          <w:szCs w:val="28"/>
          <w:lang w:eastAsia="ru-RU"/>
        </w:rPr>
      </w:pPr>
      <w:r w:rsidRPr="00E223E1">
        <w:rPr>
          <w:rFonts w:ascii="Times New Roman" w:eastAsia="Times New Roman" w:hAnsi="Times New Roman" w:cs="Times New Roman"/>
          <w:sz w:val="28"/>
          <w:szCs w:val="28"/>
          <w:lang w:eastAsia="ru-RU"/>
        </w:rPr>
        <w:t>6.1</w:t>
      </w:r>
      <w:r w:rsidR="00614351">
        <w:rPr>
          <w:rFonts w:ascii="Times New Roman" w:eastAsia="Times New Roman" w:hAnsi="Times New Roman" w:cs="Times New Roman"/>
          <w:sz w:val="28"/>
          <w:szCs w:val="28"/>
          <w:lang w:eastAsia="ru-RU"/>
        </w:rPr>
        <w:t>.</w:t>
      </w:r>
      <w:r w:rsidR="00756E0D">
        <w:rPr>
          <w:rFonts w:ascii="Times New Roman" w:eastAsia="Times New Roman" w:hAnsi="Times New Roman" w:cs="Times New Roman"/>
          <w:sz w:val="28"/>
          <w:szCs w:val="28"/>
          <w:lang w:eastAsia="ru-RU"/>
        </w:rPr>
        <w:t>29</w:t>
      </w:r>
      <w:r w:rsidRPr="00E223E1">
        <w:rPr>
          <w:rFonts w:ascii="Times New Roman" w:eastAsia="Times New Roman" w:hAnsi="Times New Roman" w:cs="Times New Roman"/>
          <w:sz w:val="28"/>
          <w:szCs w:val="28"/>
          <w:lang w:eastAsia="ru-RU"/>
        </w:rPr>
        <w:t>.  При  нарушении  установленного  срока  выплаты   заработной  платы,  оплаты  отпуска,  выплат  при  увольнении  и  других    выплат,  причитающихся   работнику, работнику выплачивается   денежная  компенсация  в размере 1/150 действующей   в  это время   ставки  рефинансирования  ЦБ РФ    от  невыплаченных  в  срок   сумм  за  каждый  день  задержки (</w:t>
      </w:r>
      <w:r w:rsidRPr="00E223E1">
        <w:rPr>
          <w:rFonts w:ascii="Times New Roman" w:eastAsia="Times New Roman" w:hAnsi="Times New Roman" w:cs="Times New Roman"/>
          <w:i/>
          <w:iCs/>
          <w:sz w:val="28"/>
          <w:szCs w:val="28"/>
          <w:lang w:eastAsia="ru-RU"/>
        </w:rPr>
        <w:t xml:space="preserve">ст. 236 ТК РФ).                                                                                                                                                                                                                                                                                                                                                                                                                                                                                                                                                                                                                                                                                                                                                                                                                                                                                                                                                                                                                                                                                                                                                                                                                                                                                                                                                                                                                                                                                                                                                  </w:t>
      </w:r>
    </w:p>
    <w:p w14:paraId="0F2B1260" w14:textId="04B8866A" w:rsidR="002618EB" w:rsidRPr="00795D74" w:rsidRDefault="002618EB" w:rsidP="002618EB">
      <w:pPr>
        <w:widowControl w:val="0"/>
        <w:autoSpaceDE w:val="0"/>
        <w:autoSpaceDN w:val="0"/>
        <w:spacing w:after="0" w:line="18" w:lineRule="atLeast"/>
        <w:ind w:right="141" w:firstLine="680"/>
        <w:jc w:val="both"/>
        <w:rPr>
          <w:rFonts w:ascii="Times New Roman" w:eastAsia="Times New Roman" w:hAnsi="Times New Roman" w:cs="Times New Roman"/>
          <w:sz w:val="28"/>
          <w:szCs w:val="28"/>
          <w:lang w:eastAsia="ru-RU"/>
        </w:rPr>
      </w:pPr>
      <w:r w:rsidRPr="002618EB">
        <w:rPr>
          <w:rFonts w:ascii="Times New Roman" w:eastAsia="Times New Roman" w:hAnsi="Times New Roman" w:cs="Times New Roman"/>
          <w:color w:val="FF0000"/>
          <w:sz w:val="28"/>
          <w:szCs w:val="28"/>
          <w:lang w:eastAsia="ru-RU"/>
        </w:rPr>
        <w:t xml:space="preserve"> </w:t>
      </w:r>
      <w:r w:rsidR="00614351">
        <w:rPr>
          <w:rFonts w:ascii="Times New Roman" w:eastAsia="Times New Roman" w:hAnsi="Times New Roman" w:cs="Times New Roman"/>
          <w:sz w:val="28"/>
          <w:szCs w:val="28"/>
          <w:lang w:eastAsia="ru-RU"/>
        </w:rPr>
        <w:t>6.1.3</w:t>
      </w:r>
      <w:r w:rsidR="00756E0D">
        <w:rPr>
          <w:rFonts w:ascii="Times New Roman" w:eastAsia="Times New Roman" w:hAnsi="Times New Roman" w:cs="Times New Roman"/>
          <w:sz w:val="28"/>
          <w:szCs w:val="28"/>
          <w:lang w:eastAsia="ru-RU"/>
        </w:rPr>
        <w:t>0</w:t>
      </w:r>
      <w:r w:rsidRPr="00795D74">
        <w:rPr>
          <w:rFonts w:ascii="Times New Roman" w:eastAsia="Times New Roman" w:hAnsi="Times New Roman" w:cs="Times New Roman"/>
          <w:sz w:val="28"/>
          <w:szCs w:val="28"/>
          <w:lang w:eastAsia="ru-RU"/>
        </w:rPr>
        <w:t xml:space="preserve">. </w:t>
      </w:r>
      <w:r w:rsidR="00960B71" w:rsidRPr="00795D74">
        <w:rPr>
          <w:rFonts w:ascii="Times New Roman" w:eastAsia="Times New Roman" w:hAnsi="Times New Roman" w:cs="Times New Roman"/>
          <w:sz w:val="28"/>
          <w:szCs w:val="28"/>
          <w:lang w:eastAsia="ru-RU"/>
        </w:rPr>
        <w:t>Работодатель и</w:t>
      </w:r>
      <w:r w:rsidRPr="00795D74">
        <w:rPr>
          <w:rFonts w:ascii="Times New Roman" w:eastAsia="Times New Roman" w:hAnsi="Times New Roman" w:cs="Times New Roman"/>
          <w:sz w:val="28"/>
          <w:szCs w:val="28"/>
          <w:lang w:eastAsia="ru-RU"/>
        </w:rPr>
        <w:t xml:space="preserve"> (</w:t>
      </w:r>
      <w:r w:rsidR="00960B71" w:rsidRPr="00795D74">
        <w:rPr>
          <w:rFonts w:ascii="Times New Roman" w:eastAsia="Times New Roman" w:hAnsi="Times New Roman" w:cs="Times New Roman"/>
          <w:sz w:val="28"/>
          <w:szCs w:val="28"/>
          <w:lang w:eastAsia="ru-RU"/>
        </w:rPr>
        <w:t>или) уполномоченные им в установленном</w:t>
      </w:r>
      <w:r w:rsidRPr="00795D74">
        <w:rPr>
          <w:rFonts w:ascii="Times New Roman" w:eastAsia="Times New Roman" w:hAnsi="Times New Roman" w:cs="Times New Roman"/>
          <w:sz w:val="28"/>
          <w:szCs w:val="28"/>
          <w:lang w:eastAsia="ru-RU"/>
        </w:rPr>
        <w:t xml:space="preserve"> порядке </w:t>
      </w:r>
      <w:r w:rsidR="00960B71" w:rsidRPr="00795D74">
        <w:rPr>
          <w:rFonts w:ascii="Times New Roman" w:eastAsia="Times New Roman" w:hAnsi="Times New Roman" w:cs="Times New Roman"/>
          <w:sz w:val="28"/>
          <w:szCs w:val="28"/>
          <w:lang w:eastAsia="ru-RU"/>
        </w:rPr>
        <w:t>представители работодателя, допустившие</w:t>
      </w:r>
      <w:r w:rsidRPr="00795D74">
        <w:rPr>
          <w:rFonts w:ascii="Times New Roman" w:eastAsia="Times New Roman" w:hAnsi="Times New Roman" w:cs="Times New Roman"/>
          <w:sz w:val="28"/>
          <w:szCs w:val="28"/>
          <w:lang w:eastAsia="ru-RU"/>
        </w:rPr>
        <w:t xml:space="preserve"> </w:t>
      </w:r>
      <w:r w:rsidR="00960B71" w:rsidRPr="00795D74">
        <w:rPr>
          <w:rFonts w:ascii="Times New Roman" w:eastAsia="Times New Roman" w:hAnsi="Times New Roman" w:cs="Times New Roman"/>
          <w:sz w:val="28"/>
          <w:szCs w:val="28"/>
          <w:lang w:eastAsia="ru-RU"/>
        </w:rPr>
        <w:t>задержку выплаты</w:t>
      </w:r>
      <w:r w:rsidRPr="00795D74">
        <w:rPr>
          <w:rFonts w:ascii="Times New Roman" w:eastAsia="Times New Roman" w:hAnsi="Times New Roman" w:cs="Times New Roman"/>
          <w:sz w:val="28"/>
          <w:szCs w:val="28"/>
          <w:lang w:eastAsia="ru-RU"/>
        </w:rPr>
        <w:t xml:space="preserve"> работникам </w:t>
      </w:r>
      <w:r w:rsidR="00960B71" w:rsidRPr="00795D74">
        <w:rPr>
          <w:rFonts w:ascii="Times New Roman" w:eastAsia="Times New Roman" w:hAnsi="Times New Roman" w:cs="Times New Roman"/>
          <w:sz w:val="28"/>
          <w:szCs w:val="28"/>
          <w:lang w:eastAsia="ru-RU"/>
        </w:rPr>
        <w:t>заработной платы и другие нарушения оплаты труда, несут ответственность</w:t>
      </w:r>
      <w:r w:rsidRPr="00795D74">
        <w:rPr>
          <w:rFonts w:ascii="Times New Roman" w:eastAsia="Times New Roman" w:hAnsi="Times New Roman" w:cs="Times New Roman"/>
          <w:sz w:val="28"/>
          <w:szCs w:val="28"/>
          <w:lang w:eastAsia="ru-RU"/>
        </w:rPr>
        <w:t xml:space="preserve">   </w:t>
      </w:r>
      <w:r w:rsidR="00960B71" w:rsidRPr="00795D74">
        <w:rPr>
          <w:rFonts w:ascii="Times New Roman" w:eastAsia="Times New Roman" w:hAnsi="Times New Roman" w:cs="Times New Roman"/>
          <w:sz w:val="28"/>
          <w:szCs w:val="28"/>
          <w:lang w:eastAsia="ru-RU"/>
        </w:rPr>
        <w:t>в соответствии с Трудовым</w:t>
      </w:r>
      <w:r w:rsidRPr="00795D74">
        <w:rPr>
          <w:rFonts w:ascii="Times New Roman" w:eastAsia="Times New Roman" w:hAnsi="Times New Roman" w:cs="Times New Roman"/>
          <w:sz w:val="28"/>
          <w:szCs w:val="28"/>
          <w:lang w:eastAsia="ru-RU"/>
        </w:rPr>
        <w:t xml:space="preserve"> кодексом Российской </w:t>
      </w:r>
      <w:r w:rsidR="00960B71" w:rsidRPr="00795D74">
        <w:rPr>
          <w:rFonts w:ascii="Times New Roman" w:eastAsia="Times New Roman" w:hAnsi="Times New Roman" w:cs="Times New Roman"/>
          <w:sz w:val="28"/>
          <w:szCs w:val="28"/>
          <w:lang w:eastAsia="ru-RU"/>
        </w:rPr>
        <w:t>Федерации и иными федеральными</w:t>
      </w:r>
      <w:r w:rsidRPr="00795D74">
        <w:rPr>
          <w:rFonts w:ascii="Times New Roman" w:eastAsia="Times New Roman" w:hAnsi="Times New Roman" w:cs="Times New Roman"/>
          <w:sz w:val="28"/>
          <w:szCs w:val="28"/>
          <w:lang w:eastAsia="ru-RU"/>
        </w:rPr>
        <w:t xml:space="preserve"> законами.</w:t>
      </w:r>
    </w:p>
    <w:p w14:paraId="026CA5F9" w14:textId="6D901296" w:rsidR="002618EB" w:rsidRPr="00795D74" w:rsidRDefault="00960B71" w:rsidP="002618EB">
      <w:pPr>
        <w:widowControl w:val="0"/>
        <w:autoSpaceDE w:val="0"/>
        <w:autoSpaceDN w:val="0"/>
        <w:spacing w:after="0" w:line="18" w:lineRule="atLeast"/>
        <w:ind w:right="141" w:firstLine="709"/>
        <w:jc w:val="both"/>
        <w:rPr>
          <w:rFonts w:ascii="Times New Roman" w:eastAsia="Times New Roman" w:hAnsi="Times New Roman" w:cs="Times New Roman"/>
          <w:i/>
          <w:iCs/>
          <w:sz w:val="28"/>
          <w:szCs w:val="28"/>
          <w:lang w:eastAsia="ru-RU"/>
        </w:rPr>
      </w:pPr>
      <w:r w:rsidRPr="00795D74">
        <w:rPr>
          <w:rFonts w:ascii="Times New Roman" w:eastAsia="Times New Roman" w:hAnsi="Times New Roman" w:cs="Times New Roman"/>
          <w:sz w:val="28"/>
          <w:szCs w:val="28"/>
          <w:lang w:eastAsia="ru-RU"/>
        </w:rPr>
        <w:t>В случае</w:t>
      </w:r>
      <w:r w:rsidR="002618EB" w:rsidRPr="00795D74">
        <w:rPr>
          <w:rFonts w:ascii="Times New Roman" w:eastAsia="Times New Roman" w:hAnsi="Times New Roman" w:cs="Times New Roman"/>
          <w:sz w:val="28"/>
          <w:szCs w:val="28"/>
          <w:lang w:eastAsia="ru-RU"/>
        </w:rPr>
        <w:t xml:space="preserve">   задержки   выплаты заработной платы </w:t>
      </w:r>
      <w:r w:rsidRPr="00795D74">
        <w:rPr>
          <w:rFonts w:ascii="Times New Roman" w:eastAsia="Times New Roman" w:hAnsi="Times New Roman" w:cs="Times New Roman"/>
          <w:sz w:val="28"/>
          <w:szCs w:val="28"/>
          <w:lang w:eastAsia="ru-RU"/>
        </w:rPr>
        <w:t>на срок более 15 дней работник имеет право, известив работодателя в письменной форме</w:t>
      </w:r>
      <w:r w:rsidR="002618EB" w:rsidRPr="00795D74">
        <w:rPr>
          <w:rFonts w:ascii="Times New Roman" w:eastAsia="Times New Roman" w:hAnsi="Times New Roman" w:cs="Times New Roman"/>
          <w:sz w:val="28"/>
          <w:szCs w:val="28"/>
          <w:lang w:eastAsia="ru-RU"/>
        </w:rPr>
        <w:t xml:space="preserve">,  приостановить работу  на  весь   период  до  выплаты  задержанной  суммы. В период приостановления работы работник имеет право в свое рабочее время отсутствовать на рабочем месте </w:t>
      </w:r>
      <w:r w:rsidR="002618EB" w:rsidRPr="00795D74">
        <w:rPr>
          <w:rFonts w:ascii="Times New Roman" w:eastAsia="Times New Roman" w:hAnsi="Times New Roman" w:cs="Times New Roman"/>
          <w:i/>
          <w:iCs/>
          <w:sz w:val="28"/>
          <w:szCs w:val="28"/>
          <w:lang w:eastAsia="ru-RU"/>
        </w:rPr>
        <w:t xml:space="preserve">(ст. </w:t>
      </w:r>
      <w:r w:rsidRPr="00795D74">
        <w:rPr>
          <w:rFonts w:ascii="Times New Roman" w:eastAsia="Times New Roman" w:hAnsi="Times New Roman" w:cs="Times New Roman"/>
          <w:i/>
          <w:iCs/>
          <w:sz w:val="28"/>
          <w:szCs w:val="28"/>
          <w:lang w:eastAsia="ru-RU"/>
        </w:rPr>
        <w:t>142 ТК РФ</w:t>
      </w:r>
      <w:r w:rsidR="002618EB" w:rsidRPr="00795D74">
        <w:rPr>
          <w:rFonts w:ascii="Times New Roman" w:eastAsia="Times New Roman" w:hAnsi="Times New Roman" w:cs="Times New Roman"/>
          <w:i/>
          <w:iCs/>
          <w:sz w:val="28"/>
          <w:szCs w:val="28"/>
          <w:lang w:eastAsia="ru-RU"/>
        </w:rPr>
        <w:t>).</w:t>
      </w:r>
    </w:p>
    <w:p w14:paraId="1D2804AC" w14:textId="0DF5B677" w:rsidR="002618EB" w:rsidRPr="00795D74" w:rsidRDefault="00614351"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6.1.3</w:t>
      </w:r>
      <w:r w:rsidR="00756E0D">
        <w:rPr>
          <w:rFonts w:ascii="Times New Roman" w:eastAsia="Times New Roman" w:hAnsi="Times New Roman" w:cs="Times New Roman"/>
          <w:sz w:val="28"/>
          <w:szCs w:val="28"/>
          <w:lang w:eastAsia="ru-RU"/>
        </w:rPr>
        <w:t>1</w:t>
      </w:r>
      <w:r w:rsidR="002618EB" w:rsidRPr="00795D74">
        <w:rPr>
          <w:rFonts w:ascii="Times New Roman" w:eastAsia="Times New Roman" w:hAnsi="Times New Roman" w:cs="Times New Roman"/>
          <w:sz w:val="28"/>
          <w:szCs w:val="28"/>
          <w:lang w:eastAsia="ru-RU"/>
        </w:rPr>
        <w:t xml:space="preserve">. Время  простоя  по  вине  работодателя  оплачивать  в размере  не  менее  двух  третей средней  заработной  платы  работника. Время  простоя  по  причинам,  не зависящим  от работодателя  и  работника, оплачивать  в  размере  не менее  двух  третей  тарифной  ставки, оклада (должностного оклада), рассчитанных пропорционально времени простоя. </w:t>
      </w:r>
      <w:r w:rsidR="00960B71" w:rsidRPr="00795D74">
        <w:rPr>
          <w:rFonts w:ascii="Times New Roman" w:eastAsia="Times New Roman" w:hAnsi="Times New Roman" w:cs="Times New Roman"/>
          <w:sz w:val="28"/>
          <w:szCs w:val="28"/>
          <w:lang w:eastAsia="ru-RU"/>
        </w:rPr>
        <w:t>Время простоя</w:t>
      </w:r>
      <w:r w:rsidR="002618EB" w:rsidRPr="00795D74">
        <w:rPr>
          <w:rFonts w:ascii="Times New Roman" w:eastAsia="Times New Roman" w:hAnsi="Times New Roman" w:cs="Times New Roman"/>
          <w:sz w:val="28"/>
          <w:szCs w:val="28"/>
          <w:lang w:eastAsia="ru-RU"/>
        </w:rPr>
        <w:t xml:space="preserve"> </w:t>
      </w:r>
      <w:r w:rsidR="00960B71" w:rsidRPr="00795D74">
        <w:rPr>
          <w:rFonts w:ascii="Times New Roman" w:eastAsia="Times New Roman" w:hAnsi="Times New Roman" w:cs="Times New Roman"/>
          <w:sz w:val="28"/>
          <w:szCs w:val="28"/>
          <w:lang w:eastAsia="ru-RU"/>
        </w:rPr>
        <w:t>по вине работника не оплачивается</w:t>
      </w:r>
      <w:r w:rsidR="002618EB" w:rsidRPr="00795D74">
        <w:rPr>
          <w:rFonts w:ascii="Times New Roman" w:eastAsia="Times New Roman" w:hAnsi="Times New Roman" w:cs="Times New Roman"/>
          <w:sz w:val="28"/>
          <w:szCs w:val="28"/>
          <w:lang w:eastAsia="ru-RU"/>
        </w:rPr>
        <w:t xml:space="preserve"> </w:t>
      </w:r>
      <w:r w:rsidR="002618EB" w:rsidRPr="00795D74">
        <w:rPr>
          <w:rFonts w:ascii="Times New Roman" w:eastAsia="Times New Roman" w:hAnsi="Times New Roman" w:cs="Times New Roman"/>
          <w:i/>
          <w:iCs/>
          <w:sz w:val="28"/>
          <w:szCs w:val="28"/>
          <w:lang w:eastAsia="ru-RU"/>
        </w:rPr>
        <w:t>(ст. 157 ТК РФ).</w:t>
      </w:r>
      <w:r w:rsidR="002618EB" w:rsidRPr="00795D74">
        <w:rPr>
          <w:rFonts w:ascii="Times New Roman" w:eastAsia="Times New Roman" w:hAnsi="Times New Roman" w:cs="Times New Roman"/>
          <w:sz w:val="28"/>
          <w:szCs w:val="28"/>
          <w:lang w:eastAsia="ru-RU"/>
        </w:rPr>
        <w:t xml:space="preserve">  </w:t>
      </w:r>
    </w:p>
    <w:p w14:paraId="2347EB58" w14:textId="49FED49E" w:rsidR="002618EB" w:rsidRPr="00BC4718" w:rsidRDefault="00614351"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BC4718">
        <w:rPr>
          <w:rFonts w:ascii="Times New Roman" w:eastAsia="Times New Roman" w:hAnsi="Times New Roman" w:cs="Times New Roman"/>
          <w:sz w:val="28"/>
          <w:szCs w:val="28"/>
          <w:lang w:eastAsia="ru-RU"/>
        </w:rPr>
        <w:t xml:space="preserve"> 6.1.3</w:t>
      </w:r>
      <w:r w:rsidR="00756E0D" w:rsidRPr="00BC4718">
        <w:rPr>
          <w:rFonts w:ascii="Times New Roman" w:eastAsia="Times New Roman" w:hAnsi="Times New Roman" w:cs="Times New Roman"/>
          <w:sz w:val="28"/>
          <w:szCs w:val="28"/>
          <w:lang w:eastAsia="ru-RU"/>
        </w:rPr>
        <w:t>2</w:t>
      </w:r>
      <w:r w:rsidR="002618EB" w:rsidRPr="00BC4718">
        <w:rPr>
          <w:rFonts w:ascii="Times New Roman" w:eastAsia="Times New Roman" w:hAnsi="Times New Roman" w:cs="Times New Roman"/>
          <w:sz w:val="28"/>
          <w:szCs w:val="28"/>
          <w:lang w:eastAsia="ru-RU"/>
        </w:rPr>
        <w:t>. Предоставлять   профсоюзному комитету  информацию   по    вопросам, затрагивающим интересы  работников,  в   т</w:t>
      </w:r>
      <w:r w:rsidR="005C3731" w:rsidRPr="00BC4718">
        <w:rPr>
          <w:rFonts w:ascii="Times New Roman" w:eastAsia="Times New Roman" w:hAnsi="Times New Roman" w:cs="Times New Roman"/>
          <w:sz w:val="28"/>
          <w:szCs w:val="28"/>
          <w:lang w:eastAsia="ru-RU"/>
        </w:rPr>
        <w:t xml:space="preserve">ом </w:t>
      </w:r>
      <w:r w:rsidR="002618EB" w:rsidRPr="00BC4718">
        <w:rPr>
          <w:rFonts w:ascii="Times New Roman" w:eastAsia="Times New Roman" w:hAnsi="Times New Roman" w:cs="Times New Roman"/>
          <w:sz w:val="28"/>
          <w:szCs w:val="28"/>
          <w:lang w:eastAsia="ru-RU"/>
        </w:rPr>
        <w:t>ч</w:t>
      </w:r>
      <w:r w:rsidR="005C3731" w:rsidRPr="00BC4718">
        <w:rPr>
          <w:rFonts w:ascii="Times New Roman" w:eastAsia="Times New Roman" w:hAnsi="Times New Roman" w:cs="Times New Roman"/>
          <w:sz w:val="28"/>
          <w:szCs w:val="28"/>
          <w:lang w:eastAsia="ru-RU"/>
        </w:rPr>
        <w:t>исле,</w:t>
      </w:r>
      <w:r w:rsidR="002618EB" w:rsidRPr="00BC4718">
        <w:rPr>
          <w:rFonts w:ascii="Times New Roman" w:eastAsia="Times New Roman" w:hAnsi="Times New Roman" w:cs="Times New Roman"/>
          <w:sz w:val="28"/>
          <w:szCs w:val="28"/>
          <w:lang w:eastAsia="ru-RU"/>
        </w:rPr>
        <w:t xml:space="preserve"> о направлениях  расходования  финансовых средств, поступающих в организацию  из разных источников;  о  порядке и условиях исчисления заработной  платы; об установлении  гарантий и компенсаций работникам.                                                                                                                                                                                        </w:t>
      </w:r>
    </w:p>
    <w:p w14:paraId="191C4392" w14:textId="77777777" w:rsidR="002618EB" w:rsidRPr="00BC4718"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BC4718">
        <w:rPr>
          <w:rFonts w:ascii="Times New Roman" w:eastAsia="Times New Roman" w:hAnsi="Times New Roman" w:cs="Times New Roman"/>
          <w:sz w:val="28"/>
          <w:szCs w:val="28"/>
          <w:lang w:eastAsia="ru-RU"/>
        </w:rPr>
        <w:t>Привлекать   профсоюзный комитет к:</w:t>
      </w:r>
    </w:p>
    <w:p w14:paraId="6C58FF25" w14:textId="3DA038B6" w:rsidR="002618EB" w:rsidRPr="00BC4718"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BC4718">
        <w:rPr>
          <w:rFonts w:ascii="Times New Roman" w:eastAsia="Times New Roman" w:hAnsi="Times New Roman" w:cs="Times New Roman"/>
          <w:sz w:val="28"/>
          <w:szCs w:val="28"/>
          <w:lang w:eastAsia="ru-RU"/>
        </w:rPr>
        <w:t xml:space="preserve">- </w:t>
      </w:r>
      <w:r w:rsidR="005B7075" w:rsidRPr="00BC4718">
        <w:rPr>
          <w:rFonts w:ascii="Times New Roman" w:eastAsia="Times New Roman" w:hAnsi="Times New Roman" w:cs="Times New Roman"/>
          <w:sz w:val="28"/>
          <w:szCs w:val="28"/>
          <w:lang w:eastAsia="ru-RU"/>
        </w:rPr>
        <w:t>пересмотру и установлению норм нагрузки</w:t>
      </w:r>
      <w:r w:rsidRPr="00BC4718">
        <w:rPr>
          <w:rFonts w:ascii="Times New Roman" w:eastAsia="Times New Roman" w:hAnsi="Times New Roman" w:cs="Times New Roman"/>
          <w:sz w:val="28"/>
          <w:szCs w:val="28"/>
          <w:lang w:eastAsia="ru-RU"/>
        </w:rPr>
        <w:t xml:space="preserve"> конкретных работников;</w:t>
      </w:r>
    </w:p>
    <w:p w14:paraId="2D4116BE" w14:textId="61CD2B3A" w:rsidR="002618EB" w:rsidRPr="00BC4718"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BC4718">
        <w:rPr>
          <w:rFonts w:ascii="Times New Roman" w:eastAsia="Times New Roman" w:hAnsi="Times New Roman" w:cs="Times New Roman"/>
          <w:sz w:val="28"/>
          <w:szCs w:val="28"/>
          <w:lang w:eastAsia="ru-RU"/>
        </w:rPr>
        <w:t xml:space="preserve">- проведению анализа </w:t>
      </w:r>
      <w:r w:rsidR="005B7075" w:rsidRPr="00BC4718">
        <w:rPr>
          <w:rFonts w:ascii="Times New Roman" w:eastAsia="Times New Roman" w:hAnsi="Times New Roman" w:cs="Times New Roman"/>
          <w:sz w:val="28"/>
          <w:szCs w:val="28"/>
          <w:lang w:eastAsia="ru-RU"/>
        </w:rPr>
        <w:t>достигнутого уровня</w:t>
      </w:r>
      <w:r w:rsidRPr="00BC4718">
        <w:rPr>
          <w:rFonts w:ascii="Times New Roman" w:eastAsia="Times New Roman" w:hAnsi="Times New Roman" w:cs="Times New Roman"/>
          <w:sz w:val="28"/>
          <w:szCs w:val="28"/>
          <w:lang w:eastAsia="ru-RU"/>
        </w:rPr>
        <w:t xml:space="preserve"> </w:t>
      </w:r>
      <w:r w:rsidR="005B7075" w:rsidRPr="00BC4718">
        <w:rPr>
          <w:rFonts w:ascii="Times New Roman" w:eastAsia="Times New Roman" w:hAnsi="Times New Roman" w:cs="Times New Roman"/>
          <w:sz w:val="28"/>
          <w:szCs w:val="28"/>
          <w:lang w:eastAsia="ru-RU"/>
        </w:rPr>
        <w:t>оплаты труда и результатов финансово</w:t>
      </w:r>
      <w:r w:rsidRPr="00BC4718">
        <w:rPr>
          <w:rFonts w:ascii="Times New Roman" w:eastAsia="Times New Roman" w:hAnsi="Times New Roman" w:cs="Times New Roman"/>
          <w:sz w:val="28"/>
          <w:szCs w:val="28"/>
          <w:lang w:eastAsia="ru-RU"/>
        </w:rPr>
        <w:t>-</w:t>
      </w:r>
      <w:r w:rsidR="005B7075" w:rsidRPr="00BC4718">
        <w:rPr>
          <w:rFonts w:ascii="Times New Roman" w:eastAsia="Times New Roman" w:hAnsi="Times New Roman" w:cs="Times New Roman"/>
          <w:sz w:val="28"/>
          <w:szCs w:val="28"/>
          <w:lang w:eastAsia="ru-RU"/>
        </w:rPr>
        <w:t>хозяйственной деятельности учреждения</w:t>
      </w:r>
      <w:r w:rsidRPr="00BC4718">
        <w:rPr>
          <w:rFonts w:ascii="Times New Roman" w:eastAsia="Times New Roman" w:hAnsi="Times New Roman" w:cs="Times New Roman"/>
          <w:sz w:val="28"/>
          <w:szCs w:val="28"/>
          <w:lang w:eastAsia="ru-RU"/>
        </w:rPr>
        <w:t xml:space="preserve">. </w:t>
      </w:r>
      <w:r w:rsidR="005B7075" w:rsidRPr="00BC4718">
        <w:rPr>
          <w:rFonts w:ascii="Times New Roman" w:eastAsia="Times New Roman" w:hAnsi="Times New Roman" w:cs="Times New Roman"/>
          <w:sz w:val="28"/>
          <w:szCs w:val="28"/>
          <w:lang w:eastAsia="ru-RU"/>
        </w:rPr>
        <w:t>О результатах информировать</w:t>
      </w:r>
      <w:r w:rsidRPr="00BC4718">
        <w:rPr>
          <w:rFonts w:ascii="Times New Roman" w:eastAsia="Times New Roman" w:hAnsi="Times New Roman" w:cs="Times New Roman"/>
          <w:sz w:val="28"/>
          <w:szCs w:val="28"/>
          <w:lang w:eastAsia="ru-RU"/>
        </w:rPr>
        <w:t xml:space="preserve"> </w:t>
      </w:r>
      <w:r w:rsidR="005B7075" w:rsidRPr="00BC4718">
        <w:rPr>
          <w:rFonts w:ascii="Times New Roman" w:eastAsia="Times New Roman" w:hAnsi="Times New Roman" w:cs="Times New Roman"/>
          <w:sz w:val="28"/>
          <w:szCs w:val="28"/>
          <w:lang w:eastAsia="ru-RU"/>
        </w:rPr>
        <w:t>трудовой коллектив</w:t>
      </w:r>
      <w:r w:rsidRPr="00BC4718">
        <w:rPr>
          <w:rFonts w:ascii="Times New Roman" w:eastAsia="Times New Roman" w:hAnsi="Times New Roman" w:cs="Times New Roman"/>
          <w:sz w:val="28"/>
          <w:szCs w:val="28"/>
          <w:lang w:eastAsia="ru-RU"/>
        </w:rPr>
        <w:t>.</w:t>
      </w:r>
    </w:p>
    <w:p w14:paraId="405DFD36" w14:textId="48D2ADCB" w:rsidR="00185ECC" w:rsidRPr="00A02B17" w:rsidRDefault="00185ECC"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6.1.3</w:t>
      </w:r>
      <w:r w:rsidR="00756E0D">
        <w:rPr>
          <w:rFonts w:ascii="Times New Roman" w:eastAsia="Times New Roman" w:hAnsi="Times New Roman" w:cs="Times New Roman"/>
          <w:sz w:val="28"/>
          <w:szCs w:val="28"/>
          <w:lang w:eastAsia="ru-RU"/>
        </w:rPr>
        <w:t>3</w:t>
      </w:r>
      <w:r w:rsidR="00A02B17">
        <w:rPr>
          <w:rFonts w:ascii="Times New Roman" w:eastAsia="Times New Roman" w:hAnsi="Times New Roman" w:cs="Times New Roman"/>
          <w:sz w:val="28"/>
          <w:szCs w:val="28"/>
          <w:lang w:eastAsia="ru-RU"/>
        </w:rPr>
        <w:t xml:space="preserve">. </w:t>
      </w:r>
      <w:r w:rsidR="00A02B17" w:rsidRPr="00A02B17">
        <w:rPr>
          <w:rFonts w:ascii="Times New Roman" w:eastAsia="Calibri" w:hAnsi="Times New Roman" w:cs="Times New Roman"/>
          <w:sz w:val="28"/>
          <w:szCs w:val="28"/>
        </w:rPr>
        <w:t>Единовременная материальная помощь в связи с добровольным содействием в выполнении задач, возложенных на Вооруженные Силы Российской Федерации выплачивается согласно пункту 7 статьи 38 №53-ФЗ от 28.03.1998г. НДФЛ и страховыми взносами  не облагается  согласно пункту 93 статьи 217, подпункта 18 пункта 1 статьи 422 НК РФ</w:t>
      </w:r>
      <w:r w:rsidR="00A02B17">
        <w:rPr>
          <w:rFonts w:ascii="Times New Roman" w:eastAsia="Calibri" w:hAnsi="Times New Roman" w:cs="Times New Roman"/>
          <w:sz w:val="28"/>
          <w:szCs w:val="28"/>
        </w:rPr>
        <w:t>.</w:t>
      </w:r>
    </w:p>
    <w:p w14:paraId="488C5087" w14:textId="7DC48CC5" w:rsidR="004E67AB"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795D74">
        <w:rPr>
          <w:rFonts w:ascii="Times New Roman" w:eastAsia="Times New Roman" w:hAnsi="Times New Roman" w:cs="Times New Roman"/>
          <w:sz w:val="28"/>
          <w:szCs w:val="28"/>
          <w:lang w:eastAsia="ru-RU"/>
        </w:rPr>
        <w:t>6.2.</w:t>
      </w:r>
      <w:r w:rsidR="00DA3F3A">
        <w:rPr>
          <w:rFonts w:ascii="Times New Roman" w:eastAsia="Times New Roman" w:hAnsi="Times New Roman" w:cs="Times New Roman"/>
          <w:sz w:val="28"/>
          <w:szCs w:val="28"/>
          <w:lang w:eastAsia="ru-RU"/>
        </w:rPr>
        <w:t xml:space="preserve"> </w:t>
      </w:r>
      <w:r w:rsidR="00DA3F3A" w:rsidRPr="00DA3F3A">
        <w:rPr>
          <w:rFonts w:ascii="Times New Roman" w:eastAsia="Calibri" w:hAnsi="Times New Roman" w:cs="Times New Roman"/>
          <w:sz w:val="28"/>
          <w:szCs w:val="28"/>
        </w:rPr>
        <w:t xml:space="preserve">Врачам – руководителям учреждений и их заместителям – врачам разрешается вести в учреждениях, в штатах которых они состоят, работу по </w:t>
      </w:r>
      <w:r w:rsidR="00DA3F3A" w:rsidRPr="00DA3F3A">
        <w:rPr>
          <w:rFonts w:ascii="Times New Roman" w:eastAsia="Calibri" w:hAnsi="Times New Roman" w:cs="Times New Roman"/>
          <w:sz w:val="28"/>
          <w:szCs w:val="28"/>
        </w:rPr>
        <w:lastRenderedPageBreak/>
        <w:t>специальности в пределах рабочего времени по основной должности. Объем работы и сумма отплаты должны быть отражены в соответствующих документах.</w:t>
      </w:r>
    </w:p>
    <w:p w14:paraId="19CF0A4E" w14:textId="78F13662" w:rsidR="002618EB" w:rsidRPr="00795D74"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b/>
          <w:bCs/>
          <w:sz w:val="28"/>
          <w:szCs w:val="28"/>
          <w:lang w:eastAsia="ru-RU"/>
        </w:rPr>
      </w:pPr>
      <w:r w:rsidRPr="00795D74">
        <w:rPr>
          <w:rFonts w:ascii="Times New Roman" w:eastAsia="Times New Roman" w:hAnsi="Times New Roman" w:cs="Times New Roman"/>
          <w:bCs/>
          <w:sz w:val="28"/>
          <w:szCs w:val="28"/>
          <w:lang w:eastAsia="ru-RU"/>
        </w:rPr>
        <w:t xml:space="preserve">6.3. </w:t>
      </w:r>
      <w:r w:rsidR="00960B71" w:rsidRPr="00795D74">
        <w:rPr>
          <w:rFonts w:ascii="Times New Roman" w:eastAsia="Times New Roman" w:hAnsi="Times New Roman" w:cs="Times New Roman"/>
          <w:bCs/>
          <w:sz w:val="28"/>
          <w:szCs w:val="28"/>
          <w:lang w:eastAsia="ru-RU"/>
        </w:rPr>
        <w:t>Профсоюзный комитет</w:t>
      </w:r>
      <w:r w:rsidRPr="00795D74">
        <w:rPr>
          <w:rFonts w:ascii="Times New Roman" w:eastAsia="Times New Roman" w:hAnsi="Times New Roman" w:cs="Times New Roman"/>
          <w:bCs/>
          <w:sz w:val="28"/>
          <w:szCs w:val="28"/>
          <w:lang w:eastAsia="ru-RU"/>
        </w:rPr>
        <w:t xml:space="preserve"> обязуется</w:t>
      </w:r>
      <w:r w:rsidRPr="00795D74">
        <w:rPr>
          <w:rFonts w:ascii="Times New Roman" w:eastAsia="Times New Roman" w:hAnsi="Times New Roman" w:cs="Times New Roman"/>
          <w:b/>
          <w:bCs/>
          <w:sz w:val="28"/>
          <w:szCs w:val="28"/>
          <w:lang w:eastAsia="ru-RU"/>
        </w:rPr>
        <w:t>:</w:t>
      </w:r>
    </w:p>
    <w:p w14:paraId="36CB1C24" w14:textId="29E83F12" w:rsidR="002618EB" w:rsidRPr="00795D74"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795D74">
        <w:rPr>
          <w:rFonts w:ascii="Times New Roman" w:eastAsia="Times New Roman" w:hAnsi="Times New Roman" w:cs="Times New Roman"/>
          <w:sz w:val="28"/>
          <w:szCs w:val="28"/>
          <w:lang w:eastAsia="ru-RU"/>
        </w:rPr>
        <w:t xml:space="preserve">6.3.1. Оказывать содействие </w:t>
      </w:r>
      <w:r w:rsidR="00960B71" w:rsidRPr="00795D74">
        <w:rPr>
          <w:rFonts w:ascii="Times New Roman" w:eastAsia="Times New Roman" w:hAnsi="Times New Roman" w:cs="Times New Roman"/>
          <w:sz w:val="28"/>
          <w:szCs w:val="28"/>
          <w:lang w:eastAsia="ru-RU"/>
        </w:rPr>
        <w:t>и контролировать</w:t>
      </w:r>
      <w:r w:rsidRPr="00795D74">
        <w:rPr>
          <w:rFonts w:ascii="Times New Roman" w:eastAsia="Times New Roman" w:hAnsi="Times New Roman" w:cs="Times New Roman"/>
          <w:sz w:val="28"/>
          <w:szCs w:val="28"/>
          <w:lang w:eastAsia="ru-RU"/>
        </w:rPr>
        <w:t xml:space="preserve">   </w:t>
      </w:r>
      <w:r w:rsidR="00960B71" w:rsidRPr="00795D74">
        <w:rPr>
          <w:rFonts w:ascii="Times New Roman" w:eastAsia="Times New Roman" w:hAnsi="Times New Roman" w:cs="Times New Roman"/>
          <w:sz w:val="28"/>
          <w:szCs w:val="28"/>
          <w:lang w:eastAsia="ru-RU"/>
        </w:rPr>
        <w:t>соблюдение законодательства об оплате</w:t>
      </w:r>
      <w:r w:rsidRPr="00795D74">
        <w:rPr>
          <w:rFonts w:ascii="Times New Roman" w:eastAsia="Times New Roman" w:hAnsi="Times New Roman" w:cs="Times New Roman"/>
          <w:sz w:val="28"/>
          <w:szCs w:val="28"/>
          <w:lang w:eastAsia="ru-RU"/>
        </w:rPr>
        <w:t xml:space="preserve"> труда.</w:t>
      </w:r>
    </w:p>
    <w:p w14:paraId="290367B2" w14:textId="28BE2900" w:rsidR="002618EB" w:rsidRPr="00795D74" w:rsidRDefault="002618EB" w:rsidP="002618EB">
      <w:pPr>
        <w:widowControl w:val="0"/>
        <w:autoSpaceDE w:val="0"/>
        <w:autoSpaceDN w:val="0"/>
        <w:spacing w:after="0" w:line="18" w:lineRule="atLeast"/>
        <w:ind w:right="141" w:firstLine="709"/>
        <w:jc w:val="both"/>
        <w:rPr>
          <w:rFonts w:ascii="Times New Roman" w:eastAsia="Times New Roman" w:hAnsi="Times New Roman" w:cs="Times New Roman"/>
          <w:sz w:val="28"/>
          <w:szCs w:val="28"/>
          <w:lang w:eastAsia="ru-RU"/>
        </w:rPr>
      </w:pPr>
      <w:r w:rsidRPr="00795D74">
        <w:rPr>
          <w:rFonts w:ascii="Times New Roman" w:eastAsia="Times New Roman" w:hAnsi="Times New Roman" w:cs="Times New Roman"/>
          <w:sz w:val="28"/>
          <w:szCs w:val="28"/>
          <w:lang w:eastAsia="ru-RU"/>
        </w:rPr>
        <w:t xml:space="preserve">6.3.2. Участвовать в разработке локальных нормативных актов учреждения, регламентирующих вопросы нормирования и оплаты </w:t>
      </w:r>
      <w:r w:rsidR="00960B71" w:rsidRPr="00795D74">
        <w:rPr>
          <w:rFonts w:ascii="Times New Roman" w:eastAsia="Times New Roman" w:hAnsi="Times New Roman" w:cs="Times New Roman"/>
          <w:sz w:val="28"/>
          <w:szCs w:val="28"/>
          <w:lang w:eastAsia="ru-RU"/>
        </w:rPr>
        <w:t>труда, осуществлять контроль</w:t>
      </w:r>
      <w:r w:rsidRPr="00795D74">
        <w:rPr>
          <w:rFonts w:ascii="Times New Roman" w:eastAsia="Times New Roman" w:hAnsi="Times New Roman" w:cs="Times New Roman"/>
          <w:sz w:val="28"/>
          <w:szCs w:val="28"/>
          <w:lang w:eastAsia="ru-RU"/>
        </w:rPr>
        <w:t xml:space="preserve"> за их реализацией.</w:t>
      </w:r>
    </w:p>
    <w:p w14:paraId="02ADF09C" w14:textId="77777777" w:rsidR="002618EB" w:rsidRDefault="002618EB" w:rsidP="002618EB">
      <w:pPr>
        <w:autoSpaceDE w:val="0"/>
        <w:autoSpaceDN w:val="0"/>
        <w:spacing w:after="0" w:line="18" w:lineRule="atLeast"/>
        <w:ind w:right="1" w:firstLine="567"/>
        <w:jc w:val="both"/>
        <w:rPr>
          <w:rFonts w:ascii="Times New Roman" w:eastAsia="Times New Roman" w:hAnsi="Times New Roman" w:cs="Times New Roman"/>
          <w:color w:val="FF0000"/>
          <w:sz w:val="28"/>
          <w:szCs w:val="28"/>
          <w:lang w:eastAsia="ru-RU"/>
        </w:rPr>
      </w:pPr>
      <w:r w:rsidRPr="002618EB">
        <w:rPr>
          <w:rFonts w:ascii="Times New Roman" w:eastAsia="Times New Roman" w:hAnsi="Times New Roman" w:cs="Times New Roman"/>
          <w:color w:val="FF0000"/>
          <w:sz w:val="28"/>
          <w:szCs w:val="28"/>
          <w:lang w:eastAsia="ru-RU"/>
        </w:rPr>
        <w:t xml:space="preserve">                    </w:t>
      </w:r>
    </w:p>
    <w:p w14:paraId="65F43516" w14:textId="77777777" w:rsidR="002618EB" w:rsidRPr="00AB428A" w:rsidRDefault="002618EB" w:rsidP="002618EB">
      <w:pPr>
        <w:keepNext/>
        <w:keepLines/>
        <w:spacing w:before="40" w:after="0" w:line="240" w:lineRule="auto"/>
        <w:outlineLvl w:val="4"/>
        <w:rPr>
          <w:rFonts w:ascii="Cambria" w:eastAsia="Times New Roman" w:hAnsi="Cambria" w:cs="Times New Roman"/>
          <w:b/>
          <w:sz w:val="24"/>
          <w:szCs w:val="24"/>
          <w:lang w:eastAsia="ru-RU"/>
        </w:rPr>
      </w:pPr>
      <w:r w:rsidRPr="00AB428A">
        <w:rPr>
          <w:rFonts w:ascii="Cambria" w:eastAsia="Times New Roman" w:hAnsi="Cambria" w:cs="Times New Roman"/>
          <w:b/>
          <w:noProof/>
          <w:sz w:val="28"/>
          <w:szCs w:val="24"/>
          <w:lang w:eastAsia="ru-RU"/>
        </w:rPr>
        <w:t>Раздел 7.</w:t>
      </w:r>
      <w:r w:rsidRPr="00AB428A">
        <w:rPr>
          <w:rFonts w:ascii="Cambria" w:eastAsia="Times New Roman" w:hAnsi="Cambria" w:cs="Times New Roman"/>
          <w:b/>
          <w:sz w:val="28"/>
          <w:szCs w:val="24"/>
          <w:lang w:eastAsia="ru-RU"/>
        </w:rPr>
        <w:t xml:space="preserve"> ОХРАНА ТРУДА И ЭКОЛОГИЧЕСКАЯ БЕЗОПАСНОСТЬ</w:t>
      </w:r>
    </w:p>
    <w:p w14:paraId="64A57179" w14:textId="77777777" w:rsidR="002618EB" w:rsidRPr="00AB428A" w:rsidRDefault="002618EB" w:rsidP="002618EB">
      <w:pPr>
        <w:spacing w:after="0" w:line="240" w:lineRule="auto"/>
        <w:ind w:right="1" w:firstLine="567"/>
        <w:rPr>
          <w:rFonts w:ascii="Times New Roman" w:eastAsia="Times New Roman" w:hAnsi="Times New Roman" w:cs="Times New Roman"/>
          <w:b/>
          <w:bCs/>
          <w:sz w:val="28"/>
          <w:szCs w:val="28"/>
          <w:lang w:eastAsia="ru-RU"/>
        </w:rPr>
      </w:pPr>
    </w:p>
    <w:p w14:paraId="29EDA510" w14:textId="77777777" w:rsidR="0005007A" w:rsidRPr="0005007A"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05007A">
        <w:rPr>
          <w:rFonts w:ascii="Times New Roman" w:eastAsia="Times New Roman" w:hAnsi="Times New Roman" w:cs="Times New Roman"/>
          <w:b/>
          <w:bCs/>
          <w:sz w:val="28"/>
          <w:szCs w:val="28"/>
          <w:lang w:eastAsia="ru-RU"/>
        </w:rPr>
        <w:t>7.1. Работодатель обязуется</w:t>
      </w:r>
      <w:r w:rsidRPr="0005007A">
        <w:rPr>
          <w:rFonts w:ascii="Times New Roman" w:eastAsia="Times New Roman" w:hAnsi="Times New Roman" w:cs="Times New Roman"/>
          <w:b/>
          <w:bCs/>
          <w:noProof/>
          <w:sz w:val="28"/>
          <w:szCs w:val="28"/>
          <w:lang w:eastAsia="ru-RU"/>
        </w:rPr>
        <w:t>:</w:t>
      </w:r>
    </w:p>
    <w:p w14:paraId="1CE23201"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 xml:space="preserve">7.1.1 обеспечить соблюдение трудового законодательства и иных нормативных правовых актов, содержащих нормы трудового права; </w:t>
      </w:r>
    </w:p>
    <w:p w14:paraId="2CA50603"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i/>
          <w:iCs/>
          <w:sz w:val="28"/>
          <w:szCs w:val="28"/>
          <w:lang w:eastAsia="ru-RU"/>
        </w:rPr>
      </w:pPr>
      <w:r w:rsidRPr="00321D5C">
        <w:rPr>
          <w:rFonts w:ascii="Times New Roman" w:eastAsia="Times New Roman" w:hAnsi="Times New Roman" w:cs="Times New Roman"/>
          <w:sz w:val="28"/>
          <w:szCs w:val="28"/>
          <w:lang w:eastAsia="ru-RU"/>
        </w:rPr>
        <w:t>7.1.2.</w:t>
      </w:r>
      <w:r w:rsidRPr="00321D5C">
        <w:rPr>
          <w:rFonts w:ascii="Times New Roman" w:eastAsia="Times New Roman" w:hAnsi="Times New Roman" w:cs="Times New Roman"/>
          <w:sz w:val="24"/>
          <w:szCs w:val="24"/>
          <w:lang w:eastAsia="ru-RU"/>
        </w:rPr>
        <w:t xml:space="preserve"> </w:t>
      </w:r>
      <w:r w:rsidRPr="00321D5C">
        <w:rPr>
          <w:rFonts w:ascii="Times New Roman" w:eastAsia="Times New Roman" w:hAnsi="Times New Roman" w:cs="Times New Roman"/>
          <w:sz w:val="28"/>
          <w:szCs w:val="28"/>
          <w:lang w:eastAsia="ru-RU"/>
        </w:rPr>
        <w:t>при численности работающих 50 и более человек обеспечить введение должности специалиста по охране труда, имеющего соответствующую подготовку или опыт работы в этой области</w:t>
      </w:r>
      <w:r w:rsidRPr="00321D5C">
        <w:rPr>
          <w:rFonts w:ascii="Times New Roman" w:eastAsia="Times New Roman" w:hAnsi="Times New Roman" w:cs="Times New Roman"/>
          <w:i/>
          <w:iCs/>
          <w:sz w:val="28"/>
          <w:szCs w:val="28"/>
          <w:lang w:eastAsia="ru-RU"/>
        </w:rPr>
        <w:t xml:space="preserve"> (ст.223 ТК РФ);</w:t>
      </w:r>
    </w:p>
    <w:p w14:paraId="51E47D07" w14:textId="77777777" w:rsidR="0005007A" w:rsidRPr="00321D5C" w:rsidRDefault="0005007A" w:rsidP="0005007A">
      <w:pPr>
        <w:widowControl w:val="0"/>
        <w:tabs>
          <w:tab w:val="left" w:pos="1418"/>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7.1.3. обеспечить на каждом рабочем месте</w:t>
      </w:r>
      <w:r w:rsidRPr="00321D5C">
        <w:rPr>
          <w:rFonts w:ascii="Times New Roman" w:eastAsia="Times New Roman" w:hAnsi="Times New Roman" w:cs="Times New Roman"/>
          <w:sz w:val="24"/>
          <w:szCs w:val="24"/>
          <w:lang w:eastAsia="ru-RU"/>
        </w:rPr>
        <w:t xml:space="preserve"> </w:t>
      </w:r>
      <w:r w:rsidRPr="00321D5C">
        <w:rPr>
          <w:rFonts w:ascii="Times New Roman" w:eastAsia="Times New Roman" w:hAnsi="Times New Roman" w:cs="Times New Roman"/>
          <w:sz w:val="28"/>
          <w:szCs w:val="28"/>
          <w:lang w:eastAsia="ru-RU"/>
        </w:rPr>
        <w:t xml:space="preserve">условия труда, отвечающие требованиям охраны труда </w:t>
      </w:r>
      <w:r w:rsidRPr="00321D5C">
        <w:rPr>
          <w:rFonts w:ascii="Times New Roman" w:eastAsia="Times New Roman" w:hAnsi="Times New Roman" w:cs="Times New Roman"/>
          <w:i/>
          <w:iCs/>
          <w:sz w:val="28"/>
          <w:szCs w:val="28"/>
          <w:lang w:eastAsia="ru-RU"/>
        </w:rPr>
        <w:t xml:space="preserve">(ст.214 ТК РФ), </w:t>
      </w:r>
      <w:r w:rsidRPr="00321D5C">
        <w:rPr>
          <w:rFonts w:ascii="Times New Roman" w:eastAsia="Times New Roman" w:hAnsi="Times New Roman" w:cs="Times New Roman"/>
          <w:sz w:val="28"/>
          <w:szCs w:val="28"/>
          <w:lang w:eastAsia="ru-RU"/>
        </w:rPr>
        <w:t xml:space="preserve">в том числе путем внедрение в организации системы управления охраной труда; </w:t>
      </w:r>
    </w:p>
    <w:p w14:paraId="459D4A83" w14:textId="77777777" w:rsidR="0005007A" w:rsidRPr="00321D5C" w:rsidRDefault="0005007A" w:rsidP="0005007A">
      <w:pPr>
        <w:widowControl w:val="0"/>
        <w:autoSpaceDE w:val="0"/>
        <w:autoSpaceDN w:val="0"/>
        <w:spacing w:after="0" w:line="240" w:lineRule="auto"/>
        <w:ind w:right="1" w:firstLine="567"/>
        <w:jc w:val="both"/>
        <w:rPr>
          <w:rFonts w:ascii="Times New Roman" w:eastAsia="Times New Roman" w:hAnsi="Times New Roman" w:cs="Times New Roman"/>
          <w:iCs/>
          <w:sz w:val="28"/>
          <w:szCs w:val="28"/>
          <w:lang w:eastAsia="ru-RU"/>
        </w:rPr>
      </w:pPr>
      <w:r w:rsidRPr="00321D5C">
        <w:rPr>
          <w:rFonts w:ascii="Times New Roman" w:eastAsia="Times New Roman" w:hAnsi="Times New Roman" w:cs="Times New Roman"/>
          <w:sz w:val="28"/>
          <w:szCs w:val="28"/>
          <w:lang w:eastAsia="ru-RU"/>
        </w:rPr>
        <w:t xml:space="preserve">7.1.4. </w:t>
      </w:r>
      <w:r w:rsidRPr="00321D5C">
        <w:rPr>
          <w:rFonts w:ascii="Times New Roman" w:eastAsia="Times New Roman" w:hAnsi="Times New Roman" w:cs="Times New Roman"/>
          <w:iCs/>
          <w:sz w:val="28"/>
          <w:szCs w:val="28"/>
          <w:lang w:eastAsia="ru-RU"/>
        </w:rPr>
        <w:t>информировать работников об условиях и охране труда на рабочих местах,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полагающихся им компенсациях и средствах индивидуальной защиты, об использовании приборов, обеспечивающих дистанционную видео-,аудио- или иную фиксацию процессов производства работ, в целях контроля за безопасностью производства работ (ст.214 ТК РФ);</w:t>
      </w:r>
    </w:p>
    <w:p w14:paraId="3E405CAE" w14:textId="77777777" w:rsidR="0005007A" w:rsidRPr="00321D5C" w:rsidRDefault="0005007A" w:rsidP="0005007A">
      <w:pPr>
        <w:widowControl w:val="0"/>
        <w:tabs>
          <w:tab w:val="left" w:pos="1418"/>
        </w:tabs>
        <w:autoSpaceDE w:val="0"/>
        <w:autoSpaceDN w:val="0"/>
        <w:spacing w:after="0" w:line="240" w:lineRule="auto"/>
        <w:ind w:right="1" w:firstLine="709"/>
        <w:jc w:val="both"/>
        <w:rPr>
          <w:rFonts w:ascii="Times New Roman" w:eastAsia="Times New Roman" w:hAnsi="Times New Roman" w:cs="Times New Roman"/>
          <w:i/>
          <w:iCs/>
          <w:sz w:val="28"/>
          <w:szCs w:val="28"/>
          <w:lang w:eastAsia="ru-RU"/>
        </w:rPr>
      </w:pPr>
      <w:r w:rsidRPr="00321D5C">
        <w:rPr>
          <w:rFonts w:ascii="Times New Roman" w:eastAsia="Times New Roman" w:hAnsi="Times New Roman" w:cs="Times New Roman"/>
          <w:sz w:val="28"/>
          <w:szCs w:val="28"/>
          <w:lang w:eastAsia="ru-RU"/>
        </w:rPr>
        <w:t>7.1.5. обеспечить бесперебойную и эффективную работу вентиляционных устано</w:t>
      </w:r>
      <w:r w:rsidRPr="00321D5C">
        <w:rPr>
          <w:rFonts w:ascii="Times New Roman" w:eastAsia="Times New Roman" w:hAnsi="Times New Roman" w:cs="Times New Roman"/>
          <w:sz w:val="28"/>
          <w:szCs w:val="28"/>
          <w:lang w:eastAsia="ru-RU"/>
        </w:rPr>
        <w:softHyphen/>
        <w:t xml:space="preserve">вок </w:t>
      </w:r>
      <w:r w:rsidRPr="00321D5C">
        <w:rPr>
          <w:rFonts w:ascii="Times New Roman" w:eastAsia="Times New Roman" w:hAnsi="Times New Roman" w:cs="Times New Roman"/>
          <w:i/>
          <w:iCs/>
          <w:sz w:val="28"/>
          <w:szCs w:val="28"/>
          <w:lang w:eastAsia="ru-RU"/>
        </w:rPr>
        <w:t>(ст.214 ТК РФ);</w:t>
      </w:r>
    </w:p>
    <w:p w14:paraId="463057ED"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 xml:space="preserve">7.1.6. проводить обучение и проверку знаний требований охраны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 </w:t>
      </w:r>
      <w:r w:rsidRPr="00321D5C">
        <w:rPr>
          <w:rFonts w:ascii="Times New Roman" w:eastAsia="Times New Roman" w:hAnsi="Times New Roman" w:cs="Times New Roman"/>
          <w:i/>
          <w:iCs/>
          <w:sz w:val="28"/>
          <w:szCs w:val="28"/>
          <w:lang w:eastAsia="ru-RU"/>
        </w:rPr>
        <w:t>(ст. 219 ТК РФ);</w:t>
      </w:r>
    </w:p>
    <w:p w14:paraId="47A9FB56"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i/>
          <w:iCs/>
          <w:sz w:val="28"/>
          <w:szCs w:val="28"/>
          <w:lang w:eastAsia="ru-RU"/>
        </w:rPr>
      </w:pPr>
      <w:r w:rsidRPr="00321D5C">
        <w:rPr>
          <w:rFonts w:ascii="Times New Roman" w:eastAsia="Times New Roman" w:hAnsi="Times New Roman" w:cs="Times New Roman"/>
          <w:sz w:val="28"/>
          <w:szCs w:val="28"/>
          <w:lang w:eastAsia="ru-RU"/>
        </w:rPr>
        <w:t xml:space="preserve">7.1.6. проводить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обязательных психиатрических освидетельствований работников, внеочередных медицинских осмотров работников в соответствии с медицинскими рекомендациями, химико-токсикологических исследований наличия в организме человека наркотических средств, психотропных веществ и их метаболитов с охранением за работниками </w:t>
      </w:r>
      <w:r w:rsidRPr="00321D5C">
        <w:rPr>
          <w:rFonts w:ascii="Times New Roman" w:eastAsia="Times New Roman" w:hAnsi="Times New Roman" w:cs="Times New Roman"/>
          <w:sz w:val="28"/>
          <w:szCs w:val="28"/>
          <w:lang w:eastAsia="ru-RU"/>
        </w:rPr>
        <w:lastRenderedPageBreak/>
        <w:t xml:space="preserve">места работы (должности) и среднего заработка на время прохождения указанных медицинских осмотров, обязательных психиатрических освидетельствований, химико-токсикологических исследований </w:t>
      </w:r>
      <w:r w:rsidRPr="00321D5C">
        <w:rPr>
          <w:rFonts w:ascii="Times New Roman" w:eastAsia="Times New Roman" w:hAnsi="Times New Roman" w:cs="Times New Roman"/>
          <w:i/>
          <w:iCs/>
          <w:sz w:val="28"/>
          <w:szCs w:val="28"/>
          <w:lang w:eastAsia="ru-RU"/>
        </w:rPr>
        <w:t>(ст. 214 ТК РФ);</w:t>
      </w:r>
    </w:p>
    <w:p w14:paraId="5F1BDCB8"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 xml:space="preserve"> 7.1.7. не допускать к работе лиц, не прошедших обязательные медицинские осмотры (обследования), обязательные психиатрические освидетельствования, а также в случае установления медицинских противопоказаний </w:t>
      </w:r>
      <w:r w:rsidRPr="00321D5C">
        <w:rPr>
          <w:rFonts w:ascii="Times New Roman" w:eastAsia="Times New Roman" w:hAnsi="Times New Roman" w:cs="Times New Roman"/>
          <w:i/>
          <w:iCs/>
          <w:sz w:val="28"/>
          <w:szCs w:val="28"/>
          <w:lang w:eastAsia="ru-RU"/>
        </w:rPr>
        <w:t>(ст.214 ТК РФ);</w:t>
      </w:r>
    </w:p>
    <w:p w14:paraId="4AEF6DD0"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 xml:space="preserve">7.1.8. обеспечить проведение специальной оценки условий труда в целях выявления вредных и (или) опасных производственных факторов и осуществления мероприятий по приведению условий труда в соответствие с государственными нормативными требованиями охраны труда </w:t>
      </w:r>
      <w:r w:rsidRPr="00321D5C">
        <w:rPr>
          <w:rFonts w:ascii="Times New Roman" w:eastAsia="Times New Roman" w:hAnsi="Times New Roman" w:cs="Times New Roman"/>
          <w:i/>
          <w:iCs/>
          <w:sz w:val="28"/>
          <w:szCs w:val="28"/>
          <w:lang w:eastAsia="ru-RU"/>
        </w:rPr>
        <w:t xml:space="preserve">(ст.214 ТК РФ); </w:t>
      </w:r>
      <w:r w:rsidRPr="00321D5C">
        <w:rPr>
          <w:rFonts w:ascii="Times New Roman" w:eastAsia="Times New Roman" w:hAnsi="Times New Roman" w:cs="Times New Roman"/>
          <w:sz w:val="28"/>
          <w:szCs w:val="28"/>
          <w:lang w:eastAsia="ru-RU"/>
        </w:rPr>
        <w:t>При этом осуществляет:</w:t>
      </w:r>
    </w:p>
    <w:p w14:paraId="5E549EC6" w14:textId="77777777" w:rsidR="0005007A" w:rsidRPr="00321D5C" w:rsidRDefault="0005007A" w:rsidP="0005007A">
      <w:pPr>
        <w:widowControl w:val="0"/>
        <w:shd w:val="clear" w:color="auto" w:fill="FFFFFF"/>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7.1.8.1. взаимодействие комиссии по проведению специальной оценки условий труда с организациями, проводящими специальную оценку условий труда, на всех этапах этой работы в целях получения объективных результатов;</w:t>
      </w:r>
    </w:p>
    <w:p w14:paraId="6F5C0671" w14:textId="77777777" w:rsidR="0005007A" w:rsidRPr="00321D5C" w:rsidRDefault="0005007A" w:rsidP="0005007A">
      <w:pPr>
        <w:widowControl w:val="0"/>
        <w:shd w:val="clear" w:color="auto" w:fill="FFFFFF"/>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 xml:space="preserve">7.1.8.2. организацию работы комиссии по сбору предложений работников по осуществлению на их рабочих местах идентификации потенциально вредных и (или) опасных производственных факторов, формированию перечня вредных и (или) опасных производственных факторов подлежащим исследованиям (испытаниям) и измерениям, на их рабочих местах; </w:t>
      </w:r>
    </w:p>
    <w:p w14:paraId="38700833" w14:textId="7EA4F312" w:rsidR="0005007A" w:rsidRPr="00321D5C" w:rsidRDefault="0005007A" w:rsidP="0005007A">
      <w:pPr>
        <w:widowControl w:val="0"/>
        <w:shd w:val="clear" w:color="auto" w:fill="FFFFFF"/>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7.1.8.3. при заключении договора на оказание услуг, по специальной оценке, условий труда включение в обязанности исполнителя пункта: «По письменному требованию Заказчика предоставлять обоснования результатов проведения специальной оценки условий труда в течение всего периода их действия – 5 лет»;</w:t>
      </w:r>
    </w:p>
    <w:p w14:paraId="3CF75CC7" w14:textId="77777777" w:rsidR="0005007A" w:rsidRPr="00321D5C" w:rsidRDefault="0005007A" w:rsidP="0005007A">
      <w:pPr>
        <w:widowControl w:val="0"/>
        <w:shd w:val="clear" w:color="auto" w:fill="FFFFFF"/>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7.1.8.4. предоставление работникам необходимых разъяснений по вопросам проведения и результатам специальной оценки условий труда на его рабочем месте, в том числе по предоставляемым гарантиям и компенсациям за работу во вредных и (или) опасных условиях труда;</w:t>
      </w:r>
    </w:p>
    <w:p w14:paraId="78AF065F"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i/>
          <w:iCs/>
          <w:sz w:val="28"/>
          <w:szCs w:val="28"/>
          <w:lang w:eastAsia="ru-RU"/>
        </w:rPr>
      </w:pPr>
      <w:r w:rsidRPr="00321D5C">
        <w:rPr>
          <w:rFonts w:ascii="Times New Roman" w:eastAsia="Times New Roman" w:hAnsi="Times New Roman" w:cs="Times New Roman"/>
          <w:sz w:val="28"/>
          <w:szCs w:val="28"/>
          <w:lang w:eastAsia="ru-RU"/>
        </w:rPr>
        <w:t xml:space="preserve">7.1.8.5.  установить повышенные или дополнительные компенсации за работу на работах с вредными и (или) опасными условиями труда </w:t>
      </w:r>
      <w:r w:rsidRPr="00321D5C">
        <w:rPr>
          <w:rFonts w:ascii="Times New Roman" w:eastAsia="Times New Roman" w:hAnsi="Times New Roman" w:cs="Times New Roman"/>
          <w:i/>
          <w:iCs/>
          <w:sz w:val="28"/>
          <w:szCs w:val="28"/>
          <w:lang w:eastAsia="ru-RU"/>
        </w:rPr>
        <w:t>(ст. 147 ТК РФ);</w:t>
      </w:r>
    </w:p>
    <w:p w14:paraId="6D9460AC"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i/>
          <w:iCs/>
          <w:sz w:val="28"/>
          <w:szCs w:val="28"/>
          <w:lang w:eastAsia="ru-RU"/>
        </w:rPr>
      </w:pPr>
      <w:r w:rsidRPr="00321D5C">
        <w:rPr>
          <w:rFonts w:ascii="Times New Roman" w:eastAsia="Times New Roman" w:hAnsi="Times New Roman" w:cs="Times New Roman"/>
          <w:i/>
          <w:iCs/>
          <w:sz w:val="28"/>
          <w:szCs w:val="28"/>
          <w:lang w:eastAsia="ru-RU"/>
        </w:rPr>
        <w:t xml:space="preserve"> </w:t>
      </w:r>
      <w:r w:rsidRPr="00321D5C">
        <w:rPr>
          <w:rFonts w:ascii="Times New Roman" w:eastAsia="Times New Roman" w:hAnsi="Times New Roman" w:cs="Times New Roman"/>
          <w:sz w:val="28"/>
          <w:szCs w:val="28"/>
          <w:lang w:eastAsia="ru-RU"/>
        </w:rPr>
        <w:t>7.1.8.6.</w:t>
      </w:r>
      <w:r w:rsidRPr="00321D5C">
        <w:rPr>
          <w:rFonts w:ascii="Times New Roman" w:eastAsia="Times New Roman" w:hAnsi="Times New Roman" w:cs="Times New Roman"/>
          <w:i/>
          <w:iCs/>
          <w:sz w:val="28"/>
          <w:szCs w:val="28"/>
          <w:lang w:eastAsia="ru-RU"/>
        </w:rPr>
        <w:t xml:space="preserve"> </w:t>
      </w:r>
      <w:r w:rsidRPr="00321D5C">
        <w:rPr>
          <w:rFonts w:ascii="Times New Roman" w:eastAsia="Times New Roman" w:hAnsi="Times New Roman" w:cs="Times New Roman"/>
          <w:sz w:val="28"/>
          <w:szCs w:val="28"/>
          <w:lang w:eastAsia="ru-RU"/>
        </w:rPr>
        <w:t>рассмотрение комиссией по проведению СОУТ вопроса о сохранении результатов специальной оценки условий труда при реорганизации медицинской организации или структурных подразделений, до проведения очередной специальной оценки условий труда.</w:t>
      </w:r>
    </w:p>
    <w:p w14:paraId="704D918E"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i/>
          <w:iCs/>
          <w:sz w:val="28"/>
          <w:szCs w:val="28"/>
          <w:lang w:eastAsia="ru-RU"/>
        </w:rPr>
      </w:pPr>
      <w:r w:rsidRPr="00321D5C">
        <w:rPr>
          <w:rFonts w:ascii="Times New Roman" w:eastAsia="Times New Roman" w:hAnsi="Times New Roman" w:cs="Times New Roman"/>
          <w:sz w:val="28"/>
          <w:szCs w:val="28"/>
          <w:lang w:eastAsia="ru-RU"/>
        </w:rPr>
        <w:t xml:space="preserve">7.1.9. Установить по согласованию с профсоюзным комитетом для работников отдельных профессий (с учетом конкретных условий труда) нормы бесплатной выдачи сертифицированной специальной одежды, специальной обуви, дерматологические средства защиты, средства защиты органов дыхания, рук, головы, лица, органов слуха, глаз, средства защиты от падения с высоты и  другие средства индивидуальной защиты, а также санитарно-гигиенической одежды, санитарной обуви и санитарных принадлежностей </w:t>
      </w:r>
      <w:r w:rsidRPr="00321D5C">
        <w:rPr>
          <w:rFonts w:ascii="Times New Roman" w:eastAsia="Times New Roman" w:hAnsi="Times New Roman" w:cs="Times New Roman"/>
          <w:i/>
          <w:iCs/>
          <w:sz w:val="28"/>
          <w:szCs w:val="28"/>
          <w:lang w:eastAsia="ru-RU"/>
        </w:rPr>
        <w:t>(ст. 221 ТК РФ).</w:t>
      </w:r>
    </w:p>
    <w:p w14:paraId="6AD5E427"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7.1.10. В случае преждевременного износа специальной одежды и защитных средств обес</w:t>
      </w:r>
      <w:r w:rsidRPr="00321D5C">
        <w:rPr>
          <w:rFonts w:ascii="Times New Roman" w:eastAsia="Times New Roman" w:hAnsi="Times New Roman" w:cs="Times New Roman"/>
          <w:sz w:val="28"/>
          <w:szCs w:val="28"/>
          <w:lang w:eastAsia="ru-RU"/>
        </w:rPr>
        <w:softHyphen/>
        <w:t xml:space="preserve">печить их замену, а также стирку, химическую чистку, сушку и ремонт </w:t>
      </w:r>
      <w:r w:rsidRPr="00321D5C">
        <w:rPr>
          <w:rFonts w:ascii="Times New Roman" w:eastAsia="Times New Roman" w:hAnsi="Times New Roman" w:cs="Times New Roman"/>
          <w:i/>
          <w:iCs/>
          <w:sz w:val="28"/>
          <w:szCs w:val="28"/>
          <w:lang w:eastAsia="ru-RU"/>
        </w:rPr>
        <w:t>(ст.221 ТК РФ).</w:t>
      </w:r>
    </w:p>
    <w:p w14:paraId="2A9E97D7"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lastRenderedPageBreak/>
        <w:t xml:space="preserve">7.1.11. Обеспечивать работников, занятых на работах с вредными и (или) опасными условиями труда, а также на работах, выполняемых в особых температурных условиях или связанных с загрязнением, смывающими и обезвреживающими средствами и в соответствии с установленными нормами </w:t>
      </w:r>
      <w:r w:rsidRPr="00321D5C">
        <w:rPr>
          <w:rFonts w:ascii="Times New Roman" w:eastAsia="Times New Roman" w:hAnsi="Times New Roman" w:cs="Times New Roman"/>
          <w:i/>
          <w:iCs/>
          <w:sz w:val="28"/>
          <w:szCs w:val="28"/>
          <w:lang w:eastAsia="ru-RU"/>
        </w:rPr>
        <w:t>(ст. 221 ТК РФ).</w:t>
      </w:r>
    </w:p>
    <w:p w14:paraId="2133EDB2" w14:textId="77777777" w:rsidR="0005007A" w:rsidRPr="00321D5C" w:rsidRDefault="0005007A" w:rsidP="0005007A">
      <w:pPr>
        <w:widowControl w:val="0"/>
        <w:tabs>
          <w:tab w:val="left" w:pos="851"/>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 xml:space="preserve">7.1.12. Обеспечить бесперебойное санитарно-бытовое и лечебно-профилактическое обслуживание работников в соответствии с требованиями охраны труда и соблюдения гигиенических требований, а также доставку работников, заболевших на рабочем месте в медицинскую организацию в случае необходимости оказания им неотложной помощи </w:t>
      </w:r>
      <w:r w:rsidRPr="00321D5C">
        <w:rPr>
          <w:rFonts w:ascii="Times New Roman" w:eastAsia="Times New Roman" w:hAnsi="Times New Roman" w:cs="Times New Roman"/>
          <w:i/>
          <w:iCs/>
          <w:sz w:val="28"/>
          <w:szCs w:val="28"/>
          <w:lang w:eastAsia="ru-RU"/>
        </w:rPr>
        <w:t>(ст.216.3ТК РФ).</w:t>
      </w:r>
      <w:r w:rsidRPr="00321D5C">
        <w:rPr>
          <w:rFonts w:ascii="Times New Roman" w:eastAsia="Times New Roman" w:hAnsi="Times New Roman" w:cs="Times New Roman"/>
          <w:sz w:val="28"/>
          <w:szCs w:val="28"/>
          <w:lang w:eastAsia="ru-RU"/>
        </w:rPr>
        <w:t xml:space="preserve"> </w:t>
      </w:r>
    </w:p>
    <w:p w14:paraId="6032904A" w14:textId="77777777" w:rsidR="0005007A" w:rsidRPr="00321D5C" w:rsidRDefault="0005007A" w:rsidP="0005007A">
      <w:pPr>
        <w:widowControl w:val="0"/>
        <w:tabs>
          <w:tab w:val="left" w:pos="851"/>
        </w:tabs>
        <w:autoSpaceDE w:val="0"/>
        <w:autoSpaceDN w:val="0"/>
        <w:spacing w:after="0" w:line="240" w:lineRule="auto"/>
        <w:ind w:right="1" w:firstLine="284"/>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 xml:space="preserve">      Помещения и санузлы для медперсонала, необходимые для соблюдения особого </w:t>
      </w:r>
      <w:proofErr w:type="spellStart"/>
      <w:r w:rsidRPr="00321D5C">
        <w:rPr>
          <w:rFonts w:ascii="Times New Roman" w:eastAsia="Times New Roman" w:hAnsi="Times New Roman" w:cs="Times New Roman"/>
          <w:sz w:val="28"/>
          <w:szCs w:val="28"/>
          <w:lang w:eastAsia="ru-RU"/>
        </w:rPr>
        <w:t>санитарно</w:t>
      </w:r>
      <w:proofErr w:type="spellEnd"/>
      <w:r w:rsidRPr="00321D5C">
        <w:rPr>
          <w:rFonts w:ascii="Times New Roman" w:eastAsia="Times New Roman" w:hAnsi="Times New Roman" w:cs="Times New Roman"/>
          <w:sz w:val="28"/>
          <w:szCs w:val="28"/>
          <w:lang w:eastAsia="ru-RU"/>
        </w:rPr>
        <w:t xml:space="preserve"> - эпидемиологического режима и чистоты рук, оборудовать умывальниками с установкой локтевых кранов со смесителями, а также локтевых дозаторов с жидким антисептическим мылом или растворами антисептиков. </w:t>
      </w:r>
    </w:p>
    <w:p w14:paraId="0ED663CB"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 xml:space="preserve">Все санузлы обеспечить одноразовыми бумажными полотенцами или электрическими фенами для рук. </w:t>
      </w:r>
    </w:p>
    <w:p w14:paraId="51BF0E5B"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4"/>
          <w:szCs w:val="24"/>
          <w:lang w:eastAsia="ru-RU"/>
        </w:rPr>
      </w:pPr>
      <w:r w:rsidRPr="00321D5C">
        <w:rPr>
          <w:rFonts w:ascii="Times New Roman" w:eastAsia="Times New Roman" w:hAnsi="Times New Roman" w:cs="Times New Roman"/>
          <w:sz w:val="28"/>
          <w:szCs w:val="28"/>
          <w:lang w:eastAsia="ru-RU"/>
        </w:rPr>
        <w:t xml:space="preserve">7.1.13. Вновь принятых работников, а также работников, переводимых в другие структурные подразделения допускать к работе только после проведения с ними инструктажей по охране труда, стажировки на рабочем месте (для определенных категорий работников), обучения по оказанию первой помощи пострадавшим, обучения по использованию (применению ) средств индивидуальной защиты, обучения безопасным методом и приемам выполнения работ и проверки знаний требований охраны труда </w:t>
      </w:r>
      <w:r w:rsidRPr="00321D5C">
        <w:rPr>
          <w:rFonts w:ascii="Times New Roman" w:eastAsia="Times New Roman" w:hAnsi="Times New Roman" w:cs="Times New Roman"/>
          <w:i/>
          <w:iCs/>
          <w:sz w:val="28"/>
          <w:szCs w:val="28"/>
          <w:lang w:eastAsia="ru-RU"/>
        </w:rPr>
        <w:t>(ст. 219 ТК РФ).</w:t>
      </w:r>
    </w:p>
    <w:p w14:paraId="299687F6"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7.1.14. Обеспечивать проведение на рабочих местах повторного инструктажа по охране труда в установленные сроки, но не реже</w:t>
      </w:r>
      <w:r w:rsidRPr="00321D5C">
        <w:rPr>
          <w:rFonts w:ascii="Times New Roman" w:eastAsia="Times New Roman" w:hAnsi="Times New Roman" w:cs="Times New Roman"/>
          <w:noProof/>
          <w:sz w:val="28"/>
          <w:szCs w:val="28"/>
          <w:lang w:eastAsia="ru-RU"/>
        </w:rPr>
        <w:t xml:space="preserve"> 1</w:t>
      </w:r>
      <w:r w:rsidRPr="00321D5C">
        <w:rPr>
          <w:rFonts w:ascii="Times New Roman" w:eastAsia="Times New Roman" w:hAnsi="Times New Roman" w:cs="Times New Roman"/>
          <w:sz w:val="28"/>
          <w:szCs w:val="28"/>
          <w:lang w:eastAsia="ru-RU"/>
        </w:rPr>
        <w:t xml:space="preserve"> раза в полугодие</w:t>
      </w:r>
      <w:r w:rsidRPr="00321D5C">
        <w:rPr>
          <w:rFonts w:ascii="Times New Roman" w:eastAsia="Times New Roman" w:hAnsi="Times New Roman" w:cs="Times New Roman"/>
          <w:i/>
          <w:iCs/>
          <w:sz w:val="28"/>
          <w:szCs w:val="28"/>
          <w:lang w:eastAsia="ru-RU"/>
        </w:rPr>
        <w:t>.</w:t>
      </w:r>
    </w:p>
    <w:p w14:paraId="0EEAA61D"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 xml:space="preserve">7.1.15. Обеспечить рентгенологическое отделение специальными дезинфицирующими средствами: уксусной кислотой (для нейтрализации свинца), углекислотными огнетушителями </w:t>
      </w:r>
      <w:r w:rsidRPr="00321D5C">
        <w:rPr>
          <w:rFonts w:ascii="Times New Roman" w:eastAsia="Times New Roman" w:hAnsi="Times New Roman" w:cs="Times New Roman"/>
          <w:i/>
          <w:iCs/>
          <w:sz w:val="28"/>
          <w:szCs w:val="28"/>
          <w:lang w:eastAsia="ru-RU"/>
        </w:rPr>
        <w:t>(СП 2.6.1.799-99).</w:t>
      </w:r>
    </w:p>
    <w:p w14:paraId="5AF34D6C" w14:textId="1E4CFA8A"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b/>
          <w:bCs/>
          <w:sz w:val="28"/>
          <w:szCs w:val="28"/>
          <w:lang w:eastAsia="ru-RU"/>
        </w:rPr>
      </w:pPr>
      <w:r w:rsidRPr="00321D5C">
        <w:rPr>
          <w:rFonts w:ascii="Times New Roman" w:eastAsia="Times New Roman" w:hAnsi="Times New Roman" w:cs="Times New Roman"/>
          <w:sz w:val="28"/>
          <w:szCs w:val="28"/>
          <w:lang w:eastAsia="ru-RU"/>
        </w:rPr>
        <w:t xml:space="preserve">7.1.16. Обеспечить формирование совместного комитета (комиссии) по охране труда и создать условия для его деятельности </w:t>
      </w:r>
      <w:r w:rsidRPr="00321D5C">
        <w:rPr>
          <w:rFonts w:ascii="Times New Roman" w:eastAsia="Times New Roman" w:hAnsi="Times New Roman" w:cs="Times New Roman"/>
          <w:i/>
          <w:iCs/>
          <w:sz w:val="28"/>
          <w:szCs w:val="28"/>
          <w:lang w:eastAsia="ru-RU"/>
        </w:rPr>
        <w:t>(ст. 224 ТК РФ)</w:t>
      </w:r>
      <w:r w:rsidRPr="00321D5C">
        <w:rPr>
          <w:rFonts w:ascii="Times New Roman" w:eastAsia="Times New Roman" w:hAnsi="Times New Roman" w:cs="Times New Roman"/>
          <w:sz w:val="28"/>
          <w:szCs w:val="28"/>
          <w:lang w:eastAsia="ru-RU"/>
        </w:rPr>
        <w:t xml:space="preserve"> (</w:t>
      </w:r>
      <w:r w:rsidRPr="00321D5C">
        <w:rPr>
          <w:rFonts w:ascii="Times New Roman" w:eastAsia="Times New Roman" w:hAnsi="Times New Roman" w:cs="Times New Roman"/>
          <w:b/>
          <w:bCs/>
          <w:i/>
          <w:iCs/>
          <w:sz w:val="28"/>
          <w:szCs w:val="28"/>
          <w:lang w:eastAsia="ru-RU"/>
        </w:rPr>
        <w:t>приложение №</w:t>
      </w:r>
      <w:r w:rsidR="00CF37D7" w:rsidRPr="00321D5C">
        <w:rPr>
          <w:rFonts w:ascii="Times New Roman" w:eastAsia="Times New Roman" w:hAnsi="Times New Roman" w:cs="Times New Roman"/>
          <w:b/>
          <w:bCs/>
          <w:i/>
          <w:iCs/>
          <w:sz w:val="28"/>
          <w:szCs w:val="28"/>
          <w:lang w:eastAsia="ru-RU"/>
        </w:rPr>
        <w:t>17</w:t>
      </w:r>
      <w:r w:rsidRPr="00321D5C">
        <w:rPr>
          <w:rFonts w:ascii="Times New Roman" w:eastAsia="Times New Roman" w:hAnsi="Times New Roman" w:cs="Times New Roman"/>
          <w:b/>
          <w:bCs/>
          <w:i/>
          <w:iCs/>
          <w:sz w:val="28"/>
          <w:szCs w:val="28"/>
          <w:lang w:eastAsia="ru-RU"/>
        </w:rPr>
        <w:t xml:space="preserve">) </w:t>
      </w:r>
    </w:p>
    <w:p w14:paraId="42EE0C7D"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bCs/>
          <w:sz w:val="28"/>
          <w:szCs w:val="28"/>
          <w:lang w:eastAsia="ru-RU"/>
        </w:rPr>
      </w:pPr>
      <w:r w:rsidRPr="00321D5C">
        <w:rPr>
          <w:rFonts w:ascii="Times New Roman" w:eastAsia="Times New Roman" w:hAnsi="Times New Roman" w:cs="Times New Roman"/>
          <w:bCs/>
          <w:sz w:val="28"/>
          <w:szCs w:val="28"/>
          <w:lang w:eastAsia="ru-RU"/>
        </w:rPr>
        <w:t xml:space="preserve">7.1.17. Проводить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 путем проведения процедуры оценки и управления профессиональными рисками </w:t>
      </w:r>
      <w:r w:rsidRPr="00321D5C">
        <w:rPr>
          <w:rFonts w:ascii="Times New Roman" w:eastAsia="Times New Roman" w:hAnsi="Times New Roman" w:cs="Times New Roman"/>
          <w:bCs/>
          <w:i/>
          <w:iCs/>
          <w:sz w:val="28"/>
          <w:szCs w:val="28"/>
          <w:lang w:eastAsia="ru-RU"/>
        </w:rPr>
        <w:t>(ст. 218 ТК РФ)</w:t>
      </w:r>
      <w:r w:rsidRPr="00321D5C">
        <w:rPr>
          <w:rFonts w:ascii="Times New Roman" w:eastAsia="Times New Roman" w:hAnsi="Times New Roman" w:cs="Times New Roman"/>
          <w:bCs/>
          <w:sz w:val="28"/>
          <w:szCs w:val="28"/>
          <w:lang w:eastAsia="ru-RU"/>
        </w:rPr>
        <w:t xml:space="preserve">. </w:t>
      </w:r>
    </w:p>
    <w:p w14:paraId="4161F299"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bCs/>
          <w:i/>
          <w:iCs/>
          <w:sz w:val="28"/>
          <w:szCs w:val="28"/>
          <w:lang w:eastAsia="ru-RU"/>
        </w:rPr>
      </w:pPr>
      <w:r w:rsidRPr="00321D5C">
        <w:rPr>
          <w:rFonts w:ascii="Times New Roman" w:eastAsia="Times New Roman" w:hAnsi="Times New Roman" w:cs="Times New Roman"/>
          <w:bCs/>
          <w:sz w:val="28"/>
          <w:szCs w:val="28"/>
          <w:lang w:eastAsia="ru-RU"/>
        </w:rPr>
        <w:t xml:space="preserve"> 7.1.18. Разработать меры, направленные на обеспечение безопасных условий и охраны труда, перед вводом в эксплуатацию производственных объектов, вновь организованных рабочих мест </w:t>
      </w:r>
      <w:r w:rsidRPr="00321D5C">
        <w:rPr>
          <w:rFonts w:ascii="Times New Roman" w:eastAsia="Times New Roman" w:hAnsi="Times New Roman" w:cs="Times New Roman"/>
          <w:bCs/>
          <w:i/>
          <w:iCs/>
          <w:sz w:val="28"/>
          <w:szCs w:val="28"/>
          <w:lang w:eastAsia="ru-RU"/>
        </w:rPr>
        <w:t>(ст. 214 ТК РФ).</w:t>
      </w:r>
    </w:p>
    <w:p w14:paraId="65A4B398"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i/>
          <w:iCs/>
          <w:sz w:val="28"/>
          <w:szCs w:val="28"/>
          <w:lang w:eastAsia="ru-RU"/>
        </w:rPr>
      </w:pPr>
      <w:r w:rsidRPr="00321D5C">
        <w:rPr>
          <w:rFonts w:ascii="Times New Roman" w:eastAsia="Times New Roman" w:hAnsi="Times New Roman" w:cs="Times New Roman"/>
          <w:bCs/>
          <w:sz w:val="28"/>
          <w:szCs w:val="28"/>
          <w:lang w:eastAsia="ru-RU"/>
        </w:rPr>
        <w:t xml:space="preserve">7.1.19. В целях предупреждения производственного травматизма и профессиональных заболеваний осуществить учет и рассмотрение обстоятельств и причин, приведших к возникновению микроповреждений (микротравм) работников </w:t>
      </w:r>
      <w:r w:rsidRPr="00321D5C">
        <w:rPr>
          <w:rFonts w:ascii="Times New Roman" w:eastAsia="Times New Roman" w:hAnsi="Times New Roman" w:cs="Times New Roman"/>
          <w:bCs/>
          <w:i/>
          <w:iCs/>
          <w:sz w:val="28"/>
          <w:szCs w:val="28"/>
          <w:lang w:eastAsia="ru-RU"/>
        </w:rPr>
        <w:t>(ст. 226 ТК РФ).</w:t>
      </w:r>
    </w:p>
    <w:p w14:paraId="7A8AAA27"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b/>
          <w:bCs/>
          <w:sz w:val="28"/>
          <w:szCs w:val="28"/>
          <w:lang w:eastAsia="ru-RU"/>
        </w:rPr>
      </w:pPr>
      <w:r w:rsidRPr="00321D5C">
        <w:rPr>
          <w:rFonts w:ascii="Times New Roman" w:eastAsia="Times New Roman" w:hAnsi="Times New Roman" w:cs="Times New Roman"/>
          <w:sz w:val="28"/>
          <w:szCs w:val="28"/>
          <w:lang w:eastAsia="ru-RU"/>
        </w:rPr>
        <w:lastRenderedPageBreak/>
        <w:t xml:space="preserve">7.1.20. Обеспечить обязательное медицинское страхование работников и страхование от несчастных случаев на производстве и профессиональных заболеваний </w:t>
      </w:r>
      <w:r w:rsidRPr="00321D5C">
        <w:rPr>
          <w:rFonts w:ascii="Times New Roman" w:eastAsia="Times New Roman" w:hAnsi="Times New Roman" w:cs="Times New Roman"/>
          <w:i/>
          <w:iCs/>
          <w:sz w:val="28"/>
          <w:szCs w:val="28"/>
          <w:lang w:eastAsia="ru-RU"/>
        </w:rPr>
        <w:t>(ст. 214 ТК РФ).</w:t>
      </w:r>
    </w:p>
    <w:p w14:paraId="34AE9580"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7.1.21. Ежегодно проводить диспансеризацию и витаминизацию работников.</w:t>
      </w:r>
    </w:p>
    <w:p w14:paraId="28AA28BE"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noProof/>
          <w:sz w:val="28"/>
          <w:szCs w:val="28"/>
          <w:lang w:eastAsia="ru-RU"/>
        </w:rPr>
        <w:t xml:space="preserve">7.1.22. Проводить </w:t>
      </w:r>
      <w:r w:rsidRPr="00321D5C">
        <w:rPr>
          <w:rFonts w:ascii="Times New Roman" w:eastAsia="Times New Roman" w:hAnsi="Times New Roman" w:cs="Times New Roman"/>
          <w:sz w:val="28"/>
          <w:szCs w:val="28"/>
          <w:lang w:eastAsia="ru-RU"/>
        </w:rPr>
        <w:t>флюорографическое обследование работников в соответствии с действующими нормативами.</w:t>
      </w:r>
    </w:p>
    <w:p w14:paraId="22E9C150"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7.1.23. Проводить анализ заболеваемости работников для планирования мероприятий по улучшению условий труда и оздоровлению работников.</w:t>
      </w:r>
    </w:p>
    <w:p w14:paraId="7CA9EE0E"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7.1.24. Внедрять в повседневную жизнь работников производственную и оз</w:t>
      </w:r>
      <w:r w:rsidRPr="00321D5C">
        <w:rPr>
          <w:rFonts w:ascii="Times New Roman" w:eastAsia="Times New Roman" w:hAnsi="Times New Roman" w:cs="Times New Roman"/>
          <w:sz w:val="28"/>
          <w:szCs w:val="28"/>
          <w:lang w:eastAsia="ru-RU"/>
        </w:rPr>
        <w:softHyphen/>
        <w:t>доровительную гимнастику, создавать комнаты психологической разгрузки.</w:t>
      </w:r>
    </w:p>
    <w:p w14:paraId="1E1E80AE"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iCs/>
          <w:sz w:val="28"/>
          <w:szCs w:val="28"/>
          <w:lang w:eastAsia="ru-RU"/>
        </w:rPr>
        <w:t xml:space="preserve"> 7.1.25. При производстве работ (оказании услуг) на территории медицинской организации, работодатель совместно с подрядчиком перед началом производства работ (оказании услуг) разрабатывает мероприятия по безопасности работ, с оформлением акта по предотвращению случаев повреждения здоровья работников, в том числе работников производящих работы (оказывающих услуги) на данной территории </w:t>
      </w:r>
      <w:r w:rsidRPr="00321D5C">
        <w:rPr>
          <w:rFonts w:ascii="Times New Roman" w:eastAsia="Times New Roman" w:hAnsi="Times New Roman" w:cs="Times New Roman"/>
          <w:i/>
          <w:sz w:val="28"/>
          <w:szCs w:val="28"/>
          <w:lang w:eastAsia="ru-RU"/>
        </w:rPr>
        <w:t>(ст. 214 ТК РФ).</w:t>
      </w:r>
    </w:p>
    <w:p w14:paraId="133B54C7"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i/>
          <w:iCs/>
          <w:sz w:val="28"/>
          <w:szCs w:val="28"/>
          <w:lang w:eastAsia="ru-RU"/>
        </w:rPr>
      </w:pPr>
      <w:r w:rsidRPr="00321D5C">
        <w:rPr>
          <w:rFonts w:ascii="Times New Roman" w:eastAsia="Times New Roman" w:hAnsi="Times New Roman" w:cs="Times New Roman"/>
          <w:sz w:val="28"/>
          <w:szCs w:val="28"/>
          <w:lang w:eastAsia="ru-RU"/>
        </w:rPr>
        <w:t xml:space="preserve">7.1.26. При наступлении несчастного случая на производстве создавать комиссию по расследованию несчастного случая и установлению истинных причин травматизма </w:t>
      </w:r>
      <w:r w:rsidRPr="00321D5C">
        <w:rPr>
          <w:rFonts w:ascii="Times New Roman" w:eastAsia="Times New Roman" w:hAnsi="Times New Roman" w:cs="Times New Roman"/>
          <w:i/>
          <w:iCs/>
          <w:sz w:val="28"/>
          <w:szCs w:val="28"/>
          <w:lang w:eastAsia="ru-RU"/>
        </w:rPr>
        <w:t>(ст. 229 ТК РФ).</w:t>
      </w:r>
    </w:p>
    <w:p w14:paraId="6630074B"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iCs/>
          <w:sz w:val="28"/>
          <w:szCs w:val="28"/>
          <w:lang w:eastAsia="ru-RU"/>
        </w:rPr>
      </w:pPr>
      <w:r w:rsidRPr="00321D5C">
        <w:rPr>
          <w:rFonts w:ascii="Times New Roman" w:eastAsia="Times New Roman" w:hAnsi="Times New Roman" w:cs="Times New Roman"/>
          <w:iCs/>
          <w:sz w:val="28"/>
          <w:szCs w:val="28"/>
          <w:lang w:eastAsia="ru-RU"/>
        </w:rPr>
        <w:t xml:space="preserve">7.1.27. Создавать в организации за счет собственных средств рабочие места для трудоустройства инвалидов, получивших трудовое увечье, профессиональное заболевание либо иное повреждение здоровья, связанное с исполнением работниками трудовых обязанностей в данной организации, и имеющих в соответствии с индивидуальными программами реабилитации рекомендации к труду.  </w:t>
      </w:r>
    </w:p>
    <w:p w14:paraId="5B94C081"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7.1.28. Совместно с профсоюзным комитетом утвердить Перечни профессий и должностей работников, занятых на работах с вредными и (или) опасными условиями труда, за которыми в соответствии с законодательством закреплено право на:</w:t>
      </w:r>
    </w:p>
    <w:p w14:paraId="74AA0328" w14:textId="7B7AA85F"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b/>
          <w:bCs/>
          <w:sz w:val="28"/>
          <w:szCs w:val="28"/>
          <w:lang w:eastAsia="ru-RU"/>
        </w:rPr>
      </w:pPr>
      <w:r w:rsidRPr="00321D5C">
        <w:rPr>
          <w:rFonts w:ascii="Times New Roman" w:eastAsia="Times New Roman" w:hAnsi="Times New Roman" w:cs="Times New Roman"/>
          <w:sz w:val="28"/>
          <w:szCs w:val="28"/>
          <w:lang w:eastAsia="ru-RU"/>
        </w:rPr>
        <w:t xml:space="preserve">7.1.28.1. обеспечение сертифицированной специальной одежды, специальной обуви и других средств индивидуальной защиты, а также санитарно-гигиенической одежды, санитарной обуви и санитарных принадлежностей </w:t>
      </w:r>
      <w:r w:rsidRPr="00321D5C">
        <w:rPr>
          <w:rFonts w:ascii="Times New Roman" w:eastAsia="Times New Roman" w:hAnsi="Times New Roman" w:cs="Times New Roman"/>
          <w:b/>
          <w:bCs/>
          <w:sz w:val="28"/>
          <w:szCs w:val="28"/>
          <w:lang w:eastAsia="ru-RU"/>
        </w:rPr>
        <w:t>(</w:t>
      </w:r>
      <w:r w:rsidRPr="00321D5C">
        <w:rPr>
          <w:rFonts w:ascii="Times New Roman" w:eastAsia="Times New Roman" w:hAnsi="Times New Roman" w:cs="Times New Roman"/>
          <w:b/>
          <w:bCs/>
          <w:i/>
          <w:iCs/>
          <w:sz w:val="28"/>
          <w:szCs w:val="28"/>
          <w:lang w:eastAsia="ru-RU"/>
        </w:rPr>
        <w:t>приложение №</w:t>
      </w:r>
      <w:r w:rsidR="000412DD" w:rsidRPr="00321D5C">
        <w:rPr>
          <w:rFonts w:ascii="Times New Roman" w:eastAsia="Times New Roman" w:hAnsi="Times New Roman" w:cs="Times New Roman"/>
          <w:b/>
          <w:bCs/>
          <w:i/>
          <w:iCs/>
          <w:sz w:val="28"/>
          <w:szCs w:val="28"/>
          <w:lang w:eastAsia="ru-RU"/>
        </w:rPr>
        <w:t>13</w:t>
      </w:r>
      <w:r w:rsidRPr="00321D5C">
        <w:rPr>
          <w:rFonts w:ascii="Times New Roman" w:eastAsia="Times New Roman" w:hAnsi="Times New Roman" w:cs="Times New Roman"/>
          <w:b/>
          <w:bCs/>
          <w:i/>
          <w:iCs/>
          <w:sz w:val="28"/>
          <w:szCs w:val="28"/>
          <w:lang w:eastAsia="ru-RU"/>
        </w:rPr>
        <w:t>)</w:t>
      </w:r>
      <w:r w:rsidRPr="00321D5C">
        <w:rPr>
          <w:rFonts w:ascii="Times New Roman" w:eastAsia="Times New Roman" w:hAnsi="Times New Roman" w:cs="Times New Roman"/>
          <w:b/>
          <w:bCs/>
          <w:sz w:val="28"/>
          <w:szCs w:val="28"/>
          <w:lang w:eastAsia="ru-RU"/>
        </w:rPr>
        <w:t>;</w:t>
      </w:r>
    </w:p>
    <w:p w14:paraId="3947FDC2" w14:textId="55F22D55"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 xml:space="preserve">7.1.28.2. обеспечение смывающими и обезвреживающими средствами </w:t>
      </w:r>
      <w:r w:rsidRPr="00321D5C">
        <w:rPr>
          <w:rFonts w:ascii="Times New Roman" w:eastAsia="Times New Roman" w:hAnsi="Times New Roman" w:cs="Times New Roman"/>
          <w:b/>
          <w:bCs/>
          <w:sz w:val="28"/>
          <w:szCs w:val="28"/>
          <w:lang w:eastAsia="ru-RU"/>
        </w:rPr>
        <w:t>(</w:t>
      </w:r>
      <w:r w:rsidRPr="00321D5C">
        <w:rPr>
          <w:rFonts w:ascii="Times New Roman" w:eastAsia="Times New Roman" w:hAnsi="Times New Roman" w:cs="Times New Roman"/>
          <w:b/>
          <w:bCs/>
          <w:i/>
          <w:iCs/>
          <w:sz w:val="28"/>
          <w:szCs w:val="28"/>
          <w:lang w:eastAsia="ru-RU"/>
        </w:rPr>
        <w:t>приложение №</w:t>
      </w:r>
      <w:r w:rsidR="000412DD" w:rsidRPr="00321D5C">
        <w:rPr>
          <w:rFonts w:ascii="Times New Roman" w:eastAsia="Times New Roman" w:hAnsi="Times New Roman" w:cs="Times New Roman"/>
          <w:b/>
          <w:bCs/>
          <w:i/>
          <w:iCs/>
          <w:sz w:val="28"/>
          <w:szCs w:val="28"/>
          <w:lang w:eastAsia="ru-RU"/>
        </w:rPr>
        <w:t>14</w:t>
      </w:r>
      <w:r w:rsidRPr="00321D5C">
        <w:rPr>
          <w:rFonts w:ascii="Times New Roman" w:eastAsia="Times New Roman" w:hAnsi="Times New Roman" w:cs="Times New Roman"/>
          <w:b/>
          <w:bCs/>
          <w:sz w:val="28"/>
          <w:szCs w:val="28"/>
          <w:lang w:eastAsia="ru-RU"/>
        </w:rPr>
        <w:t>);</w:t>
      </w:r>
    </w:p>
    <w:p w14:paraId="19DEC86E"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7.1.28.3. льготную пенсию по Спискам №1 и №2, в соответствии с перечнем профессий рабочих и должностей служащих;</w:t>
      </w:r>
    </w:p>
    <w:p w14:paraId="12BBEC58" w14:textId="46C1E826"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 xml:space="preserve">7.1.28.4. предоставление ежегодного дополнительного оплачиваемого отпуска в связи с вредными условиями труда </w:t>
      </w:r>
      <w:r w:rsidRPr="00321D5C">
        <w:rPr>
          <w:rFonts w:ascii="Times New Roman" w:eastAsia="Times New Roman" w:hAnsi="Times New Roman" w:cs="Times New Roman"/>
          <w:b/>
          <w:bCs/>
          <w:sz w:val="28"/>
          <w:szCs w:val="28"/>
          <w:lang w:eastAsia="ru-RU"/>
        </w:rPr>
        <w:t>(</w:t>
      </w:r>
      <w:r w:rsidRPr="00321D5C">
        <w:rPr>
          <w:rFonts w:ascii="Times New Roman" w:eastAsia="Times New Roman" w:hAnsi="Times New Roman" w:cs="Times New Roman"/>
          <w:b/>
          <w:bCs/>
          <w:i/>
          <w:iCs/>
          <w:sz w:val="28"/>
          <w:szCs w:val="28"/>
          <w:lang w:eastAsia="ru-RU"/>
        </w:rPr>
        <w:t>приложение №</w:t>
      </w:r>
      <w:r w:rsidR="000412DD" w:rsidRPr="00321D5C">
        <w:rPr>
          <w:rFonts w:ascii="Times New Roman" w:eastAsia="Times New Roman" w:hAnsi="Times New Roman" w:cs="Times New Roman"/>
          <w:b/>
          <w:bCs/>
          <w:i/>
          <w:iCs/>
          <w:sz w:val="28"/>
          <w:szCs w:val="28"/>
          <w:lang w:eastAsia="ru-RU"/>
        </w:rPr>
        <w:t>6</w:t>
      </w:r>
      <w:r w:rsidRPr="00321D5C">
        <w:rPr>
          <w:rFonts w:ascii="Times New Roman" w:eastAsia="Times New Roman" w:hAnsi="Times New Roman" w:cs="Times New Roman"/>
          <w:b/>
          <w:bCs/>
          <w:i/>
          <w:iCs/>
          <w:sz w:val="28"/>
          <w:szCs w:val="28"/>
          <w:lang w:eastAsia="ru-RU"/>
        </w:rPr>
        <w:t>)</w:t>
      </w:r>
      <w:r w:rsidRPr="00321D5C">
        <w:rPr>
          <w:rFonts w:ascii="Times New Roman" w:eastAsia="Times New Roman" w:hAnsi="Times New Roman" w:cs="Times New Roman"/>
          <w:b/>
          <w:bCs/>
          <w:sz w:val="28"/>
          <w:szCs w:val="28"/>
          <w:lang w:eastAsia="ru-RU"/>
        </w:rPr>
        <w:t>;</w:t>
      </w:r>
    </w:p>
    <w:p w14:paraId="4E66B147" w14:textId="0294D564"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b/>
          <w:bCs/>
          <w:i/>
          <w:iCs/>
          <w:sz w:val="28"/>
          <w:szCs w:val="28"/>
          <w:lang w:eastAsia="ru-RU"/>
        </w:rPr>
      </w:pPr>
      <w:r w:rsidRPr="00321D5C">
        <w:rPr>
          <w:rFonts w:ascii="Times New Roman" w:eastAsia="Times New Roman" w:hAnsi="Times New Roman" w:cs="Times New Roman"/>
          <w:sz w:val="28"/>
          <w:szCs w:val="28"/>
          <w:lang w:eastAsia="ru-RU"/>
        </w:rPr>
        <w:t xml:space="preserve">7.1.28.5. обеспечение молоком или другими равноценными пищевыми продуктами, лечебно-профилактическим питанием в натуральной форме </w:t>
      </w:r>
      <w:r w:rsidRPr="00321D5C">
        <w:rPr>
          <w:rFonts w:ascii="Times New Roman" w:eastAsia="Times New Roman" w:hAnsi="Times New Roman" w:cs="Times New Roman"/>
          <w:b/>
          <w:bCs/>
          <w:i/>
          <w:iCs/>
          <w:sz w:val="28"/>
          <w:szCs w:val="28"/>
          <w:lang w:eastAsia="ru-RU"/>
        </w:rPr>
        <w:t>(приложение №</w:t>
      </w:r>
      <w:r w:rsidR="000412DD" w:rsidRPr="00321D5C">
        <w:rPr>
          <w:rFonts w:ascii="Times New Roman" w:eastAsia="Times New Roman" w:hAnsi="Times New Roman" w:cs="Times New Roman"/>
          <w:b/>
          <w:bCs/>
          <w:i/>
          <w:iCs/>
          <w:sz w:val="28"/>
          <w:szCs w:val="28"/>
          <w:lang w:eastAsia="ru-RU"/>
        </w:rPr>
        <w:t>15</w:t>
      </w:r>
      <w:r w:rsidRPr="00321D5C">
        <w:rPr>
          <w:rFonts w:ascii="Times New Roman" w:eastAsia="Times New Roman" w:hAnsi="Times New Roman" w:cs="Times New Roman"/>
          <w:b/>
          <w:bCs/>
          <w:i/>
          <w:iCs/>
          <w:sz w:val="28"/>
          <w:szCs w:val="28"/>
          <w:lang w:eastAsia="ru-RU"/>
        </w:rPr>
        <w:t>);</w:t>
      </w:r>
    </w:p>
    <w:p w14:paraId="54ABCB4E" w14:textId="77777777" w:rsidR="0005007A" w:rsidRPr="00321D5C" w:rsidRDefault="0005007A" w:rsidP="0005007A">
      <w:pPr>
        <w:widowControl w:val="0"/>
        <w:autoSpaceDE w:val="0"/>
        <w:autoSpaceDN w:val="0"/>
        <w:spacing w:after="0" w:line="240" w:lineRule="auto"/>
        <w:ind w:firstLine="709"/>
        <w:contextualSpacing/>
        <w:jc w:val="both"/>
        <w:rPr>
          <w:rFonts w:ascii="Times New Roman" w:eastAsia="Times New Roman" w:hAnsi="Times New Roman" w:cs="Times New Roman"/>
          <w:i/>
          <w:iCs/>
          <w:sz w:val="28"/>
          <w:szCs w:val="28"/>
          <w:lang w:eastAsia="ru-RU"/>
        </w:rPr>
      </w:pPr>
      <w:r w:rsidRPr="00321D5C">
        <w:rPr>
          <w:rFonts w:ascii="Times New Roman" w:eastAsia="Times New Roman" w:hAnsi="Times New Roman" w:cs="Times New Roman"/>
          <w:sz w:val="28"/>
          <w:szCs w:val="28"/>
          <w:lang w:eastAsia="ru-RU"/>
        </w:rPr>
        <w:t xml:space="preserve">В соответствии </w:t>
      </w:r>
      <w:r w:rsidRPr="00321D5C">
        <w:rPr>
          <w:rFonts w:ascii="Times New Roman" w:eastAsia="Times New Roman" w:hAnsi="Times New Roman" w:cs="Times New Roman"/>
          <w:i/>
          <w:iCs/>
          <w:sz w:val="28"/>
          <w:szCs w:val="28"/>
          <w:lang w:eastAsia="ru-RU"/>
        </w:rPr>
        <w:t xml:space="preserve">ст. 222 Трудового кодекса РФ и приказа Министерства </w:t>
      </w:r>
      <w:r w:rsidRPr="00321D5C">
        <w:rPr>
          <w:rFonts w:ascii="Times New Roman" w:eastAsia="Times New Roman" w:hAnsi="Times New Roman" w:cs="Times New Roman"/>
          <w:i/>
          <w:iCs/>
          <w:sz w:val="28"/>
          <w:szCs w:val="28"/>
          <w:lang w:eastAsia="ru-RU"/>
        </w:rPr>
        <w:lastRenderedPageBreak/>
        <w:t>труда и социальной защиты  РФ от 12.05.2022г. № 291н «Об утверждении перечня 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 норм и условий бесплатной выдачи молока  или других равноценных пищевых продуктов, порядка осуществления компенсационной выплаты, в размере, эквивалентном стоимости молока  или других равноценных пищевых продуктов».</w:t>
      </w:r>
    </w:p>
    <w:p w14:paraId="5DA3595C" w14:textId="77777777" w:rsidR="0005007A" w:rsidRPr="00321D5C" w:rsidRDefault="0005007A" w:rsidP="0005007A">
      <w:pPr>
        <w:widowControl w:val="0"/>
        <w:autoSpaceDE w:val="0"/>
        <w:autoSpaceDN w:val="0"/>
        <w:spacing w:after="0" w:line="240" w:lineRule="auto"/>
        <w:ind w:firstLine="709"/>
        <w:contextualSpacing/>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Бесплатную выдачу молока или других равноценных пищевых продуктов работников, занятым во вредных условиях труда, выдача производится не позднее даты, следующей за датой внесения сведений о результатах проведения специальной оценки условий труда в Федеральную государственную информационную систему учета результатов проведения СОУТ (ФГИС СОУТ) за все время работы в таких условиях, в том числе за работу сверх установленной нормы рабочего времени (сверхурочная работа, работа в выходной или нерабочий праздничный день, дежурство сверх месячной нормы рабочего времени по графику, работа по совместительству). Порядок выдачи не полученных своевременно вследствие действий работодателя молока или равноценных пищевых продуктов имеющими на это право работниками или возмещения работниками их стоимости устанавливается локальным нормативным актом работодателя, принимаемым с учетом мнения выборного органа первичной профсоюзной организации.</w:t>
      </w:r>
    </w:p>
    <w:p w14:paraId="5EA7F915" w14:textId="77777777" w:rsidR="0005007A" w:rsidRPr="00321D5C" w:rsidRDefault="0005007A" w:rsidP="0005007A">
      <w:pPr>
        <w:widowControl w:val="0"/>
        <w:autoSpaceDE w:val="0"/>
        <w:autoSpaceDN w:val="0"/>
        <w:spacing w:after="0" w:line="240" w:lineRule="auto"/>
        <w:ind w:firstLine="709"/>
        <w:contextualSpacing/>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 xml:space="preserve">По письменным заявлениям работников, выдача молока или других равноценных пищевых продуктов может быть заменена компенсационной выплатой, в размере, эквивалентном стоимости молока или других равноценных пищевых продуктов.    </w:t>
      </w:r>
    </w:p>
    <w:p w14:paraId="6D0B9296" w14:textId="22CB05B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 xml:space="preserve">7.1.28.6. установление компенсационной выплаты за работу с вредными и (или) опасными условиями труда </w:t>
      </w:r>
      <w:r w:rsidRPr="00321D5C">
        <w:rPr>
          <w:rFonts w:ascii="Times New Roman" w:eastAsia="Times New Roman" w:hAnsi="Times New Roman" w:cs="Times New Roman"/>
          <w:b/>
          <w:bCs/>
          <w:sz w:val="28"/>
          <w:szCs w:val="28"/>
          <w:lang w:eastAsia="ru-RU"/>
        </w:rPr>
        <w:t>(</w:t>
      </w:r>
      <w:r w:rsidRPr="00321D5C">
        <w:rPr>
          <w:rFonts w:ascii="Times New Roman" w:eastAsia="Times New Roman" w:hAnsi="Times New Roman" w:cs="Times New Roman"/>
          <w:b/>
          <w:bCs/>
          <w:i/>
          <w:iCs/>
          <w:sz w:val="28"/>
          <w:szCs w:val="28"/>
          <w:lang w:eastAsia="ru-RU"/>
        </w:rPr>
        <w:t>приложение №</w:t>
      </w:r>
      <w:r w:rsidR="000412DD" w:rsidRPr="00321D5C">
        <w:rPr>
          <w:rFonts w:ascii="Times New Roman" w:eastAsia="Times New Roman" w:hAnsi="Times New Roman" w:cs="Times New Roman"/>
          <w:b/>
          <w:bCs/>
          <w:i/>
          <w:iCs/>
          <w:sz w:val="28"/>
          <w:szCs w:val="28"/>
          <w:lang w:eastAsia="ru-RU"/>
        </w:rPr>
        <w:t>9</w:t>
      </w:r>
      <w:r w:rsidRPr="00321D5C">
        <w:rPr>
          <w:rFonts w:ascii="Times New Roman" w:eastAsia="Times New Roman" w:hAnsi="Times New Roman" w:cs="Times New Roman"/>
          <w:b/>
          <w:bCs/>
          <w:sz w:val="28"/>
          <w:szCs w:val="28"/>
          <w:lang w:eastAsia="ru-RU"/>
        </w:rPr>
        <w:t>);</w:t>
      </w:r>
    </w:p>
    <w:p w14:paraId="70037D46"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 xml:space="preserve">7.2. На время приостановления работ в связи с приостановлением деятельности или временным запретом деятельности вследствие нарушения государственных нормативных требований охраны труда не по вине работника за ним сохранять место работы (должность) и средний заработок </w:t>
      </w:r>
      <w:r w:rsidRPr="00321D5C">
        <w:rPr>
          <w:rFonts w:ascii="Times New Roman" w:eastAsia="Times New Roman" w:hAnsi="Times New Roman" w:cs="Times New Roman"/>
          <w:i/>
          <w:iCs/>
          <w:sz w:val="28"/>
          <w:szCs w:val="28"/>
          <w:lang w:eastAsia="ru-RU"/>
        </w:rPr>
        <w:t>(ст. 157, 216.1 ТК РФ).</w:t>
      </w:r>
    </w:p>
    <w:p w14:paraId="50E9DF23"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 xml:space="preserve">7.3. Отказ работника от выполнения работ в случае возникновения опасности для его жизни и здоровья вследствие нарушения требований охраны труда либо от выполнения тяжелых работ и работ с вредными и (или) опасными условиями труда, не предусмотренных трудовым договором, не влечет за собой привлечения его к дисциплинарной ответственности </w:t>
      </w:r>
      <w:r w:rsidRPr="00321D5C">
        <w:rPr>
          <w:rFonts w:ascii="Times New Roman" w:eastAsia="Times New Roman" w:hAnsi="Times New Roman" w:cs="Times New Roman"/>
          <w:i/>
          <w:iCs/>
          <w:sz w:val="28"/>
          <w:szCs w:val="28"/>
          <w:lang w:eastAsia="ru-RU"/>
        </w:rPr>
        <w:t>(ст. 216.1 ТК РФ).</w:t>
      </w:r>
    </w:p>
    <w:p w14:paraId="37223388"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i/>
          <w:sz w:val="28"/>
          <w:szCs w:val="28"/>
          <w:lang w:eastAsia="ru-RU"/>
        </w:rPr>
      </w:pPr>
      <w:r w:rsidRPr="00321D5C">
        <w:rPr>
          <w:rFonts w:ascii="Times New Roman" w:eastAsia="Times New Roman" w:hAnsi="Times New Roman" w:cs="Times New Roman"/>
          <w:sz w:val="28"/>
          <w:szCs w:val="28"/>
          <w:lang w:eastAsia="ru-RU"/>
        </w:rPr>
        <w:t xml:space="preserve">7.4. За нарушение требований охраны труда работник несет ответственность в соответствии с действующим законодательством </w:t>
      </w:r>
      <w:r w:rsidRPr="00321D5C">
        <w:rPr>
          <w:rFonts w:ascii="Times New Roman" w:eastAsia="Times New Roman" w:hAnsi="Times New Roman" w:cs="Times New Roman"/>
          <w:i/>
          <w:sz w:val="28"/>
          <w:szCs w:val="28"/>
          <w:lang w:eastAsia="ru-RU"/>
        </w:rPr>
        <w:t>(ст. 215 ТК РФ).</w:t>
      </w:r>
    </w:p>
    <w:p w14:paraId="361FBEE0"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i/>
          <w:iCs/>
          <w:sz w:val="28"/>
          <w:szCs w:val="28"/>
          <w:lang w:eastAsia="ru-RU"/>
        </w:rPr>
      </w:pPr>
      <w:r w:rsidRPr="00321D5C">
        <w:rPr>
          <w:rFonts w:ascii="Times New Roman" w:eastAsia="Times New Roman" w:hAnsi="Times New Roman" w:cs="Times New Roman"/>
          <w:sz w:val="28"/>
          <w:szCs w:val="28"/>
          <w:lang w:eastAsia="ru-RU"/>
        </w:rPr>
        <w:t xml:space="preserve">7.5. Стороны обеспечивают выборы уполномоченных по охране труда профсоюза в каждом структурном подразделении и оказывают необходимую помощь и поддержку уполномоченному по выполнению возложенных на него </w:t>
      </w:r>
      <w:r w:rsidRPr="00321D5C">
        <w:rPr>
          <w:rFonts w:ascii="Times New Roman" w:eastAsia="Times New Roman" w:hAnsi="Times New Roman" w:cs="Times New Roman"/>
          <w:sz w:val="28"/>
          <w:szCs w:val="28"/>
          <w:lang w:eastAsia="ru-RU"/>
        </w:rPr>
        <w:lastRenderedPageBreak/>
        <w:t xml:space="preserve">обязанностей с предоставлением свободного от работы времени, не менее 2 часов в неделю, с сохранением среднего заработка </w:t>
      </w:r>
      <w:r w:rsidRPr="00321D5C">
        <w:rPr>
          <w:rFonts w:ascii="Times New Roman" w:eastAsia="Times New Roman" w:hAnsi="Times New Roman" w:cs="Times New Roman"/>
          <w:i/>
          <w:iCs/>
          <w:sz w:val="28"/>
          <w:szCs w:val="28"/>
          <w:lang w:eastAsia="ru-RU"/>
        </w:rPr>
        <w:t>(ст. 370 ТК РФ).</w:t>
      </w:r>
    </w:p>
    <w:p w14:paraId="7AEA6260"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7.6. За активную добросовестную работу по предупреждению несчастных случаев на производстве и профессиональных заболеваний устанавливать доплату к заработной плате уполномоченного по охране труда профсоюза в размере 25% от ставки (оклада).</w:t>
      </w:r>
    </w:p>
    <w:p w14:paraId="0CCCF643"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 xml:space="preserve">7.7. Стороны договорились проводить конкурсы на звание «Лучший уполномоченный по охране труда профсоюза», «Лучшее подразделение по условиям и охране труда» и принимать участие в республиканских отраслевых и межотраслевых конкурсах указанной номинации. </w:t>
      </w:r>
    </w:p>
    <w:p w14:paraId="2E1025B5"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i/>
          <w:iCs/>
          <w:sz w:val="28"/>
          <w:szCs w:val="28"/>
          <w:lang w:eastAsia="ru-RU"/>
        </w:rPr>
      </w:pPr>
      <w:r w:rsidRPr="00321D5C">
        <w:rPr>
          <w:rFonts w:ascii="Times New Roman" w:eastAsia="Times New Roman" w:hAnsi="Times New Roman" w:cs="Times New Roman"/>
          <w:sz w:val="28"/>
          <w:szCs w:val="28"/>
          <w:lang w:eastAsia="ru-RU"/>
        </w:rPr>
        <w:t xml:space="preserve">7.8. обеспечивать беспрепятственный допуск профсоюзных инспекторов труда, уполномоченных лиц по охране труда профсоюза для осуществления контроля условий труда, участия в расследовании несчастных случаев на производстве и профессиональных заболеваний, проведения проверок состояния условий и охраны труда </w:t>
      </w:r>
      <w:r w:rsidRPr="00321D5C">
        <w:rPr>
          <w:rFonts w:ascii="Times New Roman" w:eastAsia="Times New Roman" w:hAnsi="Times New Roman" w:cs="Times New Roman"/>
          <w:i/>
          <w:iCs/>
          <w:sz w:val="28"/>
          <w:szCs w:val="28"/>
          <w:lang w:eastAsia="ru-RU"/>
        </w:rPr>
        <w:t>(ст. 370 ТК РФ).</w:t>
      </w:r>
    </w:p>
    <w:p w14:paraId="3C836187"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7.9 Рассматривать представления профсоюзных инспекторов труда и уполномоченных лиц по охране труда Профсоюза о выявленных нарушениях ТК РФ и иных нормативных правовых актов Российской Федерации, содержащих нормы трудового права, принятие мер по устранению выявленных нарушений и информирование профсоюзных организаций, о принятых мерах, представление в РОБ ПРЗ РФ копии акта о несчастном случае на производстве по форме Н-1 в 7-дневный срок после его утверждения, с учетом соблюдения требований законодательства о персональных данных.</w:t>
      </w:r>
    </w:p>
    <w:p w14:paraId="17414A8B"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b/>
          <w:bCs/>
          <w:sz w:val="28"/>
          <w:szCs w:val="28"/>
          <w:lang w:eastAsia="ru-RU"/>
        </w:rPr>
      </w:pPr>
      <w:r w:rsidRPr="00321D5C">
        <w:rPr>
          <w:rFonts w:ascii="Times New Roman" w:eastAsia="Times New Roman" w:hAnsi="Times New Roman" w:cs="Times New Roman"/>
          <w:sz w:val="28"/>
          <w:szCs w:val="28"/>
          <w:lang w:eastAsia="ru-RU"/>
        </w:rPr>
        <w:t xml:space="preserve">7.10. </w:t>
      </w:r>
      <w:r w:rsidRPr="00321D5C">
        <w:rPr>
          <w:rFonts w:ascii="Times New Roman" w:eastAsia="Times New Roman" w:hAnsi="Times New Roman" w:cs="Times New Roman"/>
          <w:b/>
          <w:bCs/>
          <w:sz w:val="28"/>
          <w:szCs w:val="28"/>
          <w:lang w:eastAsia="ru-RU"/>
        </w:rPr>
        <w:t>Профсоюзный комитет обязуется:</w:t>
      </w:r>
    </w:p>
    <w:p w14:paraId="3ED56973"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7.10.1. осуществлять контроль за соблюдением работодателем трудового законодательства и иных нормативных правовых актов, содержащих нормы трудового права;</w:t>
      </w:r>
    </w:p>
    <w:p w14:paraId="1C3B2809"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7.10.2. систематически контролировать состояние охраны труда и исполнение мероприятий по улучшению условий труда;</w:t>
      </w:r>
    </w:p>
    <w:p w14:paraId="247BB125"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7.10.3. проводить независимую экспертизу условий труда и обеспечения безопасности работников;</w:t>
      </w:r>
    </w:p>
    <w:p w14:paraId="3847A40B"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7.10.4. принимать участие в расследовании несчастных случаев на производстве и профессиональных заболеваний;</w:t>
      </w:r>
    </w:p>
    <w:p w14:paraId="2F6D1E67"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7.10.5. анализировать информацию о состоянии условий и охраны труда, несчастных случаях на производстве и профессиональных заболеваниях;</w:t>
      </w:r>
    </w:p>
    <w:p w14:paraId="0834182F"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7.10.6. предъявлять работодателю требования о приостановке работ в случаях непосредственной угрозы жизни и здоровью работников;</w:t>
      </w:r>
    </w:p>
    <w:p w14:paraId="5190707B"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7.10.7. направлять работодателю обязательные для рассмотрения представления об устранении выявленных нарушений трудового законодательства и иных нормативных правовых актов, содержащих нормы трудового права;</w:t>
      </w:r>
    </w:p>
    <w:p w14:paraId="2D37FB5F"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t>7.10.8. принимать участие в рассмотрении трудовых споров, связанных с нарушением трудового законодательства и иных нормативных правовых актов, содержащих нормы трудового права;</w:t>
      </w:r>
    </w:p>
    <w:p w14:paraId="57B33970"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321D5C">
        <w:rPr>
          <w:rFonts w:ascii="Times New Roman" w:eastAsia="Times New Roman" w:hAnsi="Times New Roman" w:cs="Times New Roman"/>
          <w:sz w:val="28"/>
          <w:szCs w:val="28"/>
          <w:lang w:eastAsia="ru-RU"/>
        </w:rPr>
        <w:lastRenderedPageBreak/>
        <w:t>7.10.9. принимать участие в разработке проектов нормативных правовых актов, устанавливающих нормативные требования охраны труда;</w:t>
      </w:r>
    </w:p>
    <w:p w14:paraId="11AF53EF"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sz w:val="24"/>
          <w:szCs w:val="24"/>
          <w:lang w:eastAsia="ru-RU"/>
        </w:rPr>
      </w:pPr>
      <w:r w:rsidRPr="00321D5C">
        <w:rPr>
          <w:rFonts w:ascii="Times New Roman" w:eastAsia="Times New Roman" w:hAnsi="Times New Roman" w:cs="Times New Roman"/>
          <w:noProof/>
          <w:sz w:val="28"/>
          <w:szCs w:val="28"/>
          <w:lang w:eastAsia="ru-RU"/>
        </w:rPr>
        <w:t>7.11.</w:t>
      </w:r>
      <w:r w:rsidRPr="00321D5C">
        <w:rPr>
          <w:rFonts w:ascii="Times New Roman" w:eastAsia="Times New Roman" w:hAnsi="Times New Roman" w:cs="Times New Roman"/>
          <w:b/>
          <w:bCs/>
          <w:sz w:val="24"/>
          <w:szCs w:val="24"/>
          <w:lang w:eastAsia="ru-RU"/>
        </w:rPr>
        <w:t xml:space="preserve"> </w:t>
      </w:r>
      <w:r w:rsidRPr="00321D5C">
        <w:rPr>
          <w:rFonts w:ascii="Times New Roman" w:eastAsia="Times New Roman" w:hAnsi="Times New Roman" w:cs="Times New Roman"/>
          <w:b/>
          <w:bCs/>
          <w:sz w:val="28"/>
          <w:szCs w:val="28"/>
          <w:lang w:eastAsia="ru-RU"/>
        </w:rPr>
        <w:t>Обязанности работодателя по соблюдению экологической безопасности:</w:t>
      </w:r>
    </w:p>
    <w:p w14:paraId="0E33ADED"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noProof/>
          <w:sz w:val="28"/>
          <w:szCs w:val="28"/>
          <w:lang w:eastAsia="ru-RU"/>
        </w:rPr>
      </w:pPr>
      <w:r w:rsidRPr="00321D5C">
        <w:rPr>
          <w:rFonts w:ascii="Times New Roman" w:eastAsia="Times New Roman" w:hAnsi="Times New Roman" w:cs="Times New Roman"/>
          <w:noProof/>
          <w:sz w:val="28"/>
          <w:szCs w:val="28"/>
          <w:lang w:eastAsia="ru-RU"/>
        </w:rPr>
        <w:t>7.11.1. Организовать сбор, хранение и сдачу отработанных люминисцентных ламп, одноразовых шприцов и систем, ртутных термометров, лекарственных препаратов с истекшим сроком годности и подлежащих утилизации в централизованные пункты.</w:t>
      </w:r>
    </w:p>
    <w:p w14:paraId="6FA4161E"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noProof/>
          <w:sz w:val="28"/>
          <w:szCs w:val="28"/>
          <w:lang w:eastAsia="ru-RU"/>
        </w:rPr>
      </w:pPr>
      <w:r w:rsidRPr="00321D5C">
        <w:rPr>
          <w:rFonts w:ascii="Times New Roman" w:eastAsia="Times New Roman" w:hAnsi="Times New Roman" w:cs="Times New Roman"/>
          <w:noProof/>
          <w:sz w:val="28"/>
          <w:szCs w:val="28"/>
          <w:lang w:eastAsia="ru-RU"/>
        </w:rPr>
        <w:t>7.11.2. Организовать сбор, хранение и сдачу непригодных к использованию автошин и аккумуляторов в установленном порядке.</w:t>
      </w:r>
    </w:p>
    <w:p w14:paraId="04F15F82"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noProof/>
          <w:sz w:val="28"/>
          <w:szCs w:val="28"/>
          <w:lang w:eastAsia="ru-RU"/>
        </w:rPr>
      </w:pPr>
      <w:r w:rsidRPr="00321D5C">
        <w:rPr>
          <w:rFonts w:ascii="Times New Roman" w:eastAsia="Times New Roman" w:hAnsi="Times New Roman" w:cs="Times New Roman"/>
          <w:noProof/>
          <w:sz w:val="28"/>
          <w:szCs w:val="28"/>
          <w:lang w:eastAsia="ru-RU"/>
        </w:rPr>
        <w:t>7.11.3. Проводить мероприятия по контролю уровня содержания углекислого газа (СО) в выхлопных газах автотранспорта организации.</w:t>
      </w:r>
    </w:p>
    <w:p w14:paraId="3AE9B334"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noProof/>
          <w:sz w:val="28"/>
          <w:szCs w:val="28"/>
          <w:lang w:eastAsia="ru-RU"/>
        </w:rPr>
      </w:pPr>
      <w:r w:rsidRPr="00321D5C">
        <w:rPr>
          <w:rFonts w:ascii="Times New Roman" w:eastAsia="Times New Roman" w:hAnsi="Times New Roman" w:cs="Times New Roman"/>
          <w:noProof/>
          <w:sz w:val="28"/>
          <w:szCs w:val="28"/>
          <w:lang w:eastAsia="ru-RU"/>
        </w:rPr>
        <w:t>7.11.4. Обеспечить своевременный вывоз бытового мусора.</w:t>
      </w:r>
    </w:p>
    <w:p w14:paraId="328C957A"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noProof/>
          <w:sz w:val="28"/>
          <w:szCs w:val="28"/>
          <w:lang w:eastAsia="ru-RU"/>
        </w:rPr>
      </w:pPr>
      <w:r w:rsidRPr="00321D5C">
        <w:rPr>
          <w:rFonts w:ascii="Times New Roman" w:eastAsia="Times New Roman" w:hAnsi="Times New Roman" w:cs="Times New Roman"/>
          <w:noProof/>
          <w:sz w:val="28"/>
          <w:szCs w:val="28"/>
          <w:lang w:eastAsia="ru-RU"/>
        </w:rPr>
        <w:t>7.11.5. Соблюдать экологические и санитарно-эпидемиологические требования при обращении с отходами производства и потребления, а также иными опасными и вредными веществами.</w:t>
      </w:r>
    </w:p>
    <w:p w14:paraId="564F3D04" w14:textId="77777777" w:rsidR="0005007A" w:rsidRPr="00321D5C" w:rsidRDefault="0005007A" w:rsidP="0005007A">
      <w:pPr>
        <w:widowControl w:val="0"/>
        <w:autoSpaceDE w:val="0"/>
        <w:autoSpaceDN w:val="0"/>
        <w:spacing w:after="0" w:line="240" w:lineRule="auto"/>
        <w:ind w:right="1" w:firstLine="709"/>
        <w:jc w:val="both"/>
        <w:rPr>
          <w:rFonts w:ascii="Times New Roman" w:eastAsia="Times New Roman" w:hAnsi="Times New Roman" w:cs="Times New Roman"/>
          <w:noProof/>
          <w:sz w:val="28"/>
          <w:szCs w:val="28"/>
          <w:lang w:eastAsia="ru-RU"/>
        </w:rPr>
      </w:pPr>
      <w:r w:rsidRPr="00321D5C">
        <w:rPr>
          <w:rFonts w:ascii="Times New Roman" w:eastAsia="Times New Roman" w:hAnsi="Times New Roman" w:cs="Times New Roman"/>
          <w:noProof/>
          <w:sz w:val="28"/>
          <w:szCs w:val="28"/>
          <w:lang w:eastAsia="ru-RU"/>
        </w:rPr>
        <w:t>7.11.6. Не нарушать правила водопользования при заборе и при сбросе сточных вод.</w:t>
      </w:r>
    </w:p>
    <w:p w14:paraId="168D772C" w14:textId="77777777" w:rsidR="002618EB" w:rsidRPr="002618EB" w:rsidRDefault="002618EB" w:rsidP="002618EB">
      <w:pPr>
        <w:spacing w:after="0" w:line="240" w:lineRule="auto"/>
        <w:ind w:right="1" w:firstLine="567"/>
        <w:jc w:val="both"/>
        <w:rPr>
          <w:rFonts w:ascii="Times New Roman" w:eastAsia="Times New Roman" w:hAnsi="Times New Roman" w:cs="Times New Roman"/>
          <w:color w:val="0070C0"/>
          <w:sz w:val="28"/>
          <w:szCs w:val="28"/>
          <w:lang w:eastAsia="ru-RU"/>
        </w:rPr>
      </w:pPr>
    </w:p>
    <w:p w14:paraId="4C218077" w14:textId="77777777" w:rsidR="002618EB" w:rsidRPr="003B4CC8" w:rsidRDefault="002618EB" w:rsidP="002618EB">
      <w:pPr>
        <w:keepNext/>
        <w:keepLines/>
        <w:spacing w:before="40" w:after="0" w:line="240" w:lineRule="auto"/>
        <w:outlineLvl w:val="4"/>
        <w:rPr>
          <w:rFonts w:ascii="Cambria" w:eastAsia="Times New Roman" w:hAnsi="Cambria" w:cs="Times New Roman"/>
          <w:b/>
          <w:sz w:val="28"/>
          <w:szCs w:val="24"/>
          <w:lang w:eastAsia="ru-RU"/>
        </w:rPr>
      </w:pPr>
      <w:r w:rsidRPr="003B4CC8">
        <w:rPr>
          <w:rFonts w:ascii="Cambria" w:eastAsia="Times New Roman" w:hAnsi="Cambria" w:cs="Times New Roman"/>
          <w:b/>
          <w:sz w:val="28"/>
          <w:szCs w:val="24"/>
          <w:lang w:eastAsia="ru-RU"/>
        </w:rPr>
        <w:t>Раздел 8. ОХРАНА ТРУДА ЖЕНЩИН.</w:t>
      </w:r>
    </w:p>
    <w:p w14:paraId="3C4A38E3" w14:textId="77777777" w:rsidR="002618EB" w:rsidRPr="003B4CC8" w:rsidRDefault="002618EB" w:rsidP="002618EB">
      <w:pPr>
        <w:spacing w:after="0" w:line="240" w:lineRule="auto"/>
        <w:ind w:right="1" w:firstLine="567"/>
        <w:jc w:val="center"/>
        <w:rPr>
          <w:rFonts w:ascii="Times New Roman" w:eastAsia="Times New Roman" w:hAnsi="Times New Roman" w:cs="Times New Roman"/>
          <w:b/>
          <w:bCs/>
          <w:sz w:val="28"/>
          <w:szCs w:val="28"/>
          <w:lang w:eastAsia="ru-RU"/>
        </w:rPr>
      </w:pPr>
    </w:p>
    <w:p w14:paraId="06752646" w14:textId="77777777" w:rsidR="002618EB" w:rsidRPr="003B4CC8" w:rsidRDefault="002618EB" w:rsidP="002618EB">
      <w:pPr>
        <w:spacing w:after="0" w:line="240" w:lineRule="auto"/>
        <w:ind w:right="1" w:firstLine="567"/>
        <w:jc w:val="both"/>
        <w:rPr>
          <w:rFonts w:ascii="Times New Roman" w:eastAsia="Times New Roman" w:hAnsi="Times New Roman" w:cs="Times New Roman"/>
          <w:b/>
          <w:bCs/>
          <w:sz w:val="28"/>
          <w:szCs w:val="28"/>
          <w:lang w:eastAsia="ru-RU"/>
        </w:rPr>
      </w:pPr>
      <w:r w:rsidRPr="003B4CC8">
        <w:rPr>
          <w:rFonts w:ascii="Times New Roman" w:eastAsia="Times New Roman" w:hAnsi="Times New Roman" w:cs="Times New Roman"/>
          <w:sz w:val="28"/>
          <w:szCs w:val="28"/>
          <w:lang w:eastAsia="ru-RU"/>
        </w:rPr>
        <w:t xml:space="preserve">8.1. В целях сохранения в организациях здравоохранения квалифицированных женских кадров и предупреждения женской безработицы </w:t>
      </w:r>
      <w:r w:rsidRPr="003B4CC8">
        <w:rPr>
          <w:rFonts w:ascii="Times New Roman" w:eastAsia="Times New Roman" w:hAnsi="Times New Roman" w:cs="Times New Roman"/>
          <w:b/>
          <w:bCs/>
          <w:sz w:val="28"/>
          <w:szCs w:val="28"/>
          <w:lang w:eastAsia="ru-RU"/>
        </w:rPr>
        <w:t>работодатель принимает на себя обязательства:</w:t>
      </w:r>
    </w:p>
    <w:p w14:paraId="5749FBAF" w14:textId="77777777" w:rsidR="002618EB" w:rsidRPr="003B4CC8"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3B4CC8">
        <w:rPr>
          <w:rFonts w:ascii="Times New Roman" w:eastAsia="Times New Roman" w:hAnsi="Times New Roman" w:cs="Times New Roman"/>
          <w:sz w:val="28"/>
          <w:szCs w:val="28"/>
          <w:lang w:eastAsia="ru-RU"/>
        </w:rPr>
        <w:t xml:space="preserve">8.1.1. Запретить направление беременных женщин в служебные командировки, привлечение к сверхурочной работе, работе в ночное время, выходные и нерабочие праздничные дни </w:t>
      </w:r>
      <w:r w:rsidRPr="003B4CC8">
        <w:rPr>
          <w:rFonts w:ascii="Times New Roman" w:eastAsia="Times New Roman" w:hAnsi="Times New Roman" w:cs="Times New Roman"/>
          <w:i/>
          <w:iCs/>
          <w:sz w:val="28"/>
          <w:szCs w:val="28"/>
          <w:lang w:eastAsia="ru-RU"/>
        </w:rPr>
        <w:t>(ст.259 ТК РФ);</w:t>
      </w:r>
    </w:p>
    <w:p w14:paraId="4C494184" w14:textId="77777777" w:rsidR="002618EB" w:rsidRPr="003B4CC8"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3B4CC8">
        <w:rPr>
          <w:rFonts w:ascii="Times New Roman" w:eastAsia="Times New Roman" w:hAnsi="Times New Roman" w:cs="Times New Roman"/>
          <w:sz w:val="28"/>
          <w:szCs w:val="28"/>
          <w:lang w:eastAsia="ru-RU"/>
        </w:rPr>
        <w:t xml:space="preserve">8.1.2. Беременным женщинам, в соответствии с медицинским заключением и по их заявлению снижать нормы выработки, нормы обслуживания либо переводить этих женщин на другую работу, исключающую воздействие неблагоприятных производственных факторов, с сохранением среднего заработка по прежней работе </w:t>
      </w:r>
      <w:r w:rsidRPr="003B4CC8">
        <w:rPr>
          <w:rFonts w:ascii="Times New Roman" w:eastAsia="Times New Roman" w:hAnsi="Times New Roman" w:cs="Times New Roman"/>
          <w:i/>
          <w:iCs/>
          <w:sz w:val="28"/>
          <w:szCs w:val="28"/>
          <w:lang w:eastAsia="ru-RU"/>
        </w:rPr>
        <w:t>(ст.254 ТК РФ);</w:t>
      </w:r>
    </w:p>
    <w:p w14:paraId="31632FBC" w14:textId="77777777" w:rsidR="002618EB" w:rsidRPr="003B4CC8"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3B4CC8">
        <w:rPr>
          <w:rFonts w:ascii="Times New Roman" w:eastAsia="Times New Roman" w:hAnsi="Times New Roman" w:cs="Times New Roman"/>
          <w:sz w:val="28"/>
          <w:szCs w:val="28"/>
          <w:lang w:eastAsia="ru-RU"/>
        </w:rPr>
        <w:t xml:space="preserve">8.1.3. До предоставления беременной женщине другой работы, исключающей воздействие неблагоприятных производственных факторов, освобождать их от работы с сохранением среднего заработка за все пропущенные вследствие этого рабочие дни за счет средств работодателя </w:t>
      </w:r>
      <w:r w:rsidRPr="003B4CC8">
        <w:rPr>
          <w:rFonts w:ascii="Times New Roman" w:eastAsia="Times New Roman" w:hAnsi="Times New Roman" w:cs="Times New Roman"/>
          <w:i/>
          <w:iCs/>
          <w:sz w:val="28"/>
          <w:szCs w:val="28"/>
          <w:lang w:eastAsia="ru-RU"/>
        </w:rPr>
        <w:t>(ст.254 ТК РФ);</w:t>
      </w:r>
    </w:p>
    <w:p w14:paraId="452AFD6A" w14:textId="77777777" w:rsidR="002618EB" w:rsidRPr="003B4CC8"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3B4CC8">
        <w:rPr>
          <w:rFonts w:ascii="Times New Roman" w:eastAsia="Times New Roman" w:hAnsi="Times New Roman" w:cs="Times New Roman"/>
          <w:sz w:val="28"/>
          <w:szCs w:val="28"/>
          <w:lang w:eastAsia="ru-RU"/>
        </w:rPr>
        <w:t>8.1.4. При прохождении обязательного диспансерного обследования в медицинских организациях за беременными женщинами сохраняется средний заработок по месту работы (ст.254 ТК РФ);</w:t>
      </w:r>
    </w:p>
    <w:p w14:paraId="1D48953D" w14:textId="77777777" w:rsidR="002618EB" w:rsidRPr="003B4CC8"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3B4CC8">
        <w:rPr>
          <w:rFonts w:ascii="Times New Roman" w:eastAsia="Times New Roman" w:hAnsi="Times New Roman" w:cs="Times New Roman"/>
          <w:sz w:val="28"/>
          <w:szCs w:val="28"/>
          <w:lang w:eastAsia="ru-RU"/>
        </w:rPr>
        <w:t>8.1.5. Женщин, имеющих детей в возрасте до полутора лет, в случае невозможно</w:t>
      </w:r>
      <w:r w:rsidRPr="003B4CC8">
        <w:rPr>
          <w:rFonts w:ascii="Times New Roman" w:eastAsia="Times New Roman" w:hAnsi="Times New Roman" w:cs="Times New Roman"/>
          <w:sz w:val="28"/>
          <w:szCs w:val="28"/>
          <w:lang w:eastAsia="ru-RU"/>
        </w:rPr>
        <w:softHyphen/>
        <w:t xml:space="preserve">сти выполнения прежней работы переводить по их заявлению на другую работу с оплатой труда по выполняемой работе, но не ниже среднего заработка по прежней работе до достижения ребенком возраста полутора лет </w:t>
      </w:r>
      <w:r w:rsidRPr="003B4CC8">
        <w:rPr>
          <w:rFonts w:ascii="Times New Roman" w:eastAsia="Times New Roman" w:hAnsi="Times New Roman" w:cs="Times New Roman"/>
          <w:i/>
          <w:iCs/>
          <w:sz w:val="28"/>
          <w:szCs w:val="28"/>
          <w:lang w:eastAsia="ru-RU"/>
        </w:rPr>
        <w:t>(ст.</w:t>
      </w:r>
      <w:r w:rsidRPr="003B4CC8">
        <w:rPr>
          <w:rFonts w:ascii="Times New Roman" w:eastAsia="Times New Roman" w:hAnsi="Times New Roman" w:cs="Times New Roman"/>
          <w:i/>
          <w:iCs/>
          <w:noProof/>
          <w:sz w:val="28"/>
          <w:szCs w:val="28"/>
          <w:lang w:eastAsia="ru-RU"/>
        </w:rPr>
        <w:t xml:space="preserve"> 254 </w:t>
      </w:r>
      <w:r w:rsidRPr="003B4CC8">
        <w:rPr>
          <w:rFonts w:ascii="Times New Roman" w:eastAsia="Times New Roman" w:hAnsi="Times New Roman" w:cs="Times New Roman"/>
          <w:i/>
          <w:iCs/>
          <w:sz w:val="28"/>
          <w:szCs w:val="28"/>
          <w:lang w:eastAsia="ru-RU"/>
        </w:rPr>
        <w:t>ТК РФ);</w:t>
      </w:r>
    </w:p>
    <w:p w14:paraId="049214D0" w14:textId="77777777" w:rsidR="002618EB" w:rsidRPr="003B4CC8"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3B4CC8">
        <w:rPr>
          <w:rFonts w:ascii="Times New Roman" w:eastAsia="Times New Roman" w:hAnsi="Times New Roman" w:cs="Times New Roman"/>
          <w:sz w:val="28"/>
          <w:szCs w:val="28"/>
          <w:lang w:eastAsia="ru-RU"/>
        </w:rPr>
        <w:lastRenderedPageBreak/>
        <w:t xml:space="preserve">8.1.6. 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в возрасте до трех лет, допускается только с их письменного согласия и при условии, что это не запрещено им в соответствии с медицинским заключением.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 Указанные гарантии предоставляются также матерям и отцам, воспитывающим без супруга (супруги) детей в возрасте до пяти лет, работникам, имеющим детей-инвалидов, и работникам, осуществляющим уход за больными членами их семей в соответствии с медицинским заключением </w:t>
      </w:r>
      <w:r w:rsidRPr="003B4CC8">
        <w:rPr>
          <w:rFonts w:ascii="Times New Roman" w:eastAsia="Times New Roman" w:hAnsi="Times New Roman" w:cs="Times New Roman"/>
          <w:i/>
          <w:iCs/>
          <w:sz w:val="28"/>
          <w:szCs w:val="28"/>
          <w:lang w:eastAsia="ru-RU"/>
        </w:rPr>
        <w:t xml:space="preserve">(ст.259 ТК РФ). </w:t>
      </w:r>
    </w:p>
    <w:p w14:paraId="73352642" w14:textId="77777777" w:rsidR="002618EB" w:rsidRPr="003B4CC8"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3B4CC8">
        <w:rPr>
          <w:rFonts w:ascii="Times New Roman" w:eastAsia="Times New Roman" w:hAnsi="Times New Roman" w:cs="Times New Roman"/>
          <w:sz w:val="28"/>
          <w:szCs w:val="28"/>
          <w:lang w:eastAsia="ru-RU"/>
        </w:rPr>
        <w:t xml:space="preserve">8.1.7. Не допускать расторжение трудового договора по инициативе работодателя с беременными женщинами, за исключением случаев ликвидации организации </w:t>
      </w:r>
      <w:r w:rsidRPr="003B4CC8">
        <w:rPr>
          <w:rFonts w:ascii="Times New Roman" w:eastAsia="Times New Roman" w:hAnsi="Times New Roman" w:cs="Times New Roman"/>
          <w:i/>
          <w:iCs/>
          <w:sz w:val="28"/>
          <w:szCs w:val="28"/>
          <w:lang w:eastAsia="ru-RU"/>
        </w:rPr>
        <w:t>(ст.261 ТК РФ).</w:t>
      </w:r>
      <w:r w:rsidRPr="003B4CC8">
        <w:rPr>
          <w:rFonts w:ascii="Times New Roman" w:eastAsia="Times New Roman" w:hAnsi="Times New Roman" w:cs="Times New Roman"/>
          <w:sz w:val="28"/>
          <w:szCs w:val="28"/>
          <w:lang w:eastAsia="ru-RU"/>
        </w:rPr>
        <w:t xml:space="preserve"> </w:t>
      </w:r>
    </w:p>
    <w:p w14:paraId="5909A2BE" w14:textId="77777777" w:rsidR="002618EB" w:rsidRPr="003B4CC8"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3B4CC8">
        <w:rPr>
          <w:rFonts w:ascii="Times New Roman" w:eastAsia="Times New Roman" w:hAnsi="Times New Roman" w:cs="Times New Roman"/>
          <w:sz w:val="28"/>
          <w:szCs w:val="28"/>
          <w:lang w:eastAsia="ru-RU"/>
        </w:rPr>
        <w:t>8.1.8. Продлять срок действия трудового договора до окончания беременности в случае истечения срочного трудового договора в период беременности женщины по ее письменному заявлению и при предоставлении медицинской справки, подтверждающей состояние беременности. Женщина, срок действия трудового договора с которой был продлен до окончания беременности, обязана по запросу работодателя, но не чаще чем один раз в три месяца, предоставлять медицинскую справку, подтверждающую состояние беременности. Если при этом женщина фактически продолжает работать после окончания беременности, то работодатель имеет право расторгнуть трудовой договор с ней в связи с истечением срока его действия в течение недели со дня, когда работодатель узнал или должен был узнать о факте окончания беременности.</w:t>
      </w:r>
    </w:p>
    <w:p w14:paraId="61B53B19" w14:textId="77777777" w:rsidR="002618EB" w:rsidRPr="003B4CC8"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3B4CC8">
        <w:rPr>
          <w:rFonts w:ascii="Times New Roman" w:eastAsia="Times New Roman" w:hAnsi="Times New Roman" w:cs="Times New Roman"/>
          <w:sz w:val="28"/>
          <w:szCs w:val="28"/>
          <w:lang w:eastAsia="ru-RU"/>
        </w:rPr>
        <w:t xml:space="preserve">Допускается увольнение женщины в связи с истечением срока трудового договора в период ее беременности,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работу, которую женщина может выполнять с учетом ее состояния здоровья </w:t>
      </w:r>
      <w:r w:rsidRPr="003B4CC8">
        <w:rPr>
          <w:rFonts w:ascii="Times New Roman" w:eastAsia="Times New Roman" w:hAnsi="Times New Roman" w:cs="Times New Roman"/>
          <w:i/>
          <w:iCs/>
          <w:sz w:val="28"/>
          <w:szCs w:val="28"/>
          <w:lang w:eastAsia="ru-RU"/>
        </w:rPr>
        <w:t>(ст. 261 ТК РФ).</w:t>
      </w:r>
    </w:p>
    <w:p w14:paraId="00A91364" w14:textId="77777777" w:rsidR="002618EB" w:rsidRPr="00A00FD7"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A00FD7">
        <w:rPr>
          <w:rFonts w:ascii="Times New Roman" w:eastAsia="Times New Roman" w:hAnsi="Times New Roman" w:cs="Times New Roman"/>
          <w:sz w:val="28"/>
          <w:szCs w:val="28"/>
          <w:lang w:eastAsia="ru-RU"/>
        </w:rPr>
        <w:t xml:space="preserve">8.1.9. Не допускать расторжения трудового договора с женщинами, имеющими детей в возрасте до трех лет, одинокими матерями, воспитывающими ребенка в возрасте до 14 лет (ребенка-инвалида до18 лет), другими лицами, воспитывающими указанных детей без матери (за исключением увольнения по основаниям, предусмотренным пунктами 1, 5-8, 10 или 11 части первой статьи 81 или пунктом 2 статьи 336 ТК РФ) </w:t>
      </w:r>
      <w:r w:rsidRPr="00A00FD7">
        <w:rPr>
          <w:rFonts w:ascii="Times New Roman" w:eastAsia="Times New Roman" w:hAnsi="Times New Roman" w:cs="Times New Roman"/>
          <w:i/>
          <w:iCs/>
          <w:sz w:val="28"/>
          <w:szCs w:val="28"/>
          <w:lang w:eastAsia="ru-RU"/>
        </w:rPr>
        <w:t>(ст.261 ТК РФ).</w:t>
      </w:r>
      <w:r w:rsidRPr="00A00FD7">
        <w:rPr>
          <w:rFonts w:ascii="Times New Roman" w:eastAsia="Times New Roman" w:hAnsi="Times New Roman" w:cs="Times New Roman"/>
          <w:sz w:val="28"/>
          <w:szCs w:val="28"/>
          <w:lang w:eastAsia="ru-RU"/>
        </w:rPr>
        <w:t xml:space="preserve"> </w:t>
      </w:r>
    </w:p>
    <w:p w14:paraId="7159869E" w14:textId="77777777" w:rsidR="002618EB" w:rsidRPr="00A00FD7"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A00FD7">
        <w:rPr>
          <w:rFonts w:ascii="Times New Roman" w:eastAsia="Times New Roman" w:hAnsi="Times New Roman" w:cs="Times New Roman"/>
          <w:sz w:val="28"/>
          <w:szCs w:val="28"/>
          <w:lang w:eastAsia="ru-RU"/>
        </w:rPr>
        <w:t>8.1.10. По согласованию с профсоюзным комитетом в случае необходимости выдавать бере</w:t>
      </w:r>
      <w:r w:rsidRPr="00A00FD7">
        <w:rPr>
          <w:rFonts w:ascii="Times New Roman" w:eastAsia="Times New Roman" w:hAnsi="Times New Roman" w:cs="Times New Roman"/>
          <w:sz w:val="28"/>
          <w:szCs w:val="28"/>
          <w:lang w:eastAsia="ru-RU"/>
        </w:rPr>
        <w:softHyphen/>
        <w:t>менным женщинам путевки в санатории и дома отдыха бесплатно или на льготных условиях, а также оказывать им материальную помощь.</w:t>
      </w:r>
    </w:p>
    <w:p w14:paraId="128E4A72" w14:textId="77777777" w:rsidR="002618EB" w:rsidRPr="00A00FD7"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A00FD7">
        <w:rPr>
          <w:rFonts w:ascii="Times New Roman" w:eastAsia="Times New Roman" w:hAnsi="Times New Roman" w:cs="Times New Roman"/>
          <w:sz w:val="28"/>
          <w:szCs w:val="28"/>
          <w:lang w:eastAsia="ru-RU"/>
        </w:rPr>
        <w:t>8.1.11. Проводить профилактические осмотры работающих женщин (при наличии их письменных заявлений) с целью раннего выявления онкологических заболеваний.</w:t>
      </w:r>
    </w:p>
    <w:p w14:paraId="77CABDC5" w14:textId="77777777" w:rsidR="002618EB" w:rsidRPr="00A00FD7"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A00FD7">
        <w:rPr>
          <w:rFonts w:ascii="Times New Roman" w:eastAsia="Times New Roman" w:hAnsi="Times New Roman" w:cs="Times New Roman"/>
          <w:sz w:val="28"/>
          <w:szCs w:val="28"/>
          <w:lang w:eastAsia="ru-RU"/>
        </w:rPr>
        <w:lastRenderedPageBreak/>
        <w:t>8.1.12.  Женщинам, работающим в сельской местности:</w:t>
      </w:r>
    </w:p>
    <w:p w14:paraId="37DF1DE9" w14:textId="1807AD95" w:rsidR="002618EB" w:rsidRPr="002D7952" w:rsidRDefault="002618EB" w:rsidP="002618EB">
      <w:pPr>
        <w:spacing w:after="0" w:line="240" w:lineRule="auto"/>
        <w:ind w:right="1" w:firstLine="567"/>
        <w:jc w:val="both"/>
        <w:rPr>
          <w:rFonts w:ascii="Times New Roman" w:eastAsia="Times New Roman" w:hAnsi="Times New Roman" w:cs="Times New Roman"/>
          <w:i/>
          <w:iCs/>
          <w:spacing w:val="-20"/>
          <w:sz w:val="28"/>
          <w:szCs w:val="28"/>
          <w:lang w:eastAsia="ru-RU"/>
        </w:rPr>
      </w:pPr>
      <w:r w:rsidRPr="00A00FD7">
        <w:rPr>
          <w:rFonts w:ascii="Times New Roman" w:eastAsia="Times New Roman" w:hAnsi="Times New Roman" w:cs="Times New Roman"/>
          <w:sz w:val="28"/>
          <w:szCs w:val="28"/>
          <w:lang w:eastAsia="ru-RU"/>
        </w:rPr>
        <w:t xml:space="preserve">-  устанавливается сокращенная рабочая неделя (продолжительность рабочего времени не более 36 </w:t>
      </w:r>
      <w:r w:rsidR="00960B71" w:rsidRPr="00A00FD7">
        <w:rPr>
          <w:rFonts w:ascii="Times New Roman" w:eastAsia="Times New Roman" w:hAnsi="Times New Roman" w:cs="Times New Roman"/>
          <w:sz w:val="28"/>
          <w:szCs w:val="28"/>
          <w:lang w:eastAsia="ru-RU"/>
        </w:rPr>
        <w:t>часов) без</w:t>
      </w:r>
      <w:r w:rsidRPr="00A00FD7">
        <w:rPr>
          <w:rFonts w:ascii="Times New Roman" w:eastAsia="Times New Roman" w:hAnsi="Times New Roman" w:cs="Times New Roman"/>
          <w:sz w:val="28"/>
          <w:szCs w:val="28"/>
          <w:lang w:eastAsia="ru-RU"/>
        </w:rPr>
        <w:t xml:space="preserve"> уменьшения оплаты труда </w:t>
      </w:r>
      <w:r w:rsidRPr="002D7952">
        <w:rPr>
          <w:rFonts w:ascii="Times New Roman" w:eastAsia="Times New Roman" w:hAnsi="Times New Roman" w:cs="Times New Roman"/>
          <w:i/>
          <w:iCs/>
          <w:spacing w:val="-20"/>
          <w:sz w:val="28"/>
          <w:szCs w:val="28"/>
          <w:lang w:eastAsia="ru-RU"/>
        </w:rPr>
        <w:t>(</w:t>
      </w:r>
      <w:r w:rsidRPr="002D7952">
        <w:rPr>
          <w:rFonts w:ascii="Times New Roman" w:eastAsia="Times New Roman" w:hAnsi="Times New Roman" w:cs="Times New Roman"/>
          <w:i/>
          <w:iCs/>
          <w:sz w:val="28"/>
          <w:szCs w:val="28"/>
          <w:lang w:eastAsia="ru-RU"/>
        </w:rPr>
        <w:t>постановление Верховного Совета РСФСР от 01.11.1990г.  №298/3-1 "О неотложных мерах по улучшению положения женщин, семьи, охраны материнства и детства на селе"</w:t>
      </w:r>
      <w:r w:rsidRPr="002D7952">
        <w:rPr>
          <w:rFonts w:ascii="Times New Roman" w:eastAsia="Times New Roman" w:hAnsi="Times New Roman" w:cs="Times New Roman"/>
          <w:i/>
          <w:iCs/>
          <w:spacing w:val="-20"/>
          <w:sz w:val="28"/>
          <w:szCs w:val="28"/>
          <w:lang w:eastAsia="ru-RU"/>
        </w:rPr>
        <w:t>).</w:t>
      </w:r>
    </w:p>
    <w:p w14:paraId="058B4A7E" w14:textId="77777777" w:rsidR="002618EB" w:rsidRPr="00A00FD7"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A00FD7">
        <w:rPr>
          <w:rFonts w:ascii="Times New Roman" w:eastAsia="Times New Roman" w:hAnsi="Times New Roman" w:cs="Times New Roman"/>
          <w:sz w:val="28"/>
          <w:szCs w:val="28"/>
          <w:lang w:eastAsia="ru-RU"/>
        </w:rPr>
        <w:t xml:space="preserve">- предоставляется, по их письменному заявлению, один дополнительный выходной день в месяц, без сохранения заработной платы </w:t>
      </w:r>
      <w:r w:rsidRPr="00A00FD7">
        <w:rPr>
          <w:rFonts w:ascii="Times New Roman" w:eastAsia="Times New Roman" w:hAnsi="Times New Roman" w:cs="Times New Roman"/>
          <w:i/>
          <w:iCs/>
          <w:sz w:val="28"/>
          <w:szCs w:val="28"/>
          <w:lang w:eastAsia="ru-RU"/>
        </w:rPr>
        <w:t xml:space="preserve">(ст. 262 ТК РФ).                                                                                                                                                                                                                                                                                                                                                                                                        </w:t>
      </w:r>
    </w:p>
    <w:p w14:paraId="4BB564E4" w14:textId="77777777" w:rsidR="002618EB" w:rsidRPr="002618EB" w:rsidRDefault="002618EB" w:rsidP="002618EB">
      <w:pPr>
        <w:spacing w:after="0" w:line="240" w:lineRule="auto"/>
        <w:ind w:right="1" w:firstLine="567"/>
        <w:jc w:val="both"/>
        <w:rPr>
          <w:rFonts w:ascii="Times New Roman" w:eastAsia="Times New Roman" w:hAnsi="Times New Roman" w:cs="Times New Roman"/>
          <w:color w:val="0070C0"/>
          <w:sz w:val="28"/>
          <w:szCs w:val="28"/>
          <w:lang w:eastAsia="ru-RU"/>
        </w:rPr>
      </w:pPr>
    </w:p>
    <w:p w14:paraId="08EC639C" w14:textId="77777777" w:rsidR="002618EB" w:rsidRPr="002618EB" w:rsidRDefault="002618EB" w:rsidP="002618EB">
      <w:pPr>
        <w:spacing w:after="0" w:line="240" w:lineRule="auto"/>
        <w:ind w:right="1" w:firstLine="567"/>
        <w:jc w:val="both"/>
        <w:rPr>
          <w:rFonts w:ascii="Times New Roman" w:eastAsia="Times New Roman" w:hAnsi="Times New Roman" w:cs="Times New Roman"/>
          <w:color w:val="0070C0"/>
          <w:sz w:val="28"/>
          <w:szCs w:val="28"/>
          <w:lang w:eastAsia="ru-RU"/>
        </w:rPr>
      </w:pPr>
    </w:p>
    <w:p w14:paraId="6FB616E9" w14:textId="77777777" w:rsidR="002618EB" w:rsidRPr="00A00FD7" w:rsidRDefault="002618EB" w:rsidP="001B0F3F">
      <w:pPr>
        <w:keepNext/>
        <w:keepLines/>
        <w:spacing w:before="40" w:after="0" w:line="240" w:lineRule="auto"/>
        <w:jc w:val="both"/>
        <w:outlineLvl w:val="4"/>
        <w:rPr>
          <w:rFonts w:ascii="Cambria" w:eastAsia="Times New Roman" w:hAnsi="Cambria" w:cs="Times New Roman"/>
          <w:b/>
          <w:sz w:val="28"/>
          <w:szCs w:val="24"/>
          <w:lang w:eastAsia="ru-RU"/>
        </w:rPr>
      </w:pPr>
      <w:r w:rsidRPr="00A00FD7">
        <w:rPr>
          <w:rFonts w:ascii="Cambria" w:eastAsia="Times New Roman" w:hAnsi="Cambria" w:cs="Times New Roman"/>
          <w:b/>
          <w:noProof/>
          <w:sz w:val="28"/>
          <w:szCs w:val="24"/>
          <w:lang w:eastAsia="ru-RU"/>
        </w:rPr>
        <w:t>Раздел 9.</w:t>
      </w:r>
      <w:r w:rsidRPr="00A00FD7">
        <w:rPr>
          <w:rFonts w:ascii="Cambria" w:eastAsia="Times New Roman" w:hAnsi="Cambria" w:cs="Times New Roman"/>
          <w:b/>
          <w:sz w:val="28"/>
          <w:szCs w:val="24"/>
          <w:lang w:eastAsia="ru-RU"/>
        </w:rPr>
        <w:t xml:space="preserve"> КОМПЕНСАЦИЯ ВРЕДА, ПРИЧИНЕННОГО ЗДОРОВЬЮ РАБОТНИКА.</w:t>
      </w:r>
    </w:p>
    <w:p w14:paraId="3799CE2C" w14:textId="77777777" w:rsidR="002618EB" w:rsidRPr="002618EB" w:rsidRDefault="002618EB" w:rsidP="002618EB">
      <w:pPr>
        <w:spacing w:after="0" w:line="240" w:lineRule="auto"/>
        <w:ind w:right="1" w:firstLine="567"/>
        <w:jc w:val="center"/>
        <w:rPr>
          <w:rFonts w:ascii="Times New Roman" w:eastAsia="Times New Roman" w:hAnsi="Times New Roman" w:cs="Times New Roman"/>
          <w:b/>
          <w:bCs/>
          <w:color w:val="0070C0"/>
          <w:sz w:val="28"/>
          <w:szCs w:val="28"/>
          <w:lang w:eastAsia="ru-RU"/>
        </w:rPr>
      </w:pPr>
    </w:p>
    <w:p w14:paraId="22874C9F" w14:textId="77777777" w:rsidR="002618EB" w:rsidRPr="00A00FD7"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A00FD7">
        <w:rPr>
          <w:rFonts w:ascii="Times New Roman" w:eastAsia="Times New Roman" w:hAnsi="Times New Roman" w:cs="Times New Roman"/>
          <w:sz w:val="28"/>
          <w:szCs w:val="28"/>
          <w:lang w:eastAsia="ru-RU"/>
        </w:rPr>
        <w:t>9.1. Работнику, полностью или частично утратившему трудоспособность в результате несчастного случая на производстве или профессионального заболевания, возмещается ущерб, причи</w:t>
      </w:r>
      <w:r w:rsidRPr="00A00FD7">
        <w:rPr>
          <w:rFonts w:ascii="Times New Roman" w:eastAsia="Times New Roman" w:hAnsi="Times New Roman" w:cs="Times New Roman"/>
          <w:sz w:val="28"/>
          <w:szCs w:val="28"/>
          <w:lang w:eastAsia="ru-RU"/>
        </w:rPr>
        <w:softHyphen/>
        <w:t>ненный увечьем либо иным повреждением здоровья, в порядке и размерах, уста</w:t>
      </w:r>
      <w:r w:rsidRPr="00A00FD7">
        <w:rPr>
          <w:rFonts w:ascii="Times New Roman" w:eastAsia="Times New Roman" w:hAnsi="Times New Roman" w:cs="Times New Roman"/>
          <w:sz w:val="28"/>
          <w:szCs w:val="28"/>
          <w:lang w:eastAsia="ru-RU"/>
        </w:rPr>
        <w:softHyphen/>
        <w:t xml:space="preserve">новленных законодательством Российской Федерации </w:t>
      </w:r>
      <w:r w:rsidRPr="007C53B6">
        <w:rPr>
          <w:rFonts w:ascii="Times New Roman" w:eastAsia="Times New Roman" w:hAnsi="Times New Roman" w:cs="Times New Roman"/>
          <w:i/>
          <w:iCs/>
          <w:sz w:val="28"/>
          <w:szCs w:val="28"/>
          <w:lang w:eastAsia="ru-RU"/>
        </w:rPr>
        <w:t xml:space="preserve">(ст.ст.10-12 Федерального закона от 24.07.1998 N 125-ФЗ “Об обязательном социальном страховании от несчастных случаев на производстве и профессиональных заболеваний”, </w:t>
      </w:r>
      <w:r w:rsidRPr="00A00FD7">
        <w:rPr>
          <w:rFonts w:ascii="Times New Roman" w:eastAsia="Times New Roman" w:hAnsi="Times New Roman" w:cs="Times New Roman"/>
          <w:i/>
          <w:iCs/>
          <w:sz w:val="28"/>
          <w:szCs w:val="28"/>
          <w:lang w:eastAsia="ru-RU"/>
        </w:rPr>
        <w:t>ст. 184 ТК РФ),</w:t>
      </w:r>
      <w:r w:rsidRPr="00A00FD7">
        <w:rPr>
          <w:rFonts w:ascii="Times New Roman" w:eastAsia="Times New Roman" w:hAnsi="Times New Roman" w:cs="Times New Roman"/>
          <w:sz w:val="28"/>
          <w:szCs w:val="28"/>
          <w:lang w:eastAsia="ru-RU"/>
        </w:rPr>
        <w:t xml:space="preserve"> а также выплачивается единовременное пособие сверх установленного размера возмещения вреда в размере  не более  3000 рублей при наличии финансовых возможностей.</w:t>
      </w:r>
    </w:p>
    <w:p w14:paraId="3B93330C" w14:textId="77777777" w:rsidR="002618EB" w:rsidRPr="00A00FD7" w:rsidRDefault="002618EB" w:rsidP="002618EB">
      <w:pPr>
        <w:spacing w:after="0" w:line="240" w:lineRule="auto"/>
        <w:ind w:right="1" w:firstLine="567"/>
        <w:jc w:val="both"/>
        <w:rPr>
          <w:rFonts w:ascii="Times New Roman" w:eastAsia="Times New Roman" w:hAnsi="Times New Roman" w:cs="Times New Roman"/>
          <w:b/>
          <w:bCs/>
          <w:sz w:val="28"/>
          <w:szCs w:val="28"/>
          <w:lang w:eastAsia="ru-RU"/>
        </w:rPr>
      </w:pPr>
      <w:r w:rsidRPr="00A00FD7">
        <w:rPr>
          <w:rFonts w:ascii="Times New Roman" w:eastAsia="Times New Roman" w:hAnsi="Times New Roman" w:cs="Times New Roman"/>
          <w:b/>
          <w:bCs/>
          <w:sz w:val="28"/>
          <w:szCs w:val="28"/>
          <w:lang w:eastAsia="ru-RU"/>
        </w:rPr>
        <w:t>Работодатель:</w:t>
      </w:r>
    </w:p>
    <w:p w14:paraId="191A318C" w14:textId="77777777" w:rsidR="002618EB" w:rsidRPr="00A00FD7"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A00FD7">
        <w:rPr>
          <w:rFonts w:ascii="Times New Roman" w:eastAsia="Times New Roman" w:hAnsi="Times New Roman" w:cs="Times New Roman"/>
          <w:sz w:val="28"/>
          <w:szCs w:val="28"/>
          <w:lang w:eastAsia="ru-RU"/>
        </w:rPr>
        <w:t>9.2. Несет ответственность за вред, причиненный здоровью работников увечьем, профессиональным заболеванием либо иным повреждением здоровья, связанным с исполнением ими трудовых обя</w:t>
      </w:r>
      <w:r w:rsidRPr="00A00FD7">
        <w:rPr>
          <w:rFonts w:ascii="Times New Roman" w:eastAsia="Times New Roman" w:hAnsi="Times New Roman" w:cs="Times New Roman"/>
          <w:sz w:val="28"/>
          <w:szCs w:val="28"/>
          <w:lang w:eastAsia="ru-RU"/>
        </w:rPr>
        <w:softHyphen/>
        <w:t xml:space="preserve">занностей </w:t>
      </w:r>
      <w:r w:rsidRPr="007C53B6">
        <w:rPr>
          <w:rFonts w:ascii="Times New Roman" w:eastAsia="Times New Roman" w:hAnsi="Times New Roman" w:cs="Times New Roman"/>
          <w:i/>
          <w:iCs/>
          <w:sz w:val="28"/>
          <w:szCs w:val="28"/>
          <w:lang w:eastAsia="ru-RU"/>
        </w:rPr>
        <w:t>(п.3 ст.8 Федерального закона от 24.07.1998 N 125-ФЗ «Об обязательном социальном страховании от несчастных случаев на производстве и профессиональных заболеваний»).</w:t>
      </w:r>
      <w:r w:rsidRPr="007C53B6">
        <w:rPr>
          <w:rFonts w:ascii="Times New Roman" w:eastAsia="Times New Roman" w:hAnsi="Times New Roman" w:cs="Times New Roman"/>
          <w:i/>
          <w:iCs/>
          <w:noProof/>
          <w:sz w:val="28"/>
          <w:szCs w:val="28"/>
          <w:lang w:eastAsia="ru-RU"/>
        </w:rPr>
        <w:t xml:space="preserve">               </w:t>
      </w:r>
    </w:p>
    <w:p w14:paraId="1CEB87B3" w14:textId="77777777" w:rsidR="002618EB" w:rsidRPr="00A00FD7"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A00FD7">
        <w:rPr>
          <w:rFonts w:ascii="Times New Roman" w:eastAsia="Times New Roman" w:hAnsi="Times New Roman" w:cs="Times New Roman"/>
          <w:sz w:val="28"/>
          <w:szCs w:val="28"/>
          <w:lang w:eastAsia="ru-RU"/>
        </w:rPr>
        <w:t>9.3. Своевременно осуществляет контроль за индексацией сумм возмещения вреда, причиненного работникам увечьем, профессиональным заболеванием либо иным повреждением здоровья, связанным с исполнением ими трудовых обязанностей.</w:t>
      </w:r>
    </w:p>
    <w:p w14:paraId="12C1AE94" w14:textId="77777777" w:rsidR="002618EB" w:rsidRPr="00A00FD7" w:rsidRDefault="002618EB" w:rsidP="002618EB">
      <w:pPr>
        <w:spacing w:after="0" w:line="240" w:lineRule="auto"/>
        <w:ind w:right="1" w:firstLine="567"/>
        <w:rPr>
          <w:rFonts w:ascii="Times New Roman" w:eastAsia="Times New Roman" w:hAnsi="Times New Roman" w:cs="Times New Roman"/>
          <w:b/>
          <w:bCs/>
          <w:sz w:val="28"/>
          <w:szCs w:val="28"/>
          <w:lang w:eastAsia="ru-RU"/>
        </w:rPr>
      </w:pPr>
      <w:r w:rsidRPr="00A00FD7">
        <w:rPr>
          <w:rFonts w:ascii="Times New Roman" w:eastAsia="Times New Roman" w:hAnsi="Times New Roman" w:cs="Times New Roman"/>
          <w:b/>
          <w:bCs/>
          <w:sz w:val="28"/>
          <w:szCs w:val="28"/>
          <w:lang w:eastAsia="ru-RU"/>
        </w:rPr>
        <w:tab/>
        <w:t xml:space="preserve">    Профсоюзный комитет обязуется:</w:t>
      </w:r>
    </w:p>
    <w:p w14:paraId="2B53215C" w14:textId="77777777" w:rsidR="002618EB" w:rsidRPr="00A00FD7"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A00FD7">
        <w:rPr>
          <w:rFonts w:ascii="Times New Roman" w:eastAsia="Times New Roman" w:hAnsi="Times New Roman" w:cs="Times New Roman"/>
          <w:b/>
          <w:bCs/>
          <w:sz w:val="28"/>
          <w:szCs w:val="28"/>
          <w:lang w:eastAsia="ru-RU"/>
        </w:rPr>
        <w:tab/>
        <w:t xml:space="preserve">    </w:t>
      </w:r>
      <w:r w:rsidRPr="00A00FD7">
        <w:rPr>
          <w:rFonts w:ascii="Times New Roman" w:eastAsia="Times New Roman" w:hAnsi="Times New Roman" w:cs="Times New Roman"/>
          <w:sz w:val="28"/>
          <w:szCs w:val="28"/>
          <w:lang w:eastAsia="ru-RU"/>
        </w:rPr>
        <w:t xml:space="preserve">9.4. Содействовать в получении компенсаций вреда, причиненного здоровью, защищать права и законные интересы членов профессионального союза по вопросам возмещения вреда, причиненного их здоровью на производстве (работе) </w:t>
      </w:r>
      <w:r w:rsidRPr="00A00FD7">
        <w:rPr>
          <w:rFonts w:ascii="Times New Roman" w:eastAsia="Times New Roman" w:hAnsi="Times New Roman" w:cs="Times New Roman"/>
          <w:i/>
          <w:iCs/>
          <w:sz w:val="28"/>
          <w:szCs w:val="28"/>
          <w:lang w:eastAsia="ru-RU"/>
        </w:rPr>
        <w:t>(ст. 370 ТК РФ)</w:t>
      </w:r>
      <w:r w:rsidRPr="00A00FD7">
        <w:rPr>
          <w:rFonts w:ascii="Times New Roman" w:eastAsia="Times New Roman" w:hAnsi="Times New Roman" w:cs="Times New Roman"/>
          <w:sz w:val="28"/>
          <w:szCs w:val="28"/>
          <w:lang w:eastAsia="ru-RU"/>
        </w:rPr>
        <w:t xml:space="preserve">. </w:t>
      </w:r>
    </w:p>
    <w:p w14:paraId="2F3385BD" w14:textId="77777777" w:rsidR="002618EB" w:rsidRPr="00A00FD7" w:rsidRDefault="002618EB" w:rsidP="002618EB">
      <w:pPr>
        <w:spacing w:after="0" w:line="240" w:lineRule="auto"/>
        <w:ind w:right="1" w:firstLine="567"/>
        <w:rPr>
          <w:rFonts w:ascii="Times New Roman" w:eastAsia="Times New Roman" w:hAnsi="Times New Roman" w:cs="Times New Roman"/>
          <w:sz w:val="28"/>
          <w:szCs w:val="28"/>
          <w:lang w:eastAsia="ru-RU"/>
        </w:rPr>
      </w:pPr>
    </w:p>
    <w:p w14:paraId="664D6B2F" w14:textId="77777777" w:rsidR="002618EB" w:rsidRPr="00A00FD7" w:rsidRDefault="002618EB" w:rsidP="002618EB">
      <w:pPr>
        <w:keepNext/>
        <w:keepLines/>
        <w:spacing w:before="40" w:after="0" w:line="240" w:lineRule="auto"/>
        <w:outlineLvl w:val="4"/>
        <w:rPr>
          <w:rFonts w:ascii="Cambria" w:eastAsia="Times New Roman" w:hAnsi="Cambria" w:cs="Times New Roman"/>
          <w:b/>
          <w:sz w:val="28"/>
          <w:szCs w:val="28"/>
          <w:lang w:eastAsia="ru-RU"/>
        </w:rPr>
      </w:pPr>
      <w:r w:rsidRPr="00A00FD7">
        <w:rPr>
          <w:rFonts w:ascii="Cambria" w:eastAsia="Times New Roman" w:hAnsi="Cambria" w:cs="Times New Roman"/>
          <w:b/>
          <w:sz w:val="28"/>
          <w:szCs w:val="28"/>
          <w:lang w:eastAsia="ru-RU"/>
        </w:rPr>
        <w:t>Раздел 10. ОБЕСПЕЧЕНИЕ СОЦИАЛЬНЫХ ГАРАНТИЙ РАБОТНИКАМ.</w:t>
      </w:r>
    </w:p>
    <w:p w14:paraId="4315CD21" w14:textId="77777777" w:rsidR="002618EB" w:rsidRPr="002618EB" w:rsidRDefault="002618EB" w:rsidP="002618EB">
      <w:pPr>
        <w:spacing w:after="0" w:line="240" w:lineRule="auto"/>
        <w:ind w:right="1" w:firstLine="567"/>
        <w:rPr>
          <w:rFonts w:ascii="Times New Roman" w:eastAsia="Times New Roman" w:hAnsi="Times New Roman" w:cs="Times New Roman"/>
          <w:b/>
          <w:bCs/>
          <w:color w:val="0070C0"/>
          <w:sz w:val="28"/>
          <w:szCs w:val="28"/>
          <w:lang w:eastAsia="ru-RU"/>
        </w:rPr>
      </w:pPr>
    </w:p>
    <w:p w14:paraId="366B49C6" w14:textId="77777777" w:rsidR="002618EB" w:rsidRPr="00A00FD7" w:rsidRDefault="002618EB" w:rsidP="002618EB">
      <w:pPr>
        <w:spacing w:after="0" w:line="240" w:lineRule="auto"/>
        <w:ind w:right="1" w:firstLine="567"/>
        <w:rPr>
          <w:rFonts w:ascii="Times New Roman" w:eastAsia="Times New Roman" w:hAnsi="Times New Roman" w:cs="Times New Roman"/>
          <w:sz w:val="28"/>
          <w:szCs w:val="28"/>
          <w:lang w:eastAsia="ru-RU"/>
        </w:rPr>
      </w:pPr>
      <w:r w:rsidRPr="00A00FD7">
        <w:rPr>
          <w:rFonts w:ascii="Times New Roman" w:eastAsia="Times New Roman" w:hAnsi="Times New Roman" w:cs="Times New Roman"/>
          <w:b/>
          <w:bCs/>
          <w:sz w:val="28"/>
          <w:szCs w:val="28"/>
          <w:lang w:eastAsia="ru-RU"/>
        </w:rPr>
        <w:t>10.1. Работодатель обязуется:</w:t>
      </w:r>
    </w:p>
    <w:p w14:paraId="4CFA0227" w14:textId="77777777" w:rsidR="002618EB" w:rsidRPr="004D1D90" w:rsidRDefault="002618EB" w:rsidP="002618EB">
      <w:pPr>
        <w:spacing w:after="0" w:line="240" w:lineRule="auto"/>
        <w:ind w:right="1" w:firstLine="567"/>
        <w:jc w:val="both"/>
        <w:rPr>
          <w:rFonts w:ascii="Times New Roman" w:eastAsia="Times New Roman" w:hAnsi="Times New Roman" w:cs="Times New Roman"/>
          <w:i/>
          <w:iCs/>
          <w:noProof/>
          <w:sz w:val="28"/>
          <w:szCs w:val="28"/>
          <w:lang w:eastAsia="ru-RU"/>
        </w:rPr>
      </w:pPr>
      <w:r w:rsidRPr="00A00FD7">
        <w:rPr>
          <w:rFonts w:ascii="Times New Roman" w:eastAsia="Times New Roman" w:hAnsi="Times New Roman" w:cs="Times New Roman"/>
          <w:noProof/>
          <w:sz w:val="28"/>
          <w:szCs w:val="28"/>
          <w:lang w:eastAsia="ru-RU"/>
        </w:rPr>
        <w:t xml:space="preserve">10.1.1. не реже двух раз в год информировать коллектив работников о выполнении коллективного договора, республиканских, территориальных и </w:t>
      </w:r>
      <w:r w:rsidRPr="00A00FD7">
        <w:rPr>
          <w:rFonts w:ascii="Times New Roman" w:eastAsia="Times New Roman" w:hAnsi="Times New Roman" w:cs="Times New Roman"/>
          <w:noProof/>
          <w:sz w:val="28"/>
          <w:szCs w:val="28"/>
          <w:lang w:eastAsia="ru-RU"/>
        </w:rPr>
        <w:lastRenderedPageBreak/>
        <w:t xml:space="preserve">отраслевых соглашений, о результатах финансово-хозяйственной деятельности организации, предоставлять работникам информацию о предстоящей реорганизации, реформировании, перепрофилировании или ликвидации организации </w:t>
      </w:r>
      <w:r w:rsidRPr="004D1D90">
        <w:rPr>
          <w:rFonts w:ascii="Times New Roman" w:eastAsia="Times New Roman" w:hAnsi="Times New Roman" w:cs="Times New Roman"/>
          <w:i/>
          <w:iCs/>
          <w:noProof/>
          <w:sz w:val="28"/>
          <w:szCs w:val="28"/>
          <w:lang w:eastAsia="ru-RU"/>
        </w:rPr>
        <w:t>(п.2.14 Республиканского соглашения);</w:t>
      </w:r>
    </w:p>
    <w:p w14:paraId="2E31681D" w14:textId="77777777" w:rsidR="002618EB" w:rsidRPr="00A00FD7"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A00FD7">
        <w:rPr>
          <w:rFonts w:ascii="Times New Roman" w:eastAsia="Times New Roman" w:hAnsi="Times New Roman" w:cs="Times New Roman"/>
          <w:noProof/>
          <w:sz w:val="28"/>
          <w:szCs w:val="28"/>
          <w:lang w:eastAsia="ru-RU"/>
        </w:rPr>
        <w:t xml:space="preserve">10.1.2. </w:t>
      </w:r>
      <w:r w:rsidRPr="00A00FD7">
        <w:rPr>
          <w:rFonts w:ascii="Times New Roman" w:eastAsia="Times New Roman" w:hAnsi="Times New Roman" w:cs="Times New Roman"/>
          <w:sz w:val="28"/>
          <w:szCs w:val="28"/>
          <w:lang w:eastAsia="ru-RU"/>
        </w:rPr>
        <w:t>своевременно начислять и перечислять налоги и страховые взносы в соответствии с действующим законодательством;</w:t>
      </w:r>
    </w:p>
    <w:p w14:paraId="3873E120" w14:textId="77777777" w:rsidR="002618EB" w:rsidRPr="00A00FD7" w:rsidRDefault="002618EB" w:rsidP="002618EB">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A00FD7">
        <w:rPr>
          <w:rFonts w:ascii="Times New Roman" w:eastAsia="Times New Roman" w:hAnsi="Times New Roman" w:cs="Times New Roman"/>
          <w:sz w:val="28"/>
          <w:szCs w:val="28"/>
          <w:lang w:eastAsia="ru-RU"/>
        </w:rPr>
        <w:t>10.1.3. проводить работу по реализации Федерального закона</w:t>
      </w:r>
      <w:r w:rsidRPr="00A00FD7">
        <w:rPr>
          <w:rFonts w:ascii="Arial" w:eastAsia="Times New Roman" w:hAnsi="Arial" w:cs="Arial"/>
          <w:sz w:val="20"/>
          <w:szCs w:val="20"/>
          <w:lang w:eastAsia="ru-RU"/>
        </w:rPr>
        <w:t xml:space="preserve"> </w:t>
      </w:r>
      <w:r w:rsidRPr="00A00FD7">
        <w:rPr>
          <w:rFonts w:ascii="Times New Roman" w:eastAsia="Times New Roman" w:hAnsi="Times New Roman" w:cs="Times New Roman"/>
          <w:sz w:val="28"/>
          <w:szCs w:val="28"/>
          <w:lang w:eastAsia="ru-RU"/>
        </w:rPr>
        <w:t xml:space="preserve">от </w:t>
      </w:r>
      <w:r w:rsidRPr="008B3089">
        <w:rPr>
          <w:rFonts w:ascii="Times New Roman" w:eastAsia="Times New Roman" w:hAnsi="Times New Roman" w:cs="Times New Roman"/>
          <w:sz w:val="28"/>
          <w:szCs w:val="28"/>
          <w:lang w:eastAsia="ru-RU"/>
        </w:rPr>
        <w:t>01.04.1996 N 27-ФЗ “Об индивидуаль</w:t>
      </w:r>
      <w:r w:rsidRPr="008B3089">
        <w:rPr>
          <w:rFonts w:ascii="Times New Roman" w:eastAsia="Times New Roman" w:hAnsi="Times New Roman" w:cs="Times New Roman"/>
          <w:sz w:val="28"/>
          <w:szCs w:val="28"/>
          <w:lang w:eastAsia="ru-RU"/>
        </w:rPr>
        <w:softHyphen/>
        <w:t>ном (персонифицированном)</w:t>
      </w:r>
      <w:r w:rsidRPr="00A00FD7">
        <w:rPr>
          <w:rFonts w:ascii="Times New Roman" w:eastAsia="Times New Roman" w:hAnsi="Times New Roman" w:cs="Times New Roman"/>
          <w:sz w:val="28"/>
          <w:szCs w:val="28"/>
          <w:lang w:eastAsia="ru-RU"/>
        </w:rPr>
        <w:t xml:space="preserve"> учете в системе государственного пенсионного стра</w:t>
      </w:r>
      <w:r w:rsidRPr="00A00FD7">
        <w:rPr>
          <w:rFonts w:ascii="Times New Roman" w:eastAsia="Times New Roman" w:hAnsi="Times New Roman" w:cs="Times New Roman"/>
          <w:sz w:val="28"/>
          <w:szCs w:val="28"/>
          <w:lang w:eastAsia="ru-RU"/>
        </w:rPr>
        <w:softHyphen/>
        <w:t xml:space="preserve">хования”: </w:t>
      </w:r>
    </w:p>
    <w:p w14:paraId="50905221" w14:textId="4750D8D7" w:rsidR="002618EB" w:rsidRPr="004D1D90" w:rsidRDefault="002618EB" w:rsidP="00466773">
      <w:pPr>
        <w:numPr>
          <w:ilvl w:val="0"/>
          <w:numId w:val="11"/>
        </w:numPr>
        <w:tabs>
          <w:tab w:val="num" w:pos="0"/>
        </w:tabs>
        <w:autoSpaceDE w:val="0"/>
        <w:autoSpaceDN w:val="0"/>
        <w:adjustRightInd w:val="0"/>
        <w:spacing w:after="0" w:line="240" w:lineRule="auto"/>
        <w:ind w:left="0" w:right="1" w:firstLine="567"/>
        <w:jc w:val="both"/>
        <w:rPr>
          <w:rFonts w:ascii="Times New Roman" w:eastAsia="Times New Roman" w:hAnsi="Times New Roman" w:cs="Times New Roman"/>
          <w:i/>
          <w:iCs/>
          <w:sz w:val="28"/>
          <w:szCs w:val="28"/>
          <w:lang w:eastAsia="ru-RU"/>
        </w:rPr>
      </w:pPr>
      <w:r w:rsidRPr="004D1D90">
        <w:rPr>
          <w:rFonts w:ascii="Times New Roman" w:eastAsia="Times New Roman" w:hAnsi="Times New Roman" w:cs="Times New Roman"/>
          <w:sz w:val="28"/>
          <w:szCs w:val="28"/>
          <w:lang w:eastAsia="ru-RU"/>
        </w:rPr>
        <w:t xml:space="preserve">осуществлять качественную и своевременную подготовку сведений о продолжительности стажа и размере заработной </w:t>
      </w:r>
      <w:r w:rsidR="00960B71" w:rsidRPr="004D1D90">
        <w:rPr>
          <w:rFonts w:ascii="Times New Roman" w:eastAsia="Times New Roman" w:hAnsi="Times New Roman" w:cs="Times New Roman"/>
          <w:sz w:val="28"/>
          <w:szCs w:val="28"/>
          <w:lang w:eastAsia="ru-RU"/>
        </w:rPr>
        <w:t>платы работников</w:t>
      </w:r>
      <w:r w:rsidRPr="004D1D90">
        <w:rPr>
          <w:rFonts w:ascii="Times New Roman" w:eastAsia="Times New Roman" w:hAnsi="Times New Roman" w:cs="Times New Roman"/>
          <w:sz w:val="28"/>
          <w:szCs w:val="28"/>
          <w:lang w:eastAsia="ru-RU"/>
        </w:rPr>
        <w:t xml:space="preserve"> для государственного пенсионного обеспечения, включая льготное, а также полное и своевременное перечисление страховых взносов в Пенсионный фонд Российской Федерации </w:t>
      </w:r>
      <w:r w:rsidRPr="004D1D90">
        <w:rPr>
          <w:rFonts w:ascii="Times New Roman" w:eastAsia="Times New Roman" w:hAnsi="Times New Roman" w:cs="Times New Roman"/>
          <w:i/>
          <w:iCs/>
          <w:sz w:val="28"/>
          <w:szCs w:val="28"/>
          <w:lang w:eastAsia="ru-RU"/>
        </w:rPr>
        <w:t>(п.6.1</w:t>
      </w:r>
      <w:r w:rsidR="004564FB" w:rsidRPr="004D1D90">
        <w:rPr>
          <w:rFonts w:ascii="Times New Roman" w:eastAsia="Times New Roman" w:hAnsi="Times New Roman" w:cs="Times New Roman"/>
          <w:i/>
          <w:iCs/>
          <w:sz w:val="28"/>
          <w:szCs w:val="28"/>
          <w:lang w:eastAsia="ru-RU"/>
        </w:rPr>
        <w:t>6</w:t>
      </w:r>
      <w:r w:rsidRPr="004D1D90">
        <w:rPr>
          <w:rFonts w:ascii="Times New Roman" w:eastAsia="Times New Roman" w:hAnsi="Times New Roman" w:cs="Times New Roman"/>
          <w:i/>
          <w:iCs/>
          <w:sz w:val="28"/>
          <w:szCs w:val="28"/>
          <w:lang w:eastAsia="ru-RU"/>
        </w:rPr>
        <w:t xml:space="preserve"> Республиканского соглашения); </w:t>
      </w:r>
    </w:p>
    <w:p w14:paraId="4BAB9D18" w14:textId="77777777" w:rsidR="002618EB" w:rsidRPr="004D1D90" w:rsidRDefault="002618EB" w:rsidP="00466773">
      <w:pPr>
        <w:numPr>
          <w:ilvl w:val="0"/>
          <w:numId w:val="11"/>
        </w:numPr>
        <w:tabs>
          <w:tab w:val="num" w:pos="0"/>
        </w:tabs>
        <w:autoSpaceDE w:val="0"/>
        <w:autoSpaceDN w:val="0"/>
        <w:adjustRightInd w:val="0"/>
        <w:spacing w:after="0" w:line="240" w:lineRule="auto"/>
        <w:ind w:left="0" w:right="1" w:firstLine="567"/>
        <w:jc w:val="both"/>
        <w:rPr>
          <w:rFonts w:ascii="Times New Roman" w:eastAsia="Times New Roman" w:hAnsi="Times New Roman" w:cs="Times New Roman"/>
          <w:i/>
          <w:iCs/>
          <w:sz w:val="28"/>
          <w:szCs w:val="28"/>
          <w:lang w:eastAsia="ru-RU"/>
        </w:rPr>
      </w:pPr>
      <w:r w:rsidRPr="004D1D90">
        <w:rPr>
          <w:rFonts w:ascii="Times New Roman" w:eastAsia="Times New Roman" w:hAnsi="Times New Roman" w:cs="Times New Roman"/>
          <w:sz w:val="28"/>
          <w:szCs w:val="28"/>
          <w:lang w:eastAsia="ru-RU"/>
        </w:rPr>
        <w:t xml:space="preserve">ежемесячно информировать застрахованных лиц, работающих у них, о перечисленных страховых взносах через расчетные листки по заработной плате </w:t>
      </w:r>
      <w:r w:rsidRPr="004D1D90">
        <w:rPr>
          <w:rFonts w:ascii="Times New Roman" w:eastAsia="Times New Roman" w:hAnsi="Times New Roman" w:cs="Times New Roman"/>
          <w:i/>
          <w:iCs/>
          <w:sz w:val="28"/>
          <w:szCs w:val="28"/>
          <w:lang w:eastAsia="ru-RU"/>
        </w:rPr>
        <w:t>(п.6.1</w:t>
      </w:r>
      <w:r w:rsidR="004564FB" w:rsidRPr="004D1D90">
        <w:rPr>
          <w:rFonts w:ascii="Times New Roman" w:eastAsia="Times New Roman" w:hAnsi="Times New Roman" w:cs="Times New Roman"/>
          <w:i/>
          <w:iCs/>
          <w:sz w:val="28"/>
          <w:szCs w:val="28"/>
          <w:lang w:eastAsia="ru-RU"/>
        </w:rPr>
        <w:t>7</w:t>
      </w:r>
      <w:r w:rsidRPr="004D1D90">
        <w:rPr>
          <w:rFonts w:ascii="Times New Roman" w:eastAsia="Times New Roman" w:hAnsi="Times New Roman" w:cs="Times New Roman"/>
          <w:i/>
          <w:iCs/>
          <w:sz w:val="28"/>
          <w:szCs w:val="28"/>
          <w:lang w:eastAsia="ru-RU"/>
        </w:rPr>
        <w:t xml:space="preserve"> Республиканского соглашения);</w:t>
      </w:r>
    </w:p>
    <w:p w14:paraId="11B68B25" w14:textId="77777777" w:rsidR="002618EB" w:rsidRPr="004D1D90" w:rsidRDefault="002618EB" w:rsidP="00466773">
      <w:pPr>
        <w:numPr>
          <w:ilvl w:val="0"/>
          <w:numId w:val="11"/>
        </w:numPr>
        <w:tabs>
          <w:tab w:val="num" w:pos="0"/>
        </w:tabs>
        <w:autoSpaceDE w:val="0"/>
        <w:autoSpaceDN w:val="0"/>
        <w:adjustRightInd w:val="0"/>
        <w:spacing w:after="0" w:line="240" w:lineRule="auto"/>
        <w:ind w:left="0" w:right="1" w:firstLine="567"/>
        <w:jc w:val="both"/>
        <w:rPr>
          <w:rFonts w:ascii="Times New Roman" w:eastAsia="Times New Roman" w:hAnsi="Times New Roman" w:cs="Times New Roman"/>
          <w:i/>
          <w:iCs/>
          <w:sz w:val="28"/>
          <w:szCs w:val="28"/>
          <w:lang w:eastAsia="ru-RU"/>
        </w:rPr>
      </w:pPr>
      <w:r w:rsidRPr="004D1D90">
        <w:rPr>
          <w:rFonts w:ascii="Times New Roman" w:eastAsia="Times New Roman" w:hAnsi="Times New Roman" w:cs="Times New Roman"/>
          <w:iCs/>
          <w:sz w:val="28"/>
          <w:szCs w:val="28"/>
          <w:lang w:eastAsia="ru-RU"/>
        </w:rPr>
        <w:t xml:space="preserve">при возникновении спорных ситуаций по льготному пенсионному обеспечению работников организуют совместно с профсоюзным комитетом проведение независимой экспертизы условий труда технической инспекцией труда профсоюзов </w:t>
      </w:r>
      <w:r w:rsidRPr="004D1D90">
        <w:rPr>
          <w:rFonts w:ascii="Times New Roman" w:eastAsia="Times New Roman" w:hAnsi="Times New Roman" w:cs="Times New Roman"/>
          <w:i/>
          <w:iCs/>
          <w:sz w:val="28"/>
          <w:szCs w:val="28"/>
          <w:lang w:eastAsia="ru-RU"/>
        </w:rPr>
        <w:t>(п.6.1</w:t>
      </w:r>
      <w:r w:rsidR="004564FB" w:rsidRPr="004D1D90">
        <w:rPr>
          <w:rFonts w:ascii="Times New Roman" w:eastAsia="Times New Roman" w:hAnsi="Times New Roman" w:cs="Times New Roman"/>
          <w:i/>
          <w:iCs/>
          <w:sz w:val="28"/>
          <w:szCs w:val="28"/>
          <w:lang w:eastAsia="ru-RU"/>
        </w:rPr>
        <w:t>9</w:t>
      </w:r>
      <w:r w:rsidRPr="004D1D90">
        <w:rPr>
          <w:rFonts w:ascii="Times New Roman" w:eastAsia="Times New Roman" w:hAnsi="Times New Roman" w:cs="Times New Roman"/>
          <w:i/>
          <w:iCs/>
          <w:sz w:val="28"/>
          <w:szCs w:val="28"/>
          <w:lang w:eastAsia="ru-RU"/>
        </w:rPr>
        <w:t xml:space="preserve"> Республиканского соглашения); </w:t>
      </w:r>
    </w:p>
    <w:p w14:paraId="2304D3B9" w14:textId="0C69EA3F" w:rsidR="002618EB" w:rsidRPr="00501299" w:rsidRDefault="002618EB" w:rsidP="00466773">
      <w:pPr>
        <w:numPr>
          <w:ilvl w:val="0"/>
          <w:numId w:val="11"/>
        </w:numPr>
        <w:autoSpaceDE w:val="0"/>
        <w:autoSpaceDN w:val="0"/>
        <w:adjustRightInd w:val="0"/>
        <w:spacing w:after="0" w:line="240" w:lineRule="auto"/>
        <w:ind w:left="0" w:right="1" w:firstLine="567"/>
        <w:jc w:val="both"/>
        <w:rPr>
          <w:rFonts w:ascii="Times New Roman" w:eastAsia="Times New Roman" w:hAnsi="Times New Roman" w:cs="Times New Roman"/>
          <w:sz w:val="28"/>
          <w:szCs w:val="28"/>
          <w:lang w:eastAsia="ru-RU"/>
        </w:rPr>
      </w:pPr>
      <w:r w:rsidRPr="00501299">
        <w:rPr>
          <w:rFonts w:ascii="Times New Roman" w:eastAsia="Times New Roman" w:hAnsi="Times New Roman" w:cs="Times New Roman"/>
          <w:sz w:val="28"/>
          <w:szCs w:val="28"/>
          <w:lang w:eastAsia="ru-RU"/>
        </w:rPr>
        <w:t xml:space="preserve">Приказом главного врача по согласованию с профсоюзным комитетом утвердить </w:t>
      </w:r>
      <w:r w:rsidR="00960B71" w:rsidRPr="00501299">
        <w:rPr>
          <w:rFonts w:ascii="Times New Roman" w:eastAsia="Times New Roman" w:hAnsi="Times New Roman" w:cs="Times New Roman"/>
          <w:sz w:val="28"/>
          <w:szCs w:val="28"/>
          <w:lang w:eastAsia="ru-RU"/>
        </w:rPr>
        <w:t>состав комиссии</w:t>
      </w:r>
      <w:r w:rsidRPr="00501299">
        <w:rPr>
          <w:rFonts w:ascii="Times New Roman" w:eastAsia="Times New Roman" w:hAnsi="Times New Roman" w:cs="Times New Roman"/>
          <w:sz w:val="28"/>
          <w:szCs w:val="28"/>
          <w:lang w:eastAsia="ru-RU"/>
        </w:rPr>
        <w:t xml:space="preserve"> по персонифицированному </w:t>
      </w:r>
      <w:r w:rsidR="00960B71" w:rsidRPr="00501299">
        <w:rPr>
          <w:rFonts w:ascii="Times New Roman" w:eastAsia="Times New Roman" w:hAnsi="Times New Roman" w:cs="Times New Roman"/>
          <w:sz w:val="28"/>
          <w:szCs w:val="28"/>
          <w:lang w:eastAsia="ru-RU"/>
        </w:rPr>
        <w:t xml:space="preserve">учету </w:t>
      </w:r>
      <w:r w:rsidR="00960B71" w:rsidRPr="00501299">
        <w:rPr>
          <w:rFonts w:ascii="Times New Roman" w:eastAsia="Times New Roman" w:hAnsi="Times New Roman" w:cs="Times New Roman"/>
          <w:b/>
          <w:bCs/>
          <w:sz w:val="28"/>
          <w:szCs w:val="28"/>
          <w:lang w:eastAsia="ru-RU"/>
        </w:rPr>
        <w:t>и</w:t>
      </w:r>
      <w:r w:rsidRPr="00501299">
        <w:rPr>
          <w:rFonts w:ascii="Times New Roman" w:eastAsia="Times New Roman" w:hAnsi="Times New Roman" w:cs="Times New Roman"/>
          <w:sz w:val="28"/>
          <w:szCs w:val="28"/>
          <w:lang w:eastAsia="ru-RU"/>
        </w:rPr>
        <w:t xml:space="preserve"> обеспечить ее работу.</w:t>
      </w:r>
    </w:p>
    <w:p w14:paraId="0B3B2C6A" w14:textId="77777777" w:rsidR="002618EB" w:rsidRPr="004D1D90" w:rsidRDefault="00501299" w:rsidP="00466773">
      <w:pPr>
        <w:numPr>
          <w:ilvl w:val="0"/>
          <w:numId w:val="11"/>
        </w:numPr>
        <w:autoSpaceDE w:val="0"/>
        <w:autoSpaceDN w:val="0"/>
        <w:adjustRightInd w:val="0"/>
        <w:spacing w:after="0" w:line="240" w:lineRule="auto"/>
        <w:ind w:left="0" w:right="1" w:firstLine="567"/>
        <w:jc w:val="both"/>
        <w:rPr>
          <w:rFonts w:ascii="Times New Roman" w:eastAsia="Times New Roman" w:hAnsi="Times New Roman" w:cs="Times New Roman"/>
          <w:sz w:val="28"/>
          <w:szCs w:val="28"/>
          <w:lang w:eastAsia="ru-RU"/>
        </w:rPr>
      </w:pPr>
      <w:r w:rsidRPr="00A248B4">
        <w:rPr>
          <w:rFonts w:ascii="Times New Roman" w:eastAsia="Times New Roman" w:hAnsi="Times New Roman" w:cs="Times New Roman"/>
          <w:sz w:val="28"/>
          <w:szCs w:val="28"/>
          <w:lang w:eastAsia="ru-RU"/>
        </w:rPr>
        <w:t xml:space="preserve"> </w:t>
      </w:r>
      <w:r w:rsidR="002618EB" w:rsidRPr="00A248B4">
        <w:rPr>
          <w:rFonts w:ascii="Times New Roman" w:eastAsia="Times New Roman" w:hAnsi="Times New Roman" w:cs="Times New Roman"/>
          <w:sz w:val="28"/>
          <w:szCs w:val="28"/>
          <w:lang w:eastAsia="ru-RU"/>
        </w:rPr>
        <w:t>обеспечивать сохранность архивных документов, необходимых работ</w:t>
      </w:r>
      <w:r w:rsidR="002618EB" w:rsidRPr="00A248B4">
        <w:rPr>
          <w:rFonts w:ascii="Times New Roman" w:eastAsia="Times New Roman" w:hAnsi="Times New Roman" w:cs="Times New Roman"/>
          <w:sz w:val="28"/>
          <w:szCs w:val="28"/>
          <w:lang w:eastAsia="ru-RU"/>
        </w:rPr>
        <w:softHyphen/>
        <w:t xml:space="preserve">никам при оформлении пенсии, инвалидности, а также для получения дополнительных </w:t>
      </w:r>
      <w:r w:rsidR="002618EB" w:rsidRPr="004D1D90">
        <w:rPr>
          <w:rFonts w:ascii="Times New Roman" w:eastAsia="Times New Roman" w:hAnsi="Times New Roman" w:cs="Times New Roman"/>
          <w:sz w:val="28"/>
          <w:szCs w:val="28"/>
          <w:lang w:eastAsia="ru-RU"/>
        </w:rPr>
        <w:t xml:space="preserve">льгот </w:t>
      </w:r>
      <w:r w:rsidR="002618EB" w:rsidRPr="004D1D90">
        <w:rPr>
          <w:rFonts w:ascii="Times New Roman" w:eastAsia="Times New Roman" w:hAnsi="Times New Roman" w:cs="Times New Roman"/>
          <w:i/>
          <w:sz w:val="28"/>
          <w:szCs w:val="28"/>
          <w:lang w:eastAsia="ru-RU"/>
        </w:rPr>
        <w:t>(п.6.1</w:t>
      </w:r>
      <w:r w:rsidRPr="004D1D90">
        <w:rPr>
          <w:rFonts w:ascii="Times New Roman" w:eastAsia="Times New Roman" w:hAnsi="Times New Roman" w:cs="Times New Roman"/>
          <w:i/>
          <w:sz w:val="28"/>
          <w:szCs w:val="28"/>
          <w:lang w:eastAsia="ru-RU"/>
        </w:rPr>
        <w:t>8</w:t>
      </w:r>
      <w:r w:rsidR="002618EB" w:rsidRPr="004D1D90">
        <w:rPr>
          <w:rFonts w:ascii="Times New Roman" w:eastAsia="Times New Roman" w:hAnsi="Times New Roman" w:cs="Times New Roman"/>
          <w:i/>
          <w:sz w:val="28"/>
          <w:szCs w:val="28"/>
          <w:lang w:eastAsia="ru-RU"/>
        </w:rPr>
        <w:t>. Республиканского соглашения</w:t>
      </w:r>
      <w:r w:rsidR="002618EB" w:rsidRPr="004D1D90">
        <w:rPr>
          <w:rFonts w:ascii="Times New Roman" w:eastAsia="Times New Roman" w:hAnsi="Times New Roman" w:cs="Times New Roman"/>
          <w:sz w:val="28"/>
          <w:szCs w:val="28"/>
          <w:lang w:eastAsia="ru-RU"/>
        </w:rPr>
        <w:t>);</w:t>
      </w:r>
    </w:p>
    <w:p w14:paraId="78238791" w14:textId="26C0F451" w:rsidR="002618EB" w:rsidRPr="00A248B4" w:rsidRDefault="002618EB" w:rsidP="002618EB">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4D1D90">
        <w:rPr>
          <w:rFonts w:ascii="Times New Roman" w:eastAsia="Times New Roman" w:hAnsi="Times New Roman" w:cs="Times New Roman"/>
          <w:sz w:val="28"/>
          <w:szCs w:val="28"/>
          <w:lang w:eastAsia="ru-RU"/>
        </w:rPr>
        <w:t xml:space="preserve">10.1.4. обеспечивать права работников на обязательное социальное </w:t>
      </w:r>
      <w:r w:rsidRPr="00A248B4">
        <w:rPr>
          <w:rFonts w:ascii="Times New Roman" w:eastAsia="Times New Roman" w:hAnsi="Times New Roman" w:cs="Times New Roman"/>
          <w:sz w:val="28"/>
          <w:szCs w:val="28"/>
          <w:lang w:eastAsia="ru-RU"/>
        </w:rPr>
        <w:t>страхо</w:t>
      </w:r>
      <w:r w:rsidRPr="00A248B4">
        <w:rPr>
          <w:rFonts w:ascii="Times New Roman" w:eastAsia="Times New Roman" w:hAnsi="Times New Roman" w:cs="Times New Roman"/>
          <w:sz w:val="28"/>
          <w:szCs w:val="28"/>
          <w:lang w:eastAsia="ru-RU"/>
        </w:rPr>
        <w:softHyphen/>
        <w:t xml:space="preserve">вание </w:t>
      </w:r>
      <w:r w:rsidRPr="00A248B4">
        <w:rPr>
          <w:rFonts w:ascii="Times New Roman" w:eastAsia="Times New Roman" w:hAnsi="Times New Roman" w:cs="Times New Roman"/>
          <w:i/>
          <w:iCs/>
          <w:sz w:val="28"/>
          <w:szCs w:val="28"/>
          <w:lang w:eastAsia="ru-RU"/>
        </w:rPr>
        <w:t>(ст.2 ТК РФ);</w:t>
      </w:r>
      <w:r w:rsidRPr="00A248B4">
        <w:rPr>
          <w:rFonts w:ascii="Times New Roman" w:eastAsia="Times New Roman" w:hAnsi="Times New Roman" w:cs="Times New Roman"/>
          <w:sz w:val="28"/>
          <w:szCs w:val="28"/>
          <w:lang w:eastAsia="ru-RU"/>
        </w:rPr>
        <w:t xml:space="preserve"> приказом главного врача по согласованию с профсоюзным комитетом создать комиссию по социальному </w:t>
      </w:r>
      <w:r w:rsidR="00960B71" w:rsidRPr="00A248B4">
        <w:rPr>
          <w:rFonts w:ascii="Times New Roman" w:eastAsia="Times New Roman" w:hAnsi="Times New Roman" w:cs="Times New Roman"/>
          <w:sz w:val="28"/>
          <w:szCs w:val="28"/>
          <w:lang w:eastAsia="ru-RU"/>
        </w:rPr>
        <w:t>страхованию и</w:t>
      </w:r>
      <w:r w:rsidRPr="00A248B4">
        <w:rPr>
          <w:rFonts w:ascii="Times New Roman" w:eastAsia="Times New Roman" w:hAnsi="Times New Roman" w:cs="Times New Roman"/>
          <w:sz w:val="28"/>
          <w:szCs w:val="28"/>
          <w:lang w:eastAsia="ru-RU"/>
        </w:rPr>
        <w:t xml:space="preserve"> обеспечить ее работу;</w:t>
      </w:r>
    </w:p>
    <w:p w14:paraId="0614B433" w14:textId="77777777" w:rsidR="002618EB" w:rsidRPr="00465D23" w:rsidRDefault="002618EB" w:rsidP="002618EB">
      <w:pPr>
        <w:spacing w:after="0" w:line="240" w:lineRule="auto"/>
        <w:ind w:right="1" w:firstLine="567"/>
        <w:jc w:val="both"/>
        <w:rPr>
          <w:rFonts w:ascii="Times New Roman" w:eastAsia="Times New Roman" w:hAnsi="Times New Roman" w:cs="Times New Roman"/>
          <w:noProof/>
          <w:sz w:val="28"/>
          <w:szCs w:val="28"/>
          <w:lang w:eastAsia="ru-RU"/>
        </w:rPr>
      </w:pPr>
      <w:r w:rsidRPr="00465D23">
        <w:rPr>
          <w:rFonts w:ascii="Times New Roman" w:eastAsia="Times New Roman" w:hAnsi="Times New Roman" w:cs="Times New Roman"/>
          <w:noProof/>
          <w:sz w:val="28"/>
          <w:szCs w:val="28"/>
          <w:lang w:eastAsia="ru-RU"/>
        </w:rPr>
        <w:t xml:space="preserve">10.1.5.1. Проводить полную (стопроцентную) ежегодную диспансеризацию  работников здравоохранения в соответствии с действующим законодательством. </w:t>
      </w:r>
    </w:p>
    <w:p w14:paraId="6351B901" w14:textId="4E0E89BE" w:rsidR="002618EB" w:rsidRPr="00231EB1" w:rsidRDefault="002618EB" w:rsidP="002618EB">
      <w:pPr>
        <w:spacing w:after="0" w:line="240" w:lineRule="auto"/>
        <w:ind w:right="1" w:firstLine="567"/>
        <w:jc w:val="both"/>
        <w:rPr>
          <w:rFonts w:ascii="Times New Roman" w:eastAsia="Times New Roman" w:hAnsi="Times New Roman" w:cs="Times New Roman"/>
          <w:noProof/>
          <w:sz w:val="28"/>
          <w:szCs w:val="28"/>
          <w:lang w:eastAsia="ru-RU"/>
        </w:rPr>
      </w:pPr>
      <w:r w:rsidRPr="00465D23">
        <w:rPr>
          <w:rFonts w:ascii="Times New Roman" w:eastAsia="Times New Roman" w:hAnsi="Times New Roman" w:cs="Times New Roman"/>
          <w:noProof/>
          <w:sz w:val="28"/>
          <w:szCs w:val="28"/>
          <w:lang w:eastAsia="ru-RU"/>
        </w:rPr>
        <w:t xml:space="preserve">По результатам диспансеризации обеспечивать проведение мероприятий по оздоровлению и реабилитации в соответствии с медицинскими показаниями </w:t>
      </w:r>
      <w:r w:rsidRPr="00231EB1">
        <w:rPr>
          <w:rFonts w:ascii="Times New Roman" w:eastAsia="Times New Roman" w:hAnsi="Times New Roman" w:cs="Times New Roman"/>
          <w:i/>
          <w:iCs/>
          <w:noProof/>
          <w:sz w:val="28"/>
          <w:szCs w:val="28"/>
          <w:lang w:eastAsia="ru-RU"/>
        </w:rPr>
        <w:t>(п.7.4</w:t>
      </w:r>
      <w:r w:rsidR="00231EB1" w:rsidRPr="00231EB1">
        <w:rPr>
          <w:rFonts w:ascii="Times New Roman" w:eastAsia="Times New Roman" w:hAnsi="Times New Roman" w:cs="Times New Roman"/>
          <w:i/>
          <w:iCs/>
          <w:noProof/>
          <w:sz w:val="28"/>
          <w:szCs w:val="28"/>
          <w:lang w:eastAsia="ru-RU"/>
        </w:rPr>
        <w:t>.1.</w:t>
      </w:r>
      <w:r w:rsidRPr="00231EB1">
        <w:rPr>
          <w:rFonts w:ascii="Times New Roman" w:eastAsia="Times New Roman" w:hAnsi="Times New Roman" w:cs="Times New Roman"/>
          <w:i/>
          <w:iCs/>
          <w:noProof/>
          <w:sz w:val="28"/>
          <w:szCs w:val="28"/>
          <w:lang w:eastAsia="ru-RU"/>
        </w:rPr>
        <w:t xml:space="preserve"> Отраслевого соглашения</w:t>
      </w:r>
      <w:r w:rsidR="00231EB1" w:rsidRPr="00231EB1">
        <w:rPr>
          <w:rFonts w:ascii="Times New Roman" w:eastAsia="Times New Roman" w:hAnsi="Times New Roman" w:cs="Times New Roman"/>
          <w:i/>
          <w:iCs/>
          <w:noProof/>
          <w:sz w:val="28"/>
          <w:szCs w:val="28"/>
          <w:lang w:eastAsia="ru-RU"/>
        </w:rPr>
        <w:t xml:space="preserve"> 2023-26гг.</w:t>
      </w:r>
      <w:r w:rsidRPr="00231EB1">
        <w:rPr>
          <w:rFonts w:ascii="Times New Roman" w:eastAsia="Times New Roman" w:hAnsi="Times New Roman" w:cs="Times New Roman"/>
          <w:i/>
          <w:iCs/>
          <w:noProof/>
          <w:sz w:val="28"/>
          <w:szCs w:val="28"/>
          <w:lang w:eastAsia="ru-RU"/>
        </w:rPr>
        <w:t>)</w:t>
      </w:r>
      <w:r w:rsidRPr="00231EB1">
        <w:rPr>
          <w:rFonts w:ascii="Times New Roman" w:eastAsia="Times New Roman" w:hAnsi="Times New Roman" w:cs="Times New Roman"/>
          <w:noProof/>
          <w:sz w:val="28"/>
          <w:szCs w:val="28"/>
          <w:lang w:eastAsia="ru-RU"/>
        </w:rPr>
        <w:t>;</w:t>
      </w:r>
    </w:p>
    <w:p w14:paraId="51334935" w14:textId="161562C1" w:rsidR="002618EB" w:rsidRPr="00465D23" w:rsidRDefault="002618EB" w:rsidP="002618EB">
      <w:pPr>
        <w:spacing w:after="0" w:line="240" w:lineRule="auto"/>
        <w:ind w:right="1" w:firstLine="567"/>
        <w:jc w:val="both"/>
        <w:rPr>
          <w:rFonts w:ascii="Times New Roman" w:eastAsia="Times New Roman" w:hAnsi="Times New Roman" w:cs="Times New Roman"/>
          <w:noProof/>
          <w:sz w:val="28"/>
          <w:szCs w:val="28"/>
          <w:lang w:eastAsia="ru-RU"/>
        </w:rPr>
      </w:pPr>
      <w:r w:rsidRPr="00465D23">
        <w:rPr>
          <w:rFonts w:ascii="Times New Roman" w:eastAsia="Times New Roman" w:hAnsi="Times New Roman" w:cs="Times New Roman"/>
          <w:noProof/>
          <w:sz w:val="28"/>
          <w:szCs w:val="28"/>
          <w:lang w:eastAsia="ru-RU"/>
        </w:rPr>
        <w:t>10.1.5.2. Обеспечивать внеочередное обслуживание работников своей и любой другой организации здравоохранения</w:t>
      </w:r>
      <w:r w:rsidRPr="00465D23">
        <w:rPr>
          <w:rFonts w:ascii="Times New Roman" w:eastAsia="Times New Roman" w:hAnsi="Times New Roman" w:cs="Times New Roman"/>
          <w:sz w:val="24"/>
          <w:szCs w:val="24"/>
          <w:lang w:eastAsia="ru-RU"/>
        </w:rPr>
        <w:t xml:space="preserve"> </w:t>
      </w:r>
      <w:r w:rsidRPr="00465D23">
        <w:rPr>
          <w:rFonts w:ascii="Times New Roman" w:eastAsia="Times New Roman" w:hAnsi="Times New Roman" w:cs="Times New Roman"/>
          <w:noProof/>
          <w:sz w:val="28"/>
          <w:szCs w:val="28"/>
          <w:lang w:eastAsia="ru-RU"/>
        </w:rPr>
        <w:t xml:space="preserve">Республики Башкортостан при прохождении врачебного приема и диагностического исследования (с указанием о наличии данного права у работников здравоохранения в тексте соответствующего объявления, вывешимаего в учреждении здравоохранения) </w:t>
      </w:r>
      <w:r w:rsidRPr="00231EB1">
        <w:rPr>
          <w:rFonts w:ascii="Times New Roman" w:eastAsia="Times New Roman" w:hAnsi="Times New Roman" w:cs="Times New Roman"/>
          <w:i/>
          <w:iCs/>
          <w:noProof/>
          <w:sz w:val="28"/>
          <w:szCs w:val="28"/>
          <w:lang w:eastAsia="ru-RU"/>
        </w:rPr>
        <w:t>(п.7.4</w:t>
      </w:r>
      <w:r w:rsidR="00231EB1" w:rsidRPr="00231EB1">
        <w:rPr>
          <w:rFonts w:ascii="Times New Roman" w:eastAsia="Times New Roman" w:hAnsi="Times New Roman" w:cs="Times New Roman"/>
          <w:i/>
          <w:iCs/>
          <w:noProof/>
          <w:sz w:val="28"/>
          <w:szCs w:val="28"/>
          <w:lang w:eastAsia="ru-RU"/>
        </w:rPr>
        <w:t>.3.</w:t>
      </w:r>
      <w:r w:rsidRPr="00231EB1">
        <w:rPr>
          <w:rFonts w:ascii="Times New Roman" w:eastAsia="Times New Roman" w:hAnsi="Times New Roman" w:cs="Times New Roman"/>
          <w:i/>
          <w:iCs/>
          <w:noProof/>
          <w:sz w:val="28"/>
          <w:szCs w:val="28"/>
          <w:lang w:eastAsia="ru-RU"/>
        </w:rPr>
        <w:t xml:space="preserve"> Отраслевого соглашения</w:t>
      </w:r>
      <w:r w:rsidR="00231EB1" w:rsidRPr="00231EB1">
        <w:rPr>
          <w:rFonts w:ascii="Times New Roman" w:eastAsia="Times New Roman" w:hAnsi="Times New Roman" w:cs="Times New Roman"/>
          <w:i/>
          <w:iCs/>
          <w:noProof/>
          <w:sz w:val="28"/>
          <w:szCs w:val="28"/>
          <w:lang w:eastAsia="ru-RU"/>
        </w:rPr>
        <w:t xml:space="preserve"> 2023-26 гг.</w:t>
      </w:r>
      <w:r w:rsidRPr="00231EB1">
        <w:rPr>
          <w:rFonts w:ascii="Times New Roman" w:eastAsia="Times New Roman" w:hAnsi="Times New Roman" w:cs="Times New Roman"/>
          <w:i/>
          <w:iCs/>
          <w:noProof/>
          <w:sz w:val="28"/>
          <w:szCs w:val="28"/>
          <w:lang w:eastAsia="ru-RU"/>
        </w:rPr>
        <w:t>)</w:t>
      </w:r>
      <w:r w:rsidRPr="00231EB1">
        <w:rPr>
          <w:rFonts w:ascii="Times New Roman" w:eastAsia="Times New Roman" w:hAnsi="Times New Roman" w:cs="Times New Roman"/>
          <w:noProof/>
          <w:sz w:val="28"/>
          <w:szCs w:val="28"/>
          <w:lang w:eastAsia="ru-RU"/>
        </w:rPr>
        <w:t>;</w:t>
      </w:r>
    </w:p>
    <w:p w14:paraId="378C5B09" w14:textId="750915D1" w:rsidR="002618EB" w:rsidRPr="00465D23" w:rsidRDefault="002618EB" w:rsidP="002618EB">
      <w:pPr>
        <w:spacing w:after="0" w:line="240" w:lineRule="auto"/>
        <w:ind w:right="1" w:firstLine="567"/>
        <w:jc w:val="both"/>
        <w:rPr>
          <w:rFonts w:ascii="Times New Roman" w:eastAsia="Times New Roman" w:hAnsi="Times New Roman" w:cs="Times New Roman"/>
          <w:noProof/>
          <w:sz w:val="28"/>
          <w:szCs w:val="28"/>
          <w:lang w:eastAsia="ru-RU"/>
        </w:rPr>
      </w:pPr>
      <w:r w:rsidRPr="00465D23">
        <w:rPr>
          <w:rFonts w:ascii="Times New Roman" w:eastAsia="Times New Roman" w:hAnsi="Times New Roman" w:cs="Times New Roman"/>
          <w:noProof/>
          <w:sz w:val="28"/>
          <w:szCs w:val="28"/>
          <w:lang w:eastAsia="ru-RU"/>
        </w:rPr>
        <w:t xml:space="preserve">10.1.5.3. Обеспечивать работникам своей и любой другой организации здравоохранения Республики Башкортостан возможность бесплатного </w:t>
      </w:r>
      <w:r w:rsidRPr="00465D23">
        <w:rPr>
          <w:rFonts w:ascii="Times New Roman" w:eastAsia="Times New Roman" w:hAnsi="Times New Roman" w:cs="Times New Roman"/>
          <w:noProof/>
          <w:sz w:val="28"/>
          <w:szCs w:val="28"/>
          <w:lang w:eastAsia="ru-RU"/>
        </w:rPr>
        <w:lastRenderedPageBreak/>
        <w:t xml:space="preserve">внеочередного обследования по медицинским показаниям, в т.ч. ультразвуковые исследования </w:t>
      </w:r>
      <w:r w:rsidRPr="00231EB1">
        <w:rPr>
          <w:rFonts w:ascii="Times New Roman" w:eastAsia="Times New Roman" w:hAnsi="Times New Roman" w:cs="Times New Roman"/>
          <w:i/>
          <w:iCs/>
          <w:noProof/>
          <w:sz w:val="28"/>
          <w:szCs w:val="28"/>
          <w:lang w:eastAsia="ru-RU"/>
        </w:rPr>
        <w:t>(п.7.4</w:t>
      </w:r>
      <w:r w:rsidR="00231EB1" w:rsidRPr="00231EB1">
        <w:rPr>
          <w:rFonts w:ascii="Times New Roman" w:eastAsia="Times New Roman" w:hAnsi="Times New Roman" w:cs="Times New Roman"/>
          <w:i/>
          <w:iCs/>
          <w:noProof/>
          <w:sz w:val="28"/>
          <w:szCs w:val="28"/>
          <w:lang w:eastAsia="ru-RU"/>
        </w:rPr>
        <w:t>.4</w:t>
      </w:r>
      <w:r w:rsidRPr="00231EB1">
        <w:rPr>
          <w:rFonts w:ascii="Times New Roman" w:eastAsia="Times New Roman" w:hAnsi="Times New Roman" w:cs="Times New Roman"/>
          <w:i/>
          <w:iCs/>
          <w:noProof/>
          <w:sz w:val="28"/>
          <w:szCs w:val="28"/>
          <w:lang w:eastAsia="ru-RU"/>
        </w:rPr>
        <w:t xml:space="preserve"> Отраслевого соглашения</w:t>
      </w:r>
      <w:r w:rsidR="00231EB1" w:rsidRPr="00231EB1">
        <w:rPr>
          <w:rFonts w:ascii="Times New Roman" w:eastAsia="Times New Roman" w:hAnsi="Times New Roman" w:cs="Times New Roman"/>
          <w:i/>
          <w:iCs/>
          <w:noProof/>
          <w:sz w:val="28"/>
          <w:szCs w:val="28"/>
          <w:lang w:eastAsia="ru-RU"/>
        </w:rPr>
        <w:t xml:space="preserve"> 2023-26гг.</w:t>
      </w:r>
      <w:r w:rsidRPr="00231EB1">
        <w:rPr>
          <w:rFonts w:ascii="Times New Roman" w:eastAsia="Times New Roman" w:hAnsi="Times New Roman" w:cs="Times New Roman"/>
          <w:i/>
          <w:iCs/>
          <w:noProof/>
          <w:sz w:val="28"/>
          <w:szCs w:val="28"/>
          <w:lang w:eastAsia="ru-RU"/>
        </w:rPr>
        <w:t>)</w:t>
      </w:r>
      <w:r w:rsidRPr="00231EB1">
        <w:rPr>
          <w:rFonts w:ascii="Times New Roman" w:eastAsia="Times New Roman" w:hAnsi="Times New Roman" w:cs="Times New Roman"/>
          <w:noProof/>
          <w:sz w:val="28"/>
          <w:szCs w:val="28"/>
          <w:lang w:eastAsia="ru-RU"/>
        </w:rPr>
        <w:t>;</w:t>
      </w:r>
    </w:p>
    <w:p w14:paraId="1E8D2783" w14:textId="77777777" w:rsidR="002618EB" w:rsidRPr="008C6F08" w:rsidRDefault="002618EB" w:rsidP="002618EB">
      <w:pPr>
        <w:spacing w:after="0" w:line="240" w:lineRule="auto"/>
        <w:ind w:right="1" w:firstLine="567"/>
        <w:jc w:val="both"/>
        <w:rPr>
          <w:rFonts w:ascii="Times New Roman" w:eastAsia="Times New Roman" w:hAnsi="Times New Roman" w:cs="Times New Roman"/>
          <w:i/>
          <w:iCs/>
          <w:noProof/>
          <w:color w:val="FF0000"/>
          <w:sz w:val="28"/>
          <w:szCs w:val="28"/>
          <w:lang w:eastAsia="ru-RU"/>
        </w:rPr>
      </w:pPr>
      <w:r w:rsidRPr="00FE7491">
        <w:rPr>
          <w:rFonts w:ascii="Times New Roman" w:eastAsia="Times New Roman" w:hAnsi="Times New Roman" w:cs="Times New Roman"/>
          <w:noProof/>
          <w:sz w:val="28"/>
          <w:szCs w:val="28"/>
          <w:lang w:eastAsia="ru-RU"/>
        </w:rPr>
        <w:t xml:space="preserve">10.1.6.1.  Учитывать мнение профсоюзного комитета при принятии решений об изменении подчиненности объектов социально-культурного назначения, передаче в аренду зданий, помещений, сооружений, оборудования, изменении типа бюджетного учреждения </w:t>
      </w:r>
      <w:r w:rsidRPr="004D1D90">
        <w:rPr>
          <w:rFonts w:ascii="Times New Roman" w:eastAsia="Times New Roman" w:hAnsi="Times New Roman" w:cs="Times New Roman"/>
          <w:i/>
          <w:iCs/>
          <w:sz w:val="28"/>
          <w:szCs w:val="28"/>
          <w:lang w:eastAsia="ru-RU"/>
        </w:rPr>
        <w:t>(п.6.2</w:t>
      </w:r>
      <w:r w:rsidR="00FE7491" w:rsidRPr="004D1D90">
        <w:rPr>
          <w:rFonts w:ascii="Times New Roman" w:eastAsia="Times New Roman" w:hAnsi="Times New Roman" w:cs="Times New Roman"/>
          <w:i/>
          <w:iCs/>
          <w:sz w:val="28"/>
          <w:szCs w:val="28"/>
          <w:lang w:eastAsia="ru-RU"/>
        </w:rPr>
        <w:t>3</w:t>
      </w:r>
      <w:r w:rsidRPr="004D1D90">
        <w:rPr>
          <w:rFonts w:ascii="Times New Roman" w:eastAsia="Times New Roman" w:hAnsi="Times New Roman" w:cs="Times New Roman"/>
          <w:i/>
          <w:iCs/>
          <w:sz w:val="28"/>
          <w:szCs w:val="28"/>
          <w:lang w:eastAsia="ru-RU"/>
        </w:rPr>
        <w:t xml:space="preserve"> Республиканского соглашения)</w:t>
      </w:r>
      <w:r w:rsidRPr="004D1D90">
        <w:rPr>
          <w:rFonts w:ascii="Times New Roman" w:eastAsia="Times New Roman" w:hAnsi="Times New Roman" w:cs="Times New Roman"/>
          <w:i/>
          <w:iCs/>
          <w:noProof/>
          <w:sz w:val="28"/>
          <w:szCs w:val="28"/>
          <w:lang w:eastAsia="ru-RU"/>
        </w:rPr>
        <w:t>;</w:t>
      </w:r>
    </w:p>
    <w:p w14:paraId="28318BC2" w14:textId="77777777" w:rsidR="002618EB" w:rsidRPr="00FE7491"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FE7491">
        <w:rPr>
          <w:rFonts w:ascii="Times New Roman" w:eastAsia="Times New Roman" w:hAnsi="Times New Roman" w:cs="Times New Roman"/>
          <w:noProof/>
          <w:sz w:val="28"/>
          <w:szCs w:val="28"/>
          <w:lang w:eastAsia="ru-RU"/>
        </w:rPr>
        <w:t xml:space="preserve">10.1.7. </w:t>
      </w:r>
      <w:r w:rsidRPr="00FE7491">
        <w:rPr>
          <w:rFonts w:ascii="Times New Roman" w:eastAsia="Times New Roman" w:hAnsi="Times New Roman" w:cs="Times New Roman"/>
          <w:sz w:val="28"/>
          <w:szCs w:val="28"/>
          <w:lang w:eastAsia="ru-RU"/>
        </w:rPr>
        <w:t>Оказывать содействие нуждающимся работникам в выделении земельных участков под индивидуальное жилищное строительство или садово-огородных участков;</w:t>
      </w:r>
    </w:p>
    <w:p w14:paraId="0FCB49AD" w14:textId="77777777" w:rsidR="002618EB" w:rsidRPr="00FE7491"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FE7491">
        <w:rPr>
          <w:rFonts w:ascii="Times New Roman" w:eastAsia="Times New Roman" w:hAnsi="Times New Roman" w:cs="Times New Roman"/>
          <w:noProof/>
          <w:sz w:val="28"/>
          <w:szCs w:val="28"/>
          <w:lang w:eastAsia="ru-RU"/>
        </w:rPr>
        <w:t xml:space="preserve">10.1.8. </w:t>
      </w:r>
      <w:r w:rsidRPr="00FE7491">
        <w:rPr>
          <w:rFonts w:ascii="Times New Roman" w:eastAsia="Times New Roman" w:hAnsi="Times New Roman" w:cs="Times New Roman"/>
          <w:sz w:val="28"/>
          <w:szCs w:val="28"/>
          <w:lang w:eastAsia="ru-RU"/>
        </w:rPr>
        <w:t>Выделять транспортные средства работникам учреждения для их хозяйст</w:t>
      </w:r>
      <w:r w:rsidRPr="00FE7491">
        <w:rPr>
          <w:rFonts w:ascii="Times New Roman" w:eastAsia="Times New Roman" w:hAnsi="Times New Roman" w:cs="Times New Roman"/>
          <w:sz w:val="28"/>
          <w:szCs w:val="28"/>
          <w:lang w:eastAsia="ru-RU"/>
        </w:rPr>
        <w:softHyphen/>
        <w:t>венно-бытовых нужд по тарифам, согласованным с профсоюзным комитетом;</w:t>
      </w:r>
    </w:p>
    <w:p w14:paraId="04D62E2B" w14:textId="77777777" w:rsidR="002618EB" w:rsidRPr="00FE7491"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FE7491">
        <w:rPr>
          <w:rFonts w:ascii="Times New Roman" w:eastAsia="Times New Roman" w:hAnsi="Times New Roman" w:cs="Times New Roman"/>
          <w:sz w:val="28"/>
          <w:szCs w:val="28"/>
          <w:lang w:eastAsia="ru-RU"/>
        </w:rPr>
        <w:t>10.1.9. При наличии финансовых возможностей выплачивать работнику при расторжении трудового договора в связи с уходом на пенсию единовременное пособие (материальная помощь) в размере до 5000 рублей (при условии работы в ЛПУ не менее</w:t>
      </w:r>
      <w:r w:rsidRPr="00FE7491">
        <w:rPr>
          <w:rFonts w:ascii="Times New Roman" w:eastAsia="Times New Roman" w:hAnsi="Times New Roman" w:cs="Times New Roman"/>
          <w:noProof/>
          <w:sz w:val="28"/>
          <w:szCs w:val="28"/>
          <w:lang w:eastAsia="ru-RU"/>
        </w:rPr>
        <w:t xml:space="preserve"> 30</w:t>
      </w:r>
      <w:r w:rsidRPr="00FE7491">
        <w:rPr>
          <w:rFonts w:ascii="Times New Roman" w:eastAsia="Times New Roman" w:hAnsi="Times New Roman" w:cs="Times New Roman"/>
          <w:sz w:val="28"/>
          <w:szCs w:val="28"/>
          <w:lang w:eastAsia="ru-RU"/>
        </w:rPr>
        <w:t xml:space="preserve"> лет);</w:t>
      </w:r>
    </w:p>
    <w:p w14:paraId="27B5E391" w14:textId="13788053" w:rsidR="002618EB" w:rsidRPr="00231EB1" w:rsidRDefault="002618EB" w:rsidP="002618EB">
      <w:pPr>
        <w:spacing w:after="0" w:line="240" w:lineRule="auto"/>
        <w:ind w:right="1" w:firstLine="567"/>
        <w:jc w:val="both"/>
        <w:rPr>
          <w:rFonts w:ascii="Times New Roman" w:eastAsia="Times New Roman" w:hAnsi="Times New Roman" w:cs="Times New Roman"/>
          <w:i/>
          <w:iCs/>
          <w:noProof/>
          <w:sz w:val="28"/>
          <w:szCs w:val="28"/>
          <w:lang w:eastAsia="ru-RU"/>
        </w:rPr>
      </w:pPr>
      <w:r w:rsidRPr="00FE7491">
        <w:rPr>
          <w:rFonts w:ascii="Times New Roman" w:eastAsia="Times New Roman" w:hAnsi="Times New Roman" w:cs="Times New Roman"/>
          <w:noProof/>
          <w:sz w:val="28"/>
          <w:szCs w:val="28"/>
          <w:lang w:eastAsia="ru-RU"/>
        </w:rPr>
        <w:t xml:space="preserve">10.1.10. Обеспечивать специалистам право на повышение (усовершенствование) квалификации не реже 1 раза в 5 лет. Также, по взаимному согласию сторон трудового договора, обеспечивать переподготовку работника.  При этом за работниками сохраняется средняя заработная плата по основному месту работы, а иногородним слушателям, направляемым на обучение с отрывом от работы, сохраняется заработная плата по основному месту работы и выплачиваются суточные по нормам, установленным при командировках на территории Российской Федерации. Оплата проезда слушателей к месту учебы и обратно, суточных за время нахождения в пути осуществляются за счет средств организации по месту основной работы. На время обучения слушатели обеспечиваются общежитием гостиничного типа с оплатой расходов за счет направляющей стороны. </w:t>
      </w:r>
      <w:r w:rsidRPr="00231EB1">
        <w:rPr>
          <w:rFonts w:ascii="Times New Roman" w:eastAsia="Times New Roman" w:hAnsi="Times New Roman" w:cs="Times New Roman"/>
          <w:i/>
          <w:iCs/>
          <w:noProof/>
          <w:sz w:val="28"/>
          <w:szCs w:val="28"/>
          <w:lang w:eastAsia="ru-RU"/>
        </w:rPr>
        <w:t>(п.10.2.2 Отраслевого соглашения</w:t>
      </w:r>
      <w:r w:rsidR="00231EB1" w:rsidRPr="00231EB1">
        <w:rPr>
          <w:rFonts w:ascii="Times New Roman" w:eastAsia="Times New Roman" w:hAnsi="Times New Roman" w:cs="Times New Roman"/>
          <w:i/>
          <w:iCs/>
          <w:noProof/>
          <w:sz w:val="28"/>
          <w:szCs w:val="28"/>
          <w:lang w:eastAsia="ru-RU"/>
        </w:rPr>
        <w:t xml:space="preserve"> на 2023-26гг.</w:t>
      </w:r>
      <w:r w:rsidRPr="00231EB1">
        <w:rPr>
          <w:rFonts w:ascii="Times New Roman" w:eastAsia="Times New Roman" w:hAnsi="Times New Roman" w:cs="Times New Roman"/>
          <w:i/>
          <w:iCs/>
          <w:noProof/>
          <w:sz w:val="28"/>
          <w:szCs w:val="28"/>
          <w:lang w:eastAsia="ru-RU"/>
        </w:rPr>
        <w:t>).</w:t>
      </w:r>
    </w:p>
    <w:p w14:paraId="07E7F125" w14:textId="77777777" w:rsidR="002618EB" w:rsidRPr="008B3089" w:rsidRDefault="002618EB" w:rsidP="002618EB">
      <w:pPr>
        <w:spacing w:after="0" w:line="240" w:lineRule="auto"/>
        <w:ind w:right="1" w:firstLine="567"/>
        <w:jc w:val="both"/>
        <w:rPr>
          <w:rFonts w:ascii="Times New Roman" w:eastAsia="Times New Roman" w:hAnsi="Times New Roman" w:cs="Times New Roman"/>
          <w:noProof/>
          <w:sz w:val="28"/>
          <w:szCs w:val="28"/>
          <w:lang w:eastAsia="ru-RU"/>
        </w:rPr>
      </w:pPr>
      <w:r w:rsidRPr="00FE7491">
        <w:rPr>
          <w:rFonts w:ascii="Times New Roman" w:eastAsia="Times New Roman" w:hAnsi="Times New Roman" w:cs="Times New Roman"/>
          <w:i/>
          <w:iCs/>
          <w:noProof/>
          <w:sz w:val="28"/>
          <w:szCs w:val="28"/>
          <w:lang w:eastAsia="ru-RU"/>
        </w:rPr>
        <w:t xml:space="preserve">Примечание: под средней заработной платой по основному месту работы следует понимать среднюю заработную плату, выплачиваемую работнику в организационно-правовом образовании (организации), включая работу по совместительству, совмещению и пр. Порядок исчисления средней заработной платы регулируется ст.139 Трудового кодекса Российской Федерации </w:t>
      </w:r>
      <w:r w:rsidRPr="008B3089">
        <w:rPr>
          <w:rFonts w:ascii="Times New Roman" w:eastAsia="Times New Roman" w:hAnsi="Times New Roman" w:cs="Times New Roman"/>
          <w:i/>
          <w:iCs/>
          <w:noProof/>
          <w:sz w:val="28"/>
          <w:szCs w:val="28"/>
          <w:lang w:eastAsia="ru-RU"/>
        </w:rPr>
        <w:t>(Письмо Министерства труда и социальной защиты населения Республики Башкортостан от 06.12.2007г. №26-4828 )</w:t>
      </w:r>
      <w:r w:rsidRPr="008B3089">
        <w:rPr>
          <w:rFonts w:ascii="Times New Roman" w:eastAsia="Times New Roman" w:hAnsi="Times New Roman" w:cs="Times New Roman"/>
          <w:i/>
          <w:iCs/>
          <w:sz w:val="28"/>
          <w:szCs w:val="28"/>
          <w:lang w:eastAsia="ru-RU"/>
        </w:rPr>
        <w:t>;</w:t>
      </w:r>
    </w:p>
    <w:p w14:paraId="681AC625" w14:textId="528D60A2" w:rsidR="002618EB" w:rsidRPr="00FE7491"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FE7491">
        <w:rPr>
          <w:rFonts w:ascii="Times New Roman" w:eastAsia="Times New Roman" w:hAnsi="Times New Roman" w:cs="Times New Roman"/>
          <w:sz w:val="28"/>
          <w:szCs w:val="28"/>
          <w:lang w:eastAsia="ru-RU"/>
        </w:rPr>
        <w:t xml:space="preserve">10.1.11. </w:t>
      </w:r>
      <w:r w:rsidR="00FE7491" w:rsidRPr="00FE7491">
        <w:rPr>
          <w:rFonts w:ascii="Times New Roman" w:eastAsia="Times New Roman" w:hAnsi="Times New Roman" w:cs="Times New Roman"/>
          <w:sz w:val="28"/>
          <w:szCs w:val="28"/>
          <w:lang w:eastAsia="ru-RU"/>
        </w:rPr>
        <w:t xml:space="preserve">По мере </w:t>
      </w:r>
      <w:r w:rsidR="00960B71" w:rsidRPr="00FE7491">
        <w:rPr>
          <w:rFonts w:ascii="Times New Roman" w:eastAsia="Times New Roman" w:hAnsi="Times New Roman" w:cs="Times New Roman"/>
          <w:sz w:val="28"/>
          <w:szCs w:val="28"/>
          <w:lang w:eastAsia="ru-RU"/>
        </w:rPr>
        <w:t>возможности проводить</w:t>
      </w:r>
      <w:r w:rsidRPr="00FE7491">
        <w:rPr>
          <w:rFonts w:ascii="Times New Roman" w:eastAsia="Times New Roman" w:hAnsi="Times New Roman" w:cs="Times New Roman"/>
          <w:sz w:val="28"/>
          <w:szCs w:val="28"/>
          <w:lang w:eastAsia="ru-RU"/>
        </w:rPr>
        <w:t xml:space="preserve"> конкурс «Лучший по профессии», иные профессиональные конкурсы, принимать участие в конкурсах, проводимых в Республике Башкортостан, Российской Федерации.</w:t>
      </w:r>
    </w:p>
    <w:p w14:paraId="66307200" w14:textId="77777777" w:rsidR="002618EB" w:rsidRPr="008B3089"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FE7491">
        <w:rPr>
          <w:rFonts w:ascii="Times New Roman" w:eastAsia="Times New Roman" w:hAnsi="Times New Roman" w:cs="Times New Roman"/>
          <w:sz w:val="28"/>
          <w:szCs w:val="28"/>
          <w:lang w:eastAsia="ru-RU"/>
        </w:rPr>
        <w:t xml:space="preserve">10.1.12. Во исполнение Закона Республики Башкортостан от 29.11.2005 N </w:t>
      </w:r>
      <w:r w:rsidRPr="008B3089">
        <w:rPr>
          <w:rFonts w:ascii="Times New Roman" w:eastAsia="Times New Roman" w:hAnsi="Times New Roman" w:cs="Times New Roman"/>
          <w:sz w:val="28"/>
          <w:szCs w:val="28"/>
          <w:lang w:eastAsia="ru-RU"/>
        </w:rPr>
        <w:t>238-з «О мерах социальной поддержки специалистов, проживающих и работающих в сельской местности и рабочих поселках»:</w:t>
      </w:r>
    </w:p>
    <w:p w14:paraId="6B924DCD" w14:textId="77777777" w:rsidR="002618EB" w:rsidRPr="00FE7491"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FE7491">
        <w:rPr>
          <w:rFonts w:ascii="Times New Roman" w:eastAsia="Times New Roman" w:hAnsi="Times New Roman" w:cs="Times New Roman"/>
          <w:sz w:val="28"/>
          <w:szCs w:val="28"/>
          <w:lang w:eastAsia="ru-RU"/>
        </w:rPr>
        <w:t xml:space="preserve">- оказывать специалистам, работающим и проживающим в сельской местности и рабочих поселках, содействие в сборе и оформлении документов для </w:t>
      </w:r>
      <w:r w:rsidRPr="00FE7491">
        <w:rPr>
          <w:rFonts w:ascii="Times New Roman" w:eastAsia="Times New Roman" w:hAnsi="Times New Roman" w:cs="Times New Roman"/>
          <w:sz w:val="28"/>
          <w:szCs w:val="28"/>
          <w:lang w:eastAsia="ru-RU"/>
        </w:rPr>
        <w:lastRenderedPageBreak/>
        <w:t>предос</w:t>
      </w:r>
      <w:r w:rsidRPr="00FE7491">
        <w:rPr>
          <w:rFonts w:ascii="Times New Roman" w:eastAsia="Times New Roman" w:hAnsi="Times New Roman" w:cs="Times New Roman"/>
          <w:sz w:val="28"/>
          <w:szCs w:val="28"/>
          <w:lang w:eastAsia="ru-RU"/>
        </w:rPr>
        <w:softHyphen/>
        <w:t>тавления ежемесячной компенсационной выплаты по компенсации расходов на оплату жилья и коммунальных услуг;</w:t>
      </w:r>
    </w:p>
    <w:p w14:paraId="66BFAF93" w14:textId="1CF44A90" w:rsidR="002618EB" w:rsidRPr="008B3089"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FE7491">
        <w:rPr>
          <w:rFonts w:ascii="Times New Roman" w:eastAsia="Times New Roman" w:hAnsi="Times New Roman" w:cs="Times New Roman"/>
          <w:sz w:val="28"/>
          <w:szCs w:val="28"/>
          <w:lang w:eastAsia="ru-RU"/>
        </w:rPr>
        <w:t xml:space="preserve">- приказом главного врача  по согласованию с профсоюзным комитетом создать Комиссию по определению круга лиц, имеющих право на предоставление мер социальной поддержки в соответствии с Приказом Министерства здравоохранения Республики Башкортостан от </w:t>
      </w:r>
      <w:r w:rsidRPr="008B3089">
        <w:rPr>
          <w:rFonts w:ascii="Times New Roman" w:eastAsia="Times New Roman" w:hAnsi="Times New Roman" w:cs="Times New Roman"/>
          <w:sz w:val="28"/>
          <w:szCs w:val="28"/>
          <w:lang w:eastAsia="ru-RU"/>
        </w:rPr>
        <w:t>19.10.2006г №</w:t>
      </w:r>
      <w:r w:rsidR="008B3089" w:rsidRPr="008B3089">
        <w:rPr>
          <w:rFonts w:ascii="Times New Roman" w:eastAsia="Times New Roman" w:hAnsi="Times New Roman" w:cs="Times New Roman"/>
          <w:sz w:val="28"/>
          <w:szCs w:val="28"/>
          <w:lang w:eastAsia="ru-RU"/>
        </w:rPr>
        <w:t xml:space="preserve"> </w:t>
      </w:r>
      <w:r w:rsidRPr="008B3089">
        <w:rPr>
          <w:rFonts w:ascii="Times New Roman" w:eastAsia="Times New Roman" w:hAnsi="Times New Roman" w:cs="Times New Roman"/>
          <w:sz w:val="28"/>
          <w:szCs w:val="28"/>
          <w:lang w:eastAsia="ru-RU"/>
        </w:rPr>
        <w:t>977-Д «О реализации Закона Республики Башкортостан «О мерах социальной поддержки специалистов, проживающих и работающих в сельской местности и рабочих поселках»</w:t>
      </w:r>
      <w:r w:rsidRPr="008B3089">
        <w:rPr>
          <w:rFonts w:ascii="Times New Roman" w:eastAsia="Times New Roman" w:hAnsi="Times New Roman" w:cs="Times New Roman"/>
          <w:b/>
          <w:bCs/>
          <w:sz w:val="28"/>
          <w:szCs w:val="28"/>
          <w:lang w:eastAsia="ru-RU"/>
        </w:rPr>
        <w:t>.</w:t>
      </w:r>
      <w:r w:rsidRPr="008B3089">
        <w:rPr>
          <w:rFonts w:ascii="Times New Roman" w:eastAsia="Times New Roman" w:hAnsi="Times New Roman" w:cs="Times New Roman"/>
          <w:sz w:val="28"/>
          <w:szCs w:val="28"/>
          <w:lang w:eastAsia="ru-RU"/>
        </w:rPr>
        <w:t xml:space="preserve"> </w:t>
      </w:r>
    </w:p>
    <w:p w14:paraId="62BF8F37" w14:textId="0AC83CDC" w:rsidR="002618EB" w:rsidRPr="008B3089"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8B3089">
        <w:rPr>
          <w:rFonts w:ascii="Times New Roman" w:eastAsia="Times New Roman" w:hAnsi="Times New Roman" w:cs="Times New Roman"/>
          <w:sz w:val="28"/>
          <w:szCs w:val="28"/>
          <w:lang w:eastAsia="ru-RU"/>
        </w:rPr>
        <w:t xml:space="preserve">Организационно – техническое обеспечение деятельности указанной комиссии осуществляется работодателем </w:t>
      </w:r>
      <w:r w:rsidRPr="008B3089">
        <w:rPr>
          <w:rFonts w:ascii="Times New Roman" w:eastAsia="Times New Roman" w:hAnsi="Times New Roman" w:cs="Times New Roman"/>
          <w:i/>
          <w:iCs/>
          <w:sz w:val="28"/>
          <w:szCs w:val="28"/>
          <w:lang w:eastAsia="ru-RU"/>
        </w:rPr>
        <w:t>(Приказ Министерства здравоохранения Республики Башкортостан от 19.10.2006г №977-Д).</w:t>
      </w:r>
    </w:p>
    <w:p w14:paraId="0E340820" w14:textId="4671E416" w:rsidR="00C94EEB" w:rsidRPr="00C94EEB" w:rsidRDefault="00C94EEB" w:rsidP="00071591">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36132" w:rsidRPr="00C94EEB">
        <w:rPr>
          <w:rFonts w:ascii="Times New Roman" w:eastAsia="Times New Roman" w:hAnsi="Times New Roman" w:cs="Times New Roman"/>
          <w:sz w:val="28"/>
          <w:szCs w:val="28"/>
          <w:lang w:eastAsia="ru-RU"/>
        </w:rPr>
        <w:t>10.1.13.</w:t>
      </w:r>
      <w:r w:rsidRPr="00C94EEB">
        <w:rPr>
          <w:rFonts w:ascii="Times New Roman" w:eastAsia="Times New Roman" w:hAnsi="Times New Roman" w:cs="Times New Roman"/>
          <w:sz w:val="28"/>
          <w:szCs w:val="28"/>
          <w:lang w:eastAsia="ru-RU"/>
        </w:rPr>
        <w:t xml:space="preserve"> В </w:t>
      </w:r>
      <w:bookmarkStart w:id="0" w:name="_Hlk165985215"/>
      <w:r w:rsidRPr="00C94EEB">
        <w:rPr>
          <w:rFonts w:ascii="Times New Roman" w:eastAsia="Times New Roman" w:hAnsi="Times New Roman" w:cs="Times New Roman"/>
          <w:sz w:val="28"/>
          <w:szCs w:val="28"/>
          <w:lang w:eastAsia="ru-RU"/>
        </w:rPr>
        <w:t>случае заключения контракта работником о прохождении военной службы</w:t>
      </w:r>
      <w:bookmarkEnd w:id="0"/>
      <w:r w:rsidRPr="00C94EEB">
        <w:rPr>
          <w:rFonts w:ascii="Times New Roman" w:eastAsia="Times New Roman" w:hAnsi="Times New Roman" w:cs="Times New Roman"/>
          <w:sz w:val="28"/>
          <w:szCs w:val="28"/>
          <w:lang w:eastAsia="ru-RU"/>
        </w:rPr>
        <w:t>, а также в случае заключения контракта работником о прохождении военной службы в подразделении «Медицинская рота», работодателем за счет средств, приносящей доход деятельности, выплачивается единовременная материальная помощь в размере 50 000 руб.</w:t>
      </w:r>
    </w:p>
    <w:p w14:paraId="1213A19A" w14:textId="77777777" w:rsidR="00C94EEB" w:rsidRPr="00C94EEB" w:rsidRDefault="00C94EEB" w:rsidP="00B87BF4">
      <w:pPr>
        <w:widowControl w:val="0"/>
        <w:autoSpaceDE w:val="0"/>
        <w:autoSpaceDN w:val="0"/>
        <w:spacing w:after="0" w:line="240" w:lineRule="auto"/>
        <w:ind w:left="-284" w:right="-142" w:firstLine="680"/>
        <w:jc w:val="both"/>
        <w:rPr>
          <w:rFonts w:ascii="Times New Roman" w:eastAsia="Times New Roman" w:hAnsi="Times New Roman" w:cs="Times New Roman"/>
          <w:color w:val="000000"/>
          <w:sz w:val="28"/>
          <w:szCs w:val="28"/>
          <w:shd w:val="clear" w:color="auto" w:fill="FFFFFF"/>
          <w:lang w:eastAsia="ru-RU"/>
        </w:rPr>
      </w:pPr>
      <w:r w:rsidRPr="00C94EEB">
        <w:rPr>
          <w:rFonts w:ascii="Times New Roman" w:eastAsia="Times New Roman" w:hAnsi="Times New Roman" w:cs="Times New Roman"/>
          <w:color w:val="000000"/>
          <w:sz w:val="28"/>
          <w:szCs w:val="28"/>
          <w:shd w:val="clear" w:color="auto" w:fill="FFFFFF"/>
          <w:lang w:eastAsia="ru-RU"/>
        </w:rPr>
        <w:t>Материальная помощь выплачивается на основании личного заявления работника. К заявлению работника прилагается копия уведомления федерального органа исполнительной власти о заключении с работником контракта о прохождении военной службы в соответствии с </w:t>
      </w:r>
      <w:hyperlink r:id="rId10" w:anchor="dst616" w:history="1">
        <w:r w:rsidRPr="00C94EEB">
          <w:rPr>
            <w:rFonts w:ascii="Times New Roman" w:eastAsia="Times New Roman" w:hAnsi="Times New Roman" w:cs="Times New Roman"/>
            <w:color w:val="1A0DAB"/>
            <w:sz w:val="28"/>
            <w:szCs w:val="28"/>
            <w:u w:val="single"/>
            <w:shd w:val="clear" w:color="auto" w:fill="FFFFFF"/>
            <w:lang w:eastAsia="ru-RU"/>
          </w:rPr>
          <w:t>пунктом 7 статьи 38</w:t>
        </w:r>
      </w:hyperlink>
      <w:r w:rsidRPr="00C94EEB">
        <w:rPr>
          <w:rFonts w:ascii="Times New Roman" w:eastAsia="Times New Roman" w:hAnsi="Times New Roman" w:cs="Times New Roman"/>
          <w:color w:val="000000"/>
          <w:sz w:val="28"/>
          <w:szCs w:val="28"/>
          <w:shd w:val="clear" w:color="auto" w:fill="FFFFFF"/>
          <w:lang w:eastAsia="ru-RU"/>
        </w:rPr>
        <w:t> Федерального закона от 28 марта 1998 года N 53-ФЗ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w:t>
      </w:r>
    </w:p>
    <w:p w14:paraId="18288FAA" w14:textId="38F5AB24" w:rsidR="00C94EEB" w:rsidRPr="00C94EEB" w:rsidRDefault="00C94EEB" w:rsidP="00C94EEB">
      <w:pPr>
        <w:autoSpaceDN w:val="0"/>
        <w:spacing w:after="0" w:line="240" w:lineRule="auto"/>
        <w:ind w:left="-284" w:right="-199" w:firstLine="284"/>
        <w:jc w:val="both"/>
        <w:rPr>
          <w:rFonts w:ascii="Times New Roman" w:eastAsia="Times New Roman" w:hAnsi="Times New Roman" w:cs="Times New Roman"/>
          <w:color w:val="000000"/>
          <w:sz w:val="28"/>
          <w:szCs w:val="28"/>
          <w:shd w:val="clear" w:color="auto" w:fill="FFFFFF"/>
          <w:lang w:eastAsia="ru-RU"/>
        </w:rPr>
      </w:pPr>
      <w:r w:rsidRPr="00C94EEB">
        <w:rPr>
          <w:rFonts w:ascii="Times New Roman" w:eastAsia="Times New Roman" w:hAnsi="Times New Roman" w:cs="Times New Roman"/>
          <w:sz w:val="28"/>
          <w:szCs w:val="28"/>
          <w:lang w:eastAsia="ru-RU"/>
        </w:rPr>
        <w:t xml:space="preserve">     В    случае если после произведенной выплаты сотрудник учреждения  по каким либо причинам (болезнь, отказ от прохождения службы и др.) не исполнил Контракт по прохождению военной службы либо Контракт по прохождению военной службы в подразделении «Медицинская рота», то он обязан вернуть работодателю произведенную ему единовременную материальную помощь в  размере, исчисленном  пропорционально времени, проведенному в медицинской роте</w:t>
      </w:r>
      <w:r w:rsidRPr="00C94EEB">
        <w:rPr>
          <w:rFonts w:ascii="Times New Roman" w:eastAsia="Times New Roman" w:hAnsi="Times New Roman" w:cs="Times New Roman"/>
          <w:color w:val="000000"/>
          <w:sz w:val="28"/>
          <w:szCs w:val="28"/>
          <w:shd w:val="clear" w:color="auto" w:fill="FFFFFF"/>
          <w:lang w:eastAsia="ru-RU"/>
        </w:rPr>
        <w:t xml:space="preserve">. </w:t>
      </w:r>
    </w:p>
    <w:p w14:paraId="265F061B" w14:textId="0F60AAB0" w:rsidR="008E4968" w:rsidRDefault="008E4968" w:rsidP="008E4968">
      <w:pPr>
        <w:spacing w:line="240" w:lineRule="auto"/>
        <w:ind w:left="-426" w:right="-199" w:firstLine="142"/>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lang w:eastAsia="ru-RU"/>
        </w:rPr>
        <w:t xml:space="preserve">  </w:t>
      </w:r>
      <w:r w:rsidR="0010326C" w:rsidRPr="00BD6DD6">
        <w:rPr>
          <w:rFonts w:ascii="Times New Roman" w:eastAsia="Times New Roman" w:hAnsi="Times New Roman" w:cs="Times New Roman"/>
          <w:sz w:val="28"/>
          <w:szCs w:val="28"/>
          <w:lang w:eastAsia="ru-RU"/>
        </w:rPr>
        <w:t>10.1.14.</w:t>
      </w:r>
      <w:r w:rsidRPr="00BD6DD6">
        <w:rPr>
          <w:rFonts w:ascii="Times New Roman" w:eastAsia="Times New Roman" w:hAnsi="Times New Roman" w:cs="Times New Roman"/>
          <w:sz w:val="28"/>
          <w:szCs w:val="28"/>
          <w:shd w:val="clear" w:color="auto" w:fill="FFFFFF"/>
          <w:lang w:eastAsia="ru-RU"/>
        </w:rPr>
        <w:t xml:space="preserve"> </w:t>
      </w:r>
      <w:r w:rsidR="001F06F4">
        <w:rPr>
          <w:rFonts w:ascii="Times New Roman" w:eastAsia="Times New Roman" w:hAnsi="Times New Roman" w:cs="Times New Roman"/>
          <w:sz w:val="28"/>
          <w:szCs w:val="28"/>
          <w:shd w:val="clear" w:color="auto" w:fill="FFFFFF"/>
          <w:lang w:eastAsia="ru-RU"/>
        </w:rPr>
        <w:t>П</w:t>
      </w:r>
      <w:r w:rsidRPr="00BD6DD6">
        <w:rPr>
          <w:rFonts w:ascii="Times New Roman" w:eastAsia="Times New Roman" w:hAnsi="Times New Roman" w:cs="Times New Roman"/>
          <w:sz w:val="28"/>
          <w:szCs w:val="28"/>
          <w:shd w:val="clear" w:color="auto" w:fill="FFFFFF"/>
          <w:lang w:eastAsia="ru-RU"/>
        </w:rPr>
        <w:t xml:space="preserve">роизводить единовременные стимулирующие выплаты работникам при получении почетного звания или государственной </w:t>
      </w:r>
      <w:r w:rsidR="00960B71" w:rsidRPr="00BD6DD6">
        <w:rPr>
          <w:rFonts w:ascii="Times New Roman" w:eastAsia="Times New Roman" w:hAnsi="Times New Roman" w:cs="Times New Roman"/>
          <w:sz w:val="28"/>
          <w:szCs w:val="28"/>
          <w:shd w:val="clear" w:color="auto" w:fill="FFFFFF"/>
          <w:lang w:eastAsia="ru-RU"/>
        </w:rPr>
        <w:t>награды в</w:t>
      </w:r>
      <w:r w:rsidRPr="00BD6DD6">
        <w:rPr>
          <w:rFonts w:ascii="Times New Roman" w:eastAsia="Times New Roman" w:hAnsi="Times New Roman" w:cs="Times New Roman"/>
          <w:sz w:val="28"/>
          <w:szCs w:val="28"/>
          <w:shd w:val="clear" w:color="auto" w:fill="FFFFFF"/>
          <w:lang w:eastAsia="ru-RU"/>
        </w:rPr>
        <w:t xml:space="preserve"> следующих размерах:</w:t>
      </w:r>
    </w:p>
    <w:p w14:paraId="267A0470" w14:textId="0235FD12" w:rsidR="008E4968" w:rsidRPr="00BD6DD6" w:rsidRDefault="008E4968" w:rsidP="008E4968">
      <w:pPr>
        <w:spacing w:after="0" w:line="240" w:lineRule="auto"/>
        <w:ind w:left="-426" w:right="-199" w:firstLine="142"/>
        <w:jc w:val="both"/>
        <w:rPr>
          <w:rFonts w:ascii="Times New Roman" w:eastAsia="Times New Roman" w:hAnsi="Times New Roman" w:cs="Times New Roman"/>
          <w:sz w:val="28"/>
          <w:szCs w:val="28"/>
          <w:shd w:val="clear" w:color="auto" w:fill="FFFFFF"/>
          <w:lang w:eastAsia="ru-RU"/>
        </w:rPr>
      </w:pPr>
      <w:r w:rsidRPr="00BD6DD6">
        <w:rPr>
          <w:rFonts w:ascii="Times New Roman" w:eastAsia="Times New Roman" w:hAnsi="Times New Roman" w:cs="Times New Roman"/>
          <w:sz w:val="28"/>
          <w:szCs w:val="28"/>
          <w:shd w:val="clear" w:color="auto" w:fill="FFFFFF"/>
          <w:lang w:eastAsia="ru-RU"/>
        </w:rPr>
        <w:t xml:space="preserve">-  государственные награды Российской Федерации, поощрения Президента Российской Федерации     </w:t>
      </w:r>
      <w:r w:rsidRPr="00BD6DD6">
        <w:rPr>
          <w:rFonts w:ascii="Times New Roman" w:eastAsia="Times New Roman" w:hAnsi="Times New Roman" w:cs="Times New Roman"/>
          <w:b/>
          <w:sz w:val="28"/>
          <w:szCs w:val="28"/>
          <w:shd w:val="clear" w:color="auto" w:fill="FFFFFF"/>
          <w:lang w:eastAsia="ru-RU"/>
        </w:rPr>
        <w:t>15 000,00</w:t>
      </w:r>
      <w:r w:rsidRPr="00BD6DD6">
        <w:rPr>
          <w:rFonts w:ascii="Times New Roman" w:eastAsia="Times New Roman" w:hAnsi="Times New Roman" w:cs="Times New Roman"/>
          <w:sz w:val="28"/>
          <w:szCs w:val="28"/>
          <w:shd w:val="clear" w:color="auto" w:fill="FFFFFF"/>
          <w:lang w:eastAsia="ru-RU"/>
        </w:rPr>
        <w:t xml:space="preserve"> рублей;</w:t>
      </w:r>
    </w:p>
    <w:p w14:paraId="3209133B" w14:textId="154660C9" w:rsidR="008E4968" w:rsidRPr="00BD6DD6" w:rsidRDefault="008E4968" w:rsidP="008E4968">
      <w:pPr>
        <w:spacing w:after="0" w:line="240" w:lineRule="auto"/>
        <w:ind w:left="-426" w:right="-199" w:firstLine="142"/>
        <w:jc w:val="both"/>
        <w:rPr>
          <w:rFonts w:ascii="Times New Roman" w:eastAsia="Times New Roman" w:hAnsi="Times New Roman" w:cs="Times New Roman"/>
          <w:sz w:val="28"/>
          <w:szCs w:val="28"/>
          <w:shd w:val="clear" w:color="auto" w:fill="FFFFFF"/>
          <w:lang w:eastAsia="ru-RU"/>
        </w:rPr>
      </w:pPr>
      <w:r w:rsidRPr="00BD6DD6">
        <w:rPr>
          <w:rFonts w:ascii="Times New Roman" w:eastAsia="Times New Roman" w:hAnsi="Times New Roman" w:cs="Times New Roman"/>
          <w:sz w:val="28"/>
          <w:szCs w:val="28"/>
          <w:shd w:val="clear" w:color="auto" w:fill="FFFFFF"/>
          <w:lang w:eastAsia="ru-RU"/>
        </w:rPr>
        <w:t xml:space="preserve">-      государственные награды Республики Башкортостан    </w:t>
      </w:r>
      <w:r w:rsidRPr="00BD6DD6">
        <w:rPr>
          <w:rFonts w:ascii="Times New Roman" w:eastAsia="Times New Roman" w:hAnsi="Times New Roman" w:cs="Times New Roman"/>
          <w:b/>
          <w:sz w:val="28"/>
          <w:szCs w:val="28"/>
          <w:shd w:val="clear" w:color="auto" w:fill="FFFFFF"/>
          <w:lang w:eastAsia="ru-RU"/>
        </w:rPr>
        <w:t>10 000,00</w:t>
      </w:r>
      <w:r w:rsidRPr="00BD6DD6">
        <w:rPr>
          <w:rFonts w:ascii="Times New Roman" w:eastAsia="Times New Roman" w:hAnsi="Times New Roman" w:cs="Times New Roman"/>
          <w:sz w:val="28"/>
          <w:szCs w:val="28"/>
          <w:shd w:val="clear" w:color="auto" w:fill="FFFFFF"/>
          <w:lang w:eastAsia="ru-RU"/>
        </w:rPr>
        <w:t xml:space="preserve"> рублей;</w:t>
      </w:r>
    </w:p>
    <w:p w14:paraId="21339068" w14:textId="56BA926D" w:rsidR="008E4968" w:rsidRPr="00BD6DD6" w:rsidRDefault="008E4968" w:rsidP="00071591">
      <w:pPr>
        <w:spacing w:after="0" w:line="240" w:lineRule="auto"/>
        <w:ind w:left="-426" w:right="-199" w:firstLine="142"/>
        <w:jc w:val="both"/>
        <w:rPr>
          <w:rFonts w:ascii="Times New Roman" w:eastAsia="Times New Roman" w:hAnsi="Times New Roman" w:cs="Times New Roman"/>
          <w:sz w:val="28"/>
          <w:szCs w:val="28"/>
          <w:shd w:val="clear" w:color="auto" w:fill="FFFFFF"/>
          <w:lang w:eastAsia="ru-RU"/>
        </w:rPr>
      </w:pPr>
      <w:r w:rsidRPr="00BD6DD6">
        <w:rPr>
          <w:rFonts w:ascii="Times New Roman" w:eastAsia="Times New Roman" w:hAnsi="Times New Roman" w:cs="Times New Roman"/>
          <w:sz w:val="28"/>
          <w:szCs w:val="28"/>
          <w:shd w:val="clear" w:color="auto" w:fill="FFFFFF"/>
          <w:lang w:eastAsia="ru-RU"/>
        </w:rPr>
        <w:t>-  ведомственные   награды Министерства здравоохранения Российской Федерации</w:t>
      </w:r>
      <w:r w:rsidR="001F06F4">
        <w:rPr>
          <w:rFonts w:ascii="Times New Roman" w:eastAsia="Times New Roman" w:hAnsi="Times New Roman" w:cs="Times New Roman"/>
          <w:sz w:val="28"/>
          <w:szCs w:val="28"/>
          <w:shd w:val="clear" w:color="auto" w:fill="FFFFFF"/>
          <w:lang w:eastAsia="ru-RU"/>
        </w:rPr>
        <w:t xml:space="preserve"> до </w:t>
      </w:r>
      <w:r w:rsidR="001F06F4" w:rsidRPr="001F06F4">
        <w:rPr>
          <w:rFonts w:ascii="Times New Roman" w:eastAsia="Times New Roman" w:hAnsi="Times New Roman" w:cs="Times New Roman"/>
          <w:b/>
          <w:bCs/>
          <w:sz w:val="28"/>
          <w:szCs w:val="28"/>
          <w:shd w:val="clear" w:color="auto" w:fill="FFFFFF"/>
          <w:lang w:eastAsia="ru-RU"/>
        </w:rPr>
        <w:t>10 000,00</w:t>
      </w:r>
      <w:r w:rsidR="001F06F4">
        <w:rPr>
          <w:rFonts w:ascii="Times New Roman" w:eastAsia="Times New Roman" w:hAnsi="Times New Roman" w:cs="Times New Roman"/>
          <w:sz w:val="28"/>
          <w:szCs w:val="28"/>
          <w:shd w:val="clear" w:color="auto" w:fill="FFFFFF"/>
          <w:lang w:eastAsia="ru-RU"/>
        </w:rPr>
        <w:t xml:space="preserve"> рублей </w:t>
      </w:r>
      <w:r w:rsidR="00071591">
        <w:rPr>
          <w:rFonts w:ascii="Times New Roman" w:eastAsia="Times New Roman" w:hAnsi="Times New Roman" w:cs="Times New Roman"/>
          <w:sz w:val="28"/>
          <w:szCs w:val="28"/>
          <w:shd w:val="clear" w:color="auto" w:fill="FFFFFF"/>
          <w:lang w:eastAsia="ru-RU"/>
        </w:rPr>
        <w:t xml:space="preserve">(Почетная грамота </w:t>
      </w:r>
      <w:r w:rsidR="00071591" w:rsidRPr="00071591">
        <w:rPr>
          <w:rFonts w:ascii="Times New Roman" w:eastAsia="Times New Roman" w:hAnsi="Times New Roman" w:cs="Times New Roman"/>
          <w:b/>
          <w:bCs/>
          <w:sz w:val="28"/>
          <w:szCs w:val="28"/>
          <w:shd w:val="clear" w:color="auto" w:fill="FFFFFF"/>
          <w:lang w:eastAsia="ru-RU"/>
        </w:rPr>
        <w:t>10 000,00</w:t>
      </w:r>
      <w:r w:rsidR="00071591">
        <w:rPr>
          <w:rFonts w:ascii="Times New Roman" w:eastAsia="Times New Roman" w:hAnsi="Times New Roman" w:cs="Times New Roman"/>
          <w:sz w:val="28"/>
          <w:szCs w:val="28"/>
          <w:shd w:val="clear" w:color="auto" w:fill="FFFFFF"/>
          <w:lang w:eastAsia="ru-RU"/>
        </w:rPr>
        <w:t xml:space="preserve"> рублей, благодарность </w:t>
      </w:r>
      <w:r w:rsidRPr="00BD6DD6">
        <w:rPr>
          <w:rFonts w:ascii="Times New Roman" w:eastAsia="Times New Roman" w:hAnsi="Times New Roman" w:cs="Times New Roman"/>
          <w:b/>
          <w:sz w:val="28"/>
          <w:szCs w:val="28"/>
          <w:shd w:val="clear" w:color="auto" w:fill="FFFFFF"/>
          <w:lang w:eastAsia="ru-RU"/>
        </w:rPr>
        <w:t>5 000,00</w:t>
      </w:r>
      <w:r w:rsidRPr="00BD6DD6">
        <w:rPr>
          <w:rFonts w:ascii="Times New Roman" w:eastAsia="Times New Roman" w:hAnsi="Times New Roman" w:cs="Times New Roman"/>
          <w:sz w:val="28"/>
          <w:szCs w:val="28"/>
          <w:shd w:val="clear" w:color="auto" w:fill="FFFFFF"/>
          <w:lang w:eastAsia="ru-RU"/>
        </w:rPr>
        <w:t xml:space="preserve"> рублей</w:t>
      </w:r>
      <w:r w:rsidR="00071591">
        <w:rPr>
          <w:rFonts w:ascii="Times New Roman" w:eastAsia="Times New Roman" w:hAnsi="Times New Roman" w:cs="Times New Roman"/>
          <w:sz w:val="28"/>
          <w:szCs w:val="28"/>
          <w:shd w:val="clear" w:color="auto" w:fill="FFFFFF"/>
          <w:lang w:eastAsia="ru-RU"/>
        </w:rPr>
        <w:t>)</w:t>
      </w:r>
    </w:p>
    <w:p w14:paraId="5237B4AE" w14:textId="4B5312FC" w:rsidR="008E4968" w:rsidRDefault="008E4968" w:rsidP="008E4968">
      <w:pPr>
        <w:spacing w:after="0" w:line="240" w:lineRule="auto"/>
        <w:ind w:left="-426" w:right="-199" w:firstLine="142"/>
        <w:jc w:val="both"/>
        <w:rPr>
          <w:rFonts w:ascii="Times New Roman" w:eastAsia="Times New Roman" w:hAnsi="Times New Roman" w:cs="Times New Roman"/>
          <w:sz w:val="28"/>
          <w:szCs w:val="28"/>
          <w:shd w:val="clear" w:color="auto" w:fill="FFFFFF"/>
          <w:lang w:eastAsia="ru-RU"/>
        </w:rPr>
      </w:pPr>
      <w:r w:rsidRPr="00BD6DD6">
        <w:rPr>
          <w:rFonts w:ascii="Times New Roman" w:eastAsia="Times New Roman" w:hAnsi="Times New Roman" w:cs="Times New Roman"/>
          <w:sz w:val="28"/>
          <w:szCs w:val="28"/>
          <w:shd w:val="clear" w:color="auto" w:fill="FFFFFF"/>
          <w:lang w:eastAsia="ru-RU"/>
        </w:rPr>
        <w:t>- ведомственные награды Министерства здравоохранения Республики Башкортостан</w:t>
      </w:r>
      <w:r w:rsidR="00AF50A2">
        <w:rPr>
          <w:rFonts w:ascii="Times New Roman" w:eastAsia="Times New Roman" w:hAnsi="Times New Roman" w:cs="Times New Roman"/>
          <w:sz w:val="28"/>
          <w:szCs w:val="28"/>
          <w:shd w:val="clear" w:color="auto" w:fill="FFFFFF"/>
          <w:lang w:eastAsia="ru-RU"/>
        </w:rPr>
        <w:t xml:space="preserve"> </w:t>
      </w:r>
      <w:r w:rsidRPr="00BD6DD6">
        <w:rPr>
          <w:rFonts w:ascii="Times New Roman" w:eastAsia="Times New Roman" w:hAnsi="Times New Roman" w:cs="Times New Roman"/>
          <w:sz w:val="28"/>
          <w:szCs w:val="28"/>
          <w:shd w:val="clear" w:color="auto" w:fill="FFFFFF"/>
          <w:lang w:eastAsia="ru-RU"/>
        </w:rPr>
        <w:t xml:space="preserve">до </w:t>
      </w:r>
      <w:r w:rsidR="001F06F4">
        <w:rPr>
          <w:rFonts w:ascii="Times New Roman" w:eastAsia="Times New Roman" w:hAnsi="Times New Roman" w:cs="Times New Roman"/>
          <w:b/>
          <w:sz w:val="28"/>
          <w:szCs w:val="28"/>
          <w:shd w:val="clear" w:color="auto" w:fill="FFFFFF"/>
          <w:lang w:eastAsia="ru-RU"/>
        </w:rPr>
        <w:t>5</w:t>
      </w:r>
      <w:r w:rsidRPr="00BD6DD6">
        <w:rPr>
          <w:rFonts w:ascii="Times New Roman" w:eastAsia="Times New Roman" w:hAnsi="Times New Roman" w:cs="Times New Roman"/>
          <w:b/>
          <w:sz w:val="28"/>
          <w:szCs w:val="28"/>
          <w:shd w:val="clear" w:color="auto" w:fill="FFFFFF"/>
          <w:lang w:eastAsia="ru-RU"/>
        </w:rPr>
        <w:t xml:space="preserve"> 000,00</w:t>
      </w:r>
      <w:r w:rsidRPr="00BD6DD6">
        <w:rPr>
          <w:rFonts w:ascii="Times New Roman" w:eastAsia="Times New Roman" w:hAnsi="Times New Roman" w:cs="Times New Roman"/>
          <w:sz w:val="28"/>
          <w:szCs w:val="28"/>
          <w:shd w:val="clear" w:color="auto" w:fill="FFFFFF"/>
          <w:lang w:eastAsia="ru-RU"/>
        </w:rPr>
        <w:t xml:space="preserve"> рублей</w:t>
      </w:r>
      <w:r w:rsidR="001F06F4">
        <w:rPr>
          <w:rFonts w:ascii="Times New Roman" w:eastAsia="Times New Roman" w:hAnsi="Times New Roman" w:cs="Times New Roman"/>
          <w:sz w:val="28"/>
          <w:szCs w:val="28"/>
          <w:shd w:val="clear" w:color="auto" w:fill="FFFFFF"/>
          <w:lang w:eastAsia="ru-RU"/>
        </w:rPr>
        <w:t xml:space="preserve"> (Почетная грамота, отличник – </w:t>
      </w:r>
      <w:r w:rsidR="001F06F4" w:rsidRPr="001F06F4">
        <w:rPr>
          <w:rFonts w:ascii="Times New Roman" w:eastAsia="Times New Roman" w:hAnsi="Times New Roman" w:cs="Times New Roman"/>
          <w:b/>
          <w:bCs/>
          <w:sz w:val="28"/>
          <w:szCs w:val="28"/>
          <w:shd w:val="clear" w:color="auto" w:fill="FFFFFF"/>
          <w:lang w:eastAsia="ru-RU"/>
        </w:rPr>
        <w:t>5 000,00</w:t>
      </w:r>
      <w:r w:rsidR="001F06F4">
        <w:rPr>
          <w:rFonts w:ascii="Times New Roman" w:eastAsia="Times New Roman" w:hAnsi="Times New Roman" w:cs="Times New Roman"/>
          <w:sz w:val="28"/>
          <w:szCs w:val="28"/>
          <w:shd w:val="clear" w:color="auto" w:fill="FFFFFF"/>
          <w:lang w:eastAsia="ru-RU"/>
        </w:rPr>
        <w:t xml:space="preserve"> рублей, благодарность 3 000,00 рублей)</w:t>
      </w:r>
    </w:p>
    <w:p w14:paraId="4D0C1F4B" w14:textId="77777777" w:rsidR="001F06F4" w:rsidRDefault="001F06F4" w:rsidP="008E4968">
      <w:pPr>
        <w:spacing w:after="0" w:line="240" w:lineRule="auto"/>
        <w:ind w:left="-426" w:right="-199" w:firstLine="142"/>
        <w:jc w:val="both"/>
        <w:rPr>
          <w:rFonts w:ascii="Times New Roman" w:eastAsia="Times New Roman" w:hAnsi="Times New Roman" w:cs="Times New Roman"/>
          <w:sz w:val="28"/>
          <w:szCs w:val="28"/>
          <w:shd w:val="clear" w:color="auto" w:fill="FFFFFF"/>
          <w:lang w:eastAsia="ru-RU"/>
        </w:rPr>
      </w:pPr>
    </w:p>
    <w:p w14:paraId="756D013D" w14:textId="639E9EEE" w:rsidR="00C257A7" w:rsidRPr="00B738F4" w:rsidRDefault="00C257A7" w:rsidP="008E4968">
      <w:pPr>
        <w:spacing w:after="0" w:line="240" w:lineRule="auto"/>
        <w:ind w:left="-426" w:right="-199" w:firstLine="142"/>
        <w:jc w:val="both"/>
        <w:rPr>
          <w:rFonts w:ascii="Times New Roman" w:eastAsia="Times New Roman" w:hAnsi="Times New Roman" w:cs="Times New Roman"/>
          <w:sz w:val="28"/>
          <w:szCs w:val="28"/>
          <w:lang w:eastAsia="ru-RU"/>
        </w:rPr>
      </w:pPr>
      <w:r w:rsidRPr="00B738F4">
        <w:rPr>
          <w:rFonts w:ascii="Times New Roman" w:eastAsia="Times New Roman" w:hAnsi="Times New Roman" w:cs="Times New Roman"/>
          <w:sz w:val="28"/>
          <w:szCs w:val="28"/>
          <w:shd w:val="clear" w:color="auto" w:fill="FFFFFF"/>
          <w:lang w:eastAsia="ru-RU"/>
        </w:rPr>
        <w:lastRenderedPageBreak/>
        <w:t xml:space="preserve">10.1.15. </w:t>
      </w:r>
      <w:r w:rsidR="001F06F4">
        <w:rPr>
          <w:rFonts w:ascii="Times New Roman" w:eastAsia="Times New Roman" w:hAnsi="Times New Roman" w:cs="Times New Roman"/>
          <w:sz w:val="28"/>
          <w:szCs w:val="28"/>
          <w:shd w:val="clear" w:color="auto" w:fill="FFFFFF"/>
          <w:lang w:eastAsia="ru-RU"/>
        </w:rPr>
        <w:t>В</w:t>
      </w:r>
      <w:r w:rsidRPr="00B738F4">
        <w:rPr>
          <w:rFonts w:ascii="Times New Roman" w:eastAsia="Times New Roman" w:hAnsi="Times New Roman" w:cs="Times New Roman"/>
          <w:sz w:val="28"/>
          <w:szCs w:val="28"/>
          <w:lang w:eastAsia="ru-RU"/>
        </w:rPr>
        <w:t xml:space="preserve">ыплачивать работникам, достигшим возраста </w:t>
      </w:r>
      <w:r w:rsidR="00437D92" w:rsidRPr="00B738F4">
        <w:rPr>
          <w:rFonts w:ascii="Times New Roman" w:eastAsia="Times New Roman" w:hAnsi="Times New Roman" w:cs="Times New Roman"/>
          <w:sz w:val="28"/>
          <w:szCs w:val="28"/>
          <w:lang w:eastAsia="ru-RU"/>
        </w:rPr>
        <w:t xml:space="preserve"> </w:t>
      </w:r>
      <w:r w:rsidRPr="00B738F4">
        <w:rPr>
          <w:rFonts w:ascii="Times New Roman" w:eastAsia="Times New Roman" w:hAnsi="Times New Roman" w:cs="Times New Roman"/>
          <w:sz w:val="28"/>
          <w:szCs w:val="28"/>
          <w:lang w:eastAsia="ru-RU"/>
        </w:rPr>
        <w:t xml:space="preserve"> </w:t>
      </w:r>
      <w:r w:rsidR="001F06F4" w:rsidRPr="00B738F4">
        <w:rPr>
          <w:rFonts w:ascii="Times New Roman" w:eastAsia="Times New Roman" w:hAnsi="Times New Roman" w:cs="Times New Roman"/>
          <w:sz w:val="28"/>
          <w:szCs w:val="28"/>
          <w:lang w:eastAsia="ru-RU"/>
        </w:rPr>
        <w:t xml:space="preserve">55 лет </w:t>
      </w:r>
      <w:r w:rsidR="00FF197E">
        <w:rPr>
          <w:rFonts w:ascii="Times New Roman" w:eastAsia="Times New Roman" w:hAnsi="Times New Roman" w:cs="Times New Roman"/>
          <w:sz w:val="28"/>
          <w:szCs w:val="28"/>
          <w:lang w:eastAsia="ru-RU"/>
        </w:rPr>
        <w:t>(</w:t>
      </w:r>
      <w:r w:rsidR="001F06F4" w:rsidRPr="00B738F4">
        <w:rPr>
          <w:rFonts w:ascii="Times New Roman" w:eastAsia="Times New Roman" w:hAnsi="Times New Roman" w:cs="Times New Roman"/>
          <w:sz w:val="28"/>
          <w:szCs w:val="28"/>
          <w:lang w:eastAsia="ru-RU"/>
        </w:rPr>
        <w:t>женщины</w:t>
      </w:r>
      <w:r w:rsidR="00FF197E">
        <w:rPr>
          <w:rFonts w:ascii="Times New Roman" w:eastAsia="Times New Roman" w:hAnsi="Times New Roman" w:cs="Times New Roman"/>
          <w:sz w:val="28"/>
          <w:szCs w:val="28"/>
          <w:lang w:eastAsia="ru-RU"/>
        </w:rPr>
        <w:t>)</w:t>
      </w:r>
      <w:r w:rsidR="001F06F4" w:rsidRPr="00B738F4">
        <w:rPr>
          <w:rFonts w:ascii="Times New Roman" w:eastAsia="Times New Roman" w:hAnsi="Times New Roman" w:cs="Times New Roman"/>
          <w:sz w:val="28"/>
          <w:szCs w:val="28"/>
          <w:lang w:eastAsia="ru-RU"/>
        </w:rPr>
        <w:t xml:space="preserve"> и 60 лет </w:t>
      </w:r>
      <w:r w:rsidR="00FF197E">
        <w:rPr>
          <w:rFonts w:ascii="Times New Roman" w:eastAsia="Times New Roman" w:hAnsi="Times New Roman" w:cs="Times New Roman"/>
          <w:sz w:val="28"/>
          <w:szCs w:val="28"/>
          <w:lang w:eastAsia="ru-RU"/>
        </w:rPr>
        <w:t>(</w:t>
      </w:r>
      <w:r w:rsidR="001F06F4" w:rsidRPr="00B738F4">
        <w:rPr>
          <w:rFonts w:ascii="Times New Roman" w:eastAsia="Times New Roman" w:hAnsi="Times New Roman" w:cs="Times New Roman"/>
          <w:sz w:val="28"/>
          <w:szCs w:val="28"/>
          <w:lang w:eastAsia="ru-RU"/>
        </w:rPr>
        <w:t>мужчины</w:t>
      </w:r>
      <w:r w:rsidR="00FF197E">
        <w:rPr>
          <w:rFonts w:ascii="Times New Roman" w:eastAsia="Times New Roman" w:hAnsi="Times New Roman" w:cs="Times New Roman"/>
          <w:sz w:val="28"/>
          <w:szCs w:val="28"/>
          <w:lang w:eastAsia="ru-RU"/>
        </w:rPr>
        <w:t>)</w:t>
      </w:r>
      <w:r w:rsidR="001F06F4" w:rsidRPr="00B738F4">
        <w:rPr>
          <w:rFonts w:ascii="Times New Roman" w:eastAsia="Times New Roman" w:hAnsi="Times New Roman" w:cs="Times New Roman"/>
          <w:sz w:val="28"/>
          <w:szCs w:val="28"/>
          <w:lang w:eastAsia="ru-RU"/>
        </w:rPr>
        <w:t xml:space="preserve">, </w:t>
      </w:r>
      <w:r w:rsidR="00B2321C">
        <w:rPr>
          <w:rFonts w:ascii="Times New Roman" w:eastAsia="Times New Roman" w:hAnsi="Times New Roman" w:cs="Times New Roman"/>
          <w:sz w:val="28"/>
          <w:szCs w:val="28"/>
          <w:shd w:val="clear" w:color="auto" w:fill="FFFFFF"/>
          <w:lang w:eastAsia="ru-RU"/>
        </w:rPr>
        <w:t xml:space="preserve">при стаже работы в учреждении 10 лет и более </w:t>
      </w:r>
      <w:r w:rsidR="001F06F4" w:rsidRPr="00B738F4">
        <w:rPr>
          <w:rFonts w:ascii="Times New Roman" w:eastAsia="Times New Roman" w:hAnsi="Times New Roman" w:cs="Times New Roman"/>
          <w:sz w:val="28"/>
          <w:szCs w:val="28"/>
          <w:lang w:eastAsia="ru-RU"/>
        </w:rPr>
        <w:t>денежные</w:t>
      </w:r>
      <w:r w:rsidRPr="00B738F4">
        <w:rPr>
          <w:rFonts w:ascii="Times New Roman" w:eastAsia="Times New Roman" w:hAnsi="Times New Roman" w:cs="Times New Roman"/>
          <w:sz w:val="28"/>
          <w:szCs w:val="28"/>
          <w:lang w:eastAsia="ru-RU"/>
        </w:rPr>
        <w:t xml:space="preserve"> средства в размер</w:t>
      </w:r>
      <w:r w:rsidR="001F06F4">
        <w:rPr>
          <w:rFonts w:ascii="Times New Roman" w:eastAsia="Times New Roman" w:hAnsi="Times New Roman" w:cs="Times New Roman"/>
          <w:sz w:val="28"/>
          <w:szCs w:val="28"/>
          <w:lang w:eastAsia="ru-RU"/>
        </w:rPr>
        <w:t>е</w:t>
      </w:r>
      <w:r w:rsidRPr="00B738F4">
        <w:rPr>
          <w:rFonts w:ascii="Times New Roman" w:eastAsia="Times New Roman" w:hAnsi="Times New Roman" w:cs="Times New Roman"/>
          <w:sz w:val="28"/>
          <w:szCs w:val="28"/>
          <w:lang w:eastAsia="ru-RU"/>
        </w:rPr>
        <w:t>:</w:t>
      </w:r>
    </w:p>
    <w:p w14:paraId="41AD0F78" w14:textId="5E33E334" w:rsidR="00C257A7" w:rsidRPr="00B738F4" w:rsidRDefault="00C257A7" w:rsidP="008E4968">
      <w:pPr>
        <w:spacing w:after="0" w:line="240" w:lineRule="auto"/>
        <w:ind w:left="-426" w:right="-199" w:firstLine="142"/>
        <w:jc w:val="both"/>
        <w:rPr>
          <w:rFonts w:ascii="Times New Roman" w:eastAsia="Times New Roman" w:hAnsi="Times New Roman" w:cs="Times New Roman"/>
          <w:sz w:val="28"/>
          <w:szCs w:val="28"/>
          <w:shd w:val="clear" w:color="auto" w:fill="FFFFFF"/>
          <w:lang w:eastAsia="ru-RU"/>
        </w:rPr>
      </w:pPr>
      <w:r w:rsidRPr="00B738F4">
        <w:rPr>
          <w:rFonts w:ascii="Times New Roman" w:eastAsia="Times New Roman" w:hAnsi="Times New Roman" w:cs="Times New Roman"/>
          <w:sz w:val="28"/>
          <w:szCs w:val="28"/>
          <w:shd w:val="clear" w:color="auto" w:fill="FFFFFF"/>
          <w:lang w:eastAsia="ru-RU"/>
        </w:rPr>
        <w:t xml:space="preserve">   - прочий персонал-1000 рублей;</w:t>
      </w:r>
    </w:p>
    <w:p w14:paraId="5F5D6281" w14:textId="051E6FAD" w:rsidR="00C257A7" w:rsidRPr="00AA2B16" w:rsidRDefault="00C257A7" w:rsidP="008E4968">
      <w:pPr>
        <w:spacing w:after="0" w:line="240" w:lineRule="auto"/>
        <w:ind w:left="-426" w:right="-199" w:firstLine="142"/>
        <w:jc w:val="both"/>
        <w:rPr>
          <w:rFonts w:ascii="Times New Roman" w:eastAsia="Times New Roman" w:hAnsi="Times New Roman" w:cs="Times New Roman"/>
          <w:sz w:val="28"/>
          <w:szCs w:val="28"/>
          <w:shd w:val="clear" w:color="auto" w:fill="FFFFFF"/>
          <w:lang w:eastAsia="ru-RU"/>
        </w:rPr>
      </w:pPr>
      <w:r w:rsidRPr="00B738F4">
        <w:rPr>
          <w:rFonts w:ascii="Times New Roman" w:eastAsia="Times New Roman" w:hAnsi="Times New Roman" w:cs="Times New Roman"/>
          <w:sz w:val="28"/>
          <w:szCs w:val="28"/>
          <w:shd w:val="clear" w:color="auto" w:fill="FFFFFF"/>
          <w:lang w:eastAsia="ru-RU"/>
        </w:rPr>
        <w:t xml:space="preserve">   - </w:t>
      </w:r>
      <w:r w:rsidR="001F06F4" w:rsidRPr="00B738F4">
        <w:rPr>
          <w:rFonts w:ascii="Times New Roman" w:eastAsia="Times New Roman" w:hAnsi="Times New Roman" w:cs="Times New Roman"/>
          <w:sz w:val="28"/>
          <w:szCs w:val="28"/>
          <w:shd w:val="clear" w:color="auto" w:fill="FFFFFF"/>
          <w:lang w:eastAsia="ru-RU"/>
        </w:rPr>
        <w:t>средний медицинский</w:t>
      </w:r>
      <w:r w:rsidRPr="00B738F4">
        <w:rPr>
          <w:rFonts w:ascii="Times New Roman" w:eastAsia="Times New Roman" w:hAnsi="Times New Roman" w:cs="Times New Roman"/>
          <w:sz w:val="28"/>
          <w:szCs w:val="28"/>
          <w:shd w:val="clear" w:color="auto" w:fill="FFFFFF"/>
          <w:lang w:eastAsia="ru-RU"/>
        </w:rPr>
        <w:t xml:space="preserve"> персонал -2000 рублей;</w:t>
      </w:r>
    </w:p>
    <w:p w14:paraId="651405B6" w14:textId="77777777" w:rsidR="00B2321C" w:rsidRDefault="00C257A7" w:rsidP="00B738F4">
      <w:pPr>
        <w:spacing w:after="0" w:line="240" w:lineRule="auto"/>
        <w:ind w:left="-426" w:right="-199" w:firstLine="142"/>
        <w:jc w:val="both"/>
        <w:rPr>
          <w:rFonts w:ascii="Times New Roman" w:eastAsia="Times New Roman" w:hAnsi="Times New Roman" w:cs="Times New Roman"/>
          <w:sz w:val="28"/>
          <w:szCs w:val="28"/>
          <w:shd w:val="clear" w:color="auto" w:fill="FFFFFF"/>
          <w:lang w:eastAsia="ru-RU"/>
        </w:rPr>
      </w:pPr>
      <w:r w:rsidRPr="00B738F4">
        <w:rPr>
          <w:rFonts w:ascii="Times New Roman" w:eastAsia="Times New Roman" w:hAnsi="Times New Roman" w:cs="Times New Roman"/>
          <w:sz w:val="28"/>
          <w:szCs w:val="28"/>
          <w:shd w:val="clear" w:color="auto" w:fill="FFFFFF"/>
          <w:lang w:eastAsia="ru-RU"/>
        </w:rPr>
        <w:t xml:space="preserve">   - врачебный персонал- 3000 рублей</w:t>
      </w:r>
      <w:r w:rsidR="00B738F4">
        <w:rPr>
          <w:rFonts w:ascii="Times New Roman" w:eastAsia="Times New Roman" w:hAnsi="Times New Roman" w:cs="Times New Roman"/>
          <w:sz w:val="28"/>
          <w:szCs w:val="28"/>
          <w:shd w:val="clear" w:color="auto" w:fill="FFFFFF"/>
          <w:lang w:eastAsia="ru-RU"/>
        </w:rPr>
        <w:t>.</w:t>
      </w:r>
      <w:r w:rsidR="00FF197E">
        <w:rPr>
          <w:rFonts w:ascii="Times New Roman" w:eastAsia="Times New Roman" w:hAnsi="Times New Roman" w:cs="Times New Roman"/>
          <w:sz w:val="28"/>
          <w:szCs w:val="28"/>
          <w:shd w:val="clear" w:color="auto" w:fill="FFFFFF"/>
          <w:lang w:eastAsia="ru-RU"/>
        </w:rPr>
        <w:t xml:space="preserve"> </w:t>
      </w:r>
    </w:p>
    <w:p w14:paraId="276FC936" w14:textId="6BD08796" w:rsidR="00D313EF" w:rsidRDefault="002618EB" w:rsidP="00D313EF">
      <w:pPr>
        <w:spacing w:after="0" w:line="240" w:lineRule="auto"/>
        <w:ind w:right="1" w:firstLine="567"/>
        <w:jc w:val="both"/>
        <w:rPr>
          <w:rFonts w:ascii="Times New Roman" w:eastAsia="Times New Roman" w:hAnsi="Times New Roman" w:cs="Times New Roman"/>
          <w:sz w:val="28"/>
          <w:szCs w:val="28"/>
          <w:lang w:eastAsia="ru-RU"/>
        </w:rPr>
      </w:pPr>
      <w:r w:rsidRPr="00FE7491">
        <w:rPr>
          <w:rFonts w:ascii="Times New Roman" w:eastAsia="Times New Roman" w:hAnsi="Times New Roman" w:cs="Times New Roman"/>
          <w:sz w:val="28"/>
          <w:szCs w:val="28"/>
          <w:lang w:eastAsia="ru-RU"/>
        </w:rPr>
        <w:t>10.2. Трудовые споры, возникающие между работником и работодателем по вопросам применения трудового законодательства, кол</w:t>
      </w:r>
      <w:r w:rsidRPr="00FE7491">
        <w:rPr>
          <w:rFonts w:ascii="Times New Roman" w:eastAsia="Times New Roman" w:hAnsi="Times New Roman" w:cs="Times New Roman"/>
          <w:sz w:val="28"/>
          <w:szCs w:val="28"/>
          <w:lang w:eastAsia="ru-RU"/>
        </w:rPr>
        <w:softHyphen/>
        <w:t>лективного договора, соглашений, а также условий трудового до</w:t>
      </w:r>
      <w:r w:rsidRPr="00FE7491">
        <w:rPr>
          <w:rFonts w:ascii="Times New Roman" w:eastAsia="Times New Roman" w:hAnsi="Times New Roman" w:cs="Times New Roman"/>
          <w:sz w:val="28"/>
          <w:szCs w:val="28"/>
          <w:lang w:eastAsia="ru-RU"/>
        </w:rPr>
        <w:softHyphen/>
        <w:t>говора, рассматриваются</w:t>
      </w:r>
      <w:r w:rsidRPr="00FE7491">
        <w:rPr>
          <w:rFonts w:ascii="Times New Roman" w:eastAsia="Times New Roman" w:hAnsi="Times New Roman" w:cs="Times New Roman"/>
          <w:noProof/>
          <w:sz w:val="28"/>
          <w:szCs w:val="28"/>
          <w:lang w:eastAsia="ru-RU"/>
        </w:rPr>
        <w:t xml:space="preserve"> </w:t>
      </w:r>
      <w:r w:rsidRPr="00FE7491">
        <w:rPr>
          <w:rFonts w:ascii="Times New Roman" w:eastAsia="Times New Roman" w:hAnsi="Times New Roman" w:cs="Times New Roman"/>
          <w:sz w:val="28"/>
          <w:szCs w:val="28"/>
          <w:lang w:eastAsia="ru-RU"/>
        </w:rPr>
        <w:t>в соответствии со статьями</w:t>
      </w:r>
      <w:r w:rsidRPr="00FE7491">
        <w:rPr>
          <w:rFonts w:ascii="Times New Roman" w:eastAsia="Times New Roman" w:hAnsi="Times New Roman" w:cs="Times New Roman"/>
          <w:noProof/>
          <w:sz w:val="28"/>
          <w:szCs w:val="28"/>
          <w:lang w:eastAsia="ru-RU"/>
        </w:rPr>
        <w:t xml:space="preserve"> 381 – 390 ТК </w:t>
      </w:r>
      <w:r w:rsidRPr="00FE7491">
        <w:rPr>
          <w:rFonts w:ascii="Times New Roman" w:eastAsia="Times New Roman" w:hAnsi="Times New Roman" w:cs="Times New Roman"/>
          <w:sz w:val="28"/>
          <w:szCs w:val="28"/>
          <w:lang w:eastAsia="ru-RU"/>
        </w:rPr>
        <w:t xml:space="preserve">РФ. В этих целях </w:t>
      </w:r>
      <w:r w:rsidR="00D313EF">
        <w:rPr>
          <w:rFonts w:ascii="Times New Roman" w:eastAsia="Times New Roman" w:hAnsi="Times New Roman" w:cs="Times New Roman"/>
          <w:sz w:val="28"/>
          <w:szCs w:val="28"/>
          <w:lang w:eastAsia="ru-RU"/>
        </w:rPr>
        <w:t xml:space="preserve">создается комиссия по трудовым </w:t>
      </w:r>
      <w:r w:rsidR="00960B71">
        <w:rPr>
          <w:rFonts w:ascii="Times New Roman" w:eastAsia="Times New Roman" w:hAnsi="Times New Roman" w:cs="Times New Roman"/>
          <w:sz w:val="28"/>
          <w:szCs w:val="28"/>
          <w:lang w:eastAsia="ru-RU"/>
        </w:rPr>
        <w:t>спорам (</w:t>
      </w:r>
      <w:r w:rsidR="00D313EF">
        <w:rPr>
          <w:rFonts w:ascii="Times New Roman" w:eastAsia="Times New Roman" w:hAnsi="Times New Roman" w:cs="Times New Roman"/>
          <w:sz w:val="28"/>
          <w:szCs w:val="28"/>
          <w:lang w:eastAsia="ru-RU"/>
        </w:rPr>
        <w:t>далее КТС) в составе 10 человек на паритетной основе: 5 представителей от работодателя и 5 представителей от работников.</w:t>
      </w:r>
    </w:p>
    <w:p w14:paraId="3A3F8031" w14:textId="2896AD65" w:rsidR="002618EB" w:rsidRPr="00FE7491" w:rsidRDefault="00FE7491" w:rsidP="00D313EF">
      <w:pPr>
        <w:spacing w:after="0" w:line="240" w:lineRule="auto"/>
        <w:ind w:right="1" w:firstLine="567"/>
        <w:jc w:val="both"/>
        <w:rPr>
          <w:rFonts w:ascii="Times New Roman" w:eastAsia="Times New Roman" w:hAnsi="Times New Roman" w:cs="Times New Roman"/>
          <w:b/>
          <w:bCs/>
          <w:i/>
          <w:iCs/>
          <w:sz w:val="28"/>
          <w:szCs w:val="28"/>
          <w:lang w:eastAsia="ru-RU"/>
        </w:rPr>
      </w:pPr>
      <w:r w:rsidRPr="00FE7491">
        <w:rPr>
          <w:rFonts w:ascii="Times New Roman" w:eastAsia="Times New Roman" w:hAnsi="Times New Roman" w:cs="Times New Roman"/>
          <w:b/>
          <w:i/>
          <w:sz w:val="28"/>
          <w:szCs w:val="28"/>
          <w:lang w:eastAsia="ru-RU"/>
        </w:rPr>
        <w:t>Приложение №1</w:t>
      </w:r>
      <w:r w:rsidR="00A24A93">
        <w:rPr>
          <w:rFonts w:ascii="Times New Roman" w:eastAsia="Times New Roman" w:hAnsi="Times New Roman" w:cs="Times New Roman"/>
          <w:b/>
          <w:i/>
          <w:sz w:val="28"/>
          <w:szCs w:val="28"/>
          <w:lang w:eastAsia="ru-RU"/>
        </w:rPr>
        <w:t>6</w:t>
      </w:r>
    </w:p>
    <w:p w14:paraId="0F560428" w14:textId="77777777" w:rsidR="002618EB" w:rsidRPr="00FE7491" w:rsidRDefault="002618EB" w:rsidP="002618EB">
      <w:pPr>
        <w:spacing w:after="0" w:line="240" w:lineRule="auto"/>
        <w:ind w:right="1" w:firstLine="567"/>
        <w:jc w:val="both"/>
        <w:rPr>
          <w:rFonts w:ascii="Times New Roman" w:eastAsia="Times New Roman" w:hAnsi="Times New Roman" w:cs="Times New Roman"/>
          <w:i/>
          <w:iCs/>
          <w:noProof/>
          <w:sz w:val="28"/>
          <w:szCs w:val="28"/>
          <w:lang w:eastAsia="ru-RU"/>
        </w:rPr>
      </w:pPr>
      <w:r w:rsidRPr="00FE7491">
        <w:rPr>
          <w:rFonts w:ascii="Times New Roman" w:eastAsia="Times New Roman" w:hAnsi="Times New Roman" w:cs="Times New Roman"/>
          <w:sz w:val="28"/>
          <w:szCs w:val="28"/>
          <w:lang w:eastAsia="ru-RU"/>
        </w:rPr>
        <w:t xml:space="preserve">Организационно – техническое обеспечение деятельности КТС осуществляется работодателем </w:t>
      </w:r>
      <w:r w:rsidRPr="00FE7491">
        <w:rPr>
          <w:rFonts w:ascii="Times New Roman" w:eastAsia="Times New Roman" w:hAnsi="Times New Roman" w:cs="Times New Roman"/>
          <w:i/>
          <w:iCs/>
          <w:sz w:val="28"/>
          <w:szCs w:val="28"/>
          <w:lang w:eastAsia="ru-RU"/>
        </w:rPr>
        <w:t xml:space="preserve">(ч.4 ст.384 </w:t>
      </w:r>
      <w:r w:rsidRPr="00FE7491">
        <w:rPr>
          <w:rFonts w:ascii="Times New Roman" w:eastAsia="Times New Roman" w:hAnsi="Times New Roman" w:cs="Times New Roman"/>
          <w:i/>
          <w:iCs/>
          <w:noProof/>
          <w:sz w:val="28"/>
          <w:szCs w:val="28"/>
          <w:lang w:eastAsia="ru-RU"/>
        </w:rPr>
        <w:t xml:space="preserve">ТК </w:t>
      </w:r>
      <w:r w:rsidRPr="00FE7491">
        <w:rPr>
          <w:rFonts w:ascii="Times New Roman" w:eastAsia="Times New Roman" w:hAnsi="Times New Roman" w:cs="Times New Roman"/>
          <w:i/>
          <w:iCs/>
          <w:sz w:val="28"/>
          <w:szCs w:val="28"/>
          <w:lang w:eastAsia="ru-RU"/>
        </w:rPr>
        <w:t>РФ).</w:t>
      </w:r>
    </w:p>
    <w:p w14:paraId="405BF9E8" w14:textId="77777777" w:rsidR="002618EB" w:rsidRPr="00FE7491" w:rsidRDefault="002618EB" w:rsidP="002618EB">
      <w:pPr>
        <w:spacing w:after="0" w:line="240" w:lineRule="auto"/>
        <w:ind w:right="1" w:firstLine="567"/>
        <w:rPr>
          <w:rFonts w:ascii="Times New Roman" w:eastAsia="Times New Roman" w:hAnsi="Times New Roman" w:cs="Times New Roman"/>
          <w:b/>
          <w:bCs/>
          <w:noProof/>
          <w:sz w:val="28"/>
          <w:szCs w:val="28"/>
          <w:lang w:eastAsia="ru-RU"/>
        </w:rPr>
      </w:pPr>
      <w:r w:rsidRPr="00FE7491">
        <w:rPr>
          <w:rFonts w:ascii="Times New Roman" w:eastAsia="Times New Roman" w:hAnsi="Times New Roman" w:cs="Times New Roman"/>
          <w:b/>
          <w:bCs/>
          <w:sz w:val="28"/>
          <w:szCs w:val="28"/>
          <w:lang w:eastAsia="ru-RU"/>
        </w:rPr>
        <w:t>10.3. Профсоюзный комитет обязуется</w:t>
      </w:r>
      <w:r w:rsidRPr="00FE7491">
        <w:rPr>
          <w:rFonts w:ascii="Times New Roman" w:eastAsia="Times New Roman" w:hAnsi="Times New Roman" w:cs="Times New Roman"/>
          <w:b/>
          <w:bCs/>
          <w:noProof/>
          <w:sz w:val="28"/>
          <w:szCs w:val="28"/>
          <w:lang w:eastAsia="ru-RU"/>
        </w:rPr>
        <w:t>:</w:t>
      </w:r>
    </w:p>
    <w:p w14:paraId="238F04E3" w14:textId="77777777" w:rsidR="002618EB" w:rsidRPr="00FE7491"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FE7491">
        <w:rPr>
          <w:rFonts w:ascii="Times New Roman" w:eastAsia="Times New Roman" w:hAnsi="Times New Roman" w:cs="Times New Roman"/>
          <w:sz w:val="28"/>
          <w:szCs w:val="28"/>
          <w:lang w:eastAsia="ru-RU"/>
        </w:rPr>
        <w:t xml:space="preserve">10.3.1. Обеспечивать контроль за выполнением законодательства по назначению и выплате пособий за счет средств социального страхования; </w:t>
      </w:r>
    </w:p>
    <w:p w14:paraId="40BB3681" w14:textId="77777777" w:rsidR="002618EB" w:rsidRPr="00FE7491"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FE7491">
        <w:rPr>
          <w:rFonts w:ascii="Times New Roman" w:eastAsia="Times New Roman" w:hAnsi="Times New Roman" w:cs="Times New Roman"/>
          <w:sz w:val="28"/>
          <w:szCs w:val="28"/>
          <w:lang w:eastAsia="ru-RU"/>
        </w:rPr>
        <w:t>10.3.2. Оказывать содействие в оздоровлении работников и членов их семей;</w:t>
      </w:r>
    </w:p>
    <w:p w14:paraId="6926DBFC" w14:textId="77777777" w:rsidR="002618EB" w:rsidRPr="00FE7491"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FE7491">
        <w:rPr>
          <w:rFonts w:ascii="Times New Roman" w:eastAsia="Times New Roman" w:hAnsi="Times New Roman" w:cs="Times New Roman"/>
          <w:sz w:val="28"/>
          <w:szCs w:val="28"/>
          <w:lang w:eastAsia="ru-RU"/>
        </w:rPr>
        <w:t>10.3.3. Проводить организационную работу по удовлетворению культурно-духовных запросов работников, массовому приобщению работников к здоровому образу жизни, развитию народного художественного творчества;</w:t>
      </w:r>
    </w:p>
    <w:p w14:paraId="12D24CAF" w14:textId="77777777" w:rsidR="002618EB" w:rsidRPr="00FE7491"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FE7491">
        <w:rPr>
          <w:rFonts w:ascii="Times New Roman" w:eastAsia="Times New Roman" w:hAnsi="Times New Roman" w:cs="Times New Roman"/>
          <w:sz w:val="28"/>
          <w:szCs w:val="28"/>
          <w:lang w:eastAsia="ru-RU"/>
        </w:rPr>
        <w:t>10.3.4. Принимать участие в организации и проведении культурно-массовых мероприятий (</w:t>
      </w:r>
      <w:r w:rsidRPr="00FE7491">
        <w:rPr>
          <w:rFonts w:ascii="Times New Roman" w:eastAsia="Times New Roman" w:hAnsi="Times New Roman" w:cs="Times New Roman"/>
          <w:i/>
          <w:iCs/>
          <w:sz w:val="28"/>
          <w:szCs w:val="28"/>
          <w:lang w:eastAsia="ru-RU"/>
        </w:rPr>
        <w:t>спартакиады, Дни медицинского работника, Дни здоровья, Дни пожилых людей, мероприятия с ветеранами, новогодние мероприятия, фестивали, турниры, смотры и др.);</w:t>
      </w:r>
    </w:p>
    <w:p w14:paraId="28D48BE6" w14:textId="77777777" w:rsidR="002618EB" w:rsidRPr="00FE7491"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FE7491">
        <w:rPr>
          <w:rFonts w:ascii="Times New Roman" w:eastAsia="Times New Roman" w:hAnsi="Times New Roman" w:cs="Times New Roman"/>
          <w:sz w:val="28"/>
          <w:szCs w:val="28"/>
          <w:lang w:eastAsia="ru-RU"/>
        </w:rPr>
        <w:t>10.3.5. Совместно с работодателем проводить конкурс «Лучший по профессии», иные профессиональные конкурсы, принимать участие в конкурсах, проводимых в Республике Башкортостан, Российской Федерации.</w:t>
      </w:r>
    </w:p>
    <w:p w14:paraId="7D07C47A" w14:textId="77777777" w:rsidR="002618EB" w:rsidRPr="002618EB" w:rsidRDefault="002618EB" w:rsidP="002618EB">
      <w:pPr>
        <w:spacing w:after="0" w:line="240" w:lineRule="auto"/>
        <w:ind w:right="1" w:firstLine="567"/>
        <w:jc w:val="both"/>
        <w:rPr>
          <w:rFonts w:ascii="Times New Roman" w:eastAsia="Times New Roman" w:hAnsi="Times New Roman" w:cs="Times New Roman"/>
          <w:color w:val="0070C0"/>
          <w:sz w:val="28"/>
          <w:szCs w:val="28"/>
          <w:lang w:eastAsia="ru-RU"/>
        </w:rPr>
      </w:pPr>
    </w:p>
    <w:p w14:paraId="2E0978ED" w14:textId="77777777" w:rsidR="002618EB" w:rsidRPr="002618EB" w:rsidRDefault="002618EB" w:rsidP="002618EB">
      <w:pPr>
        <w:tabs>
          <w:tab w:val="left" w:pos="1620"/>
        </w:tabs>
        <w:spacing w:after="0" w:line="240" w:lineRule="auto"/>
        <w:ind w:right="1" w:firstLine="567"/>
        <w:jc w:val="both"/>
        <w:rPr>
          <w:rFonts w:ascii="Times New Roman" w:eastAsia="Times New Roman" w:hAnsi="Times New Roman" w:cs="Times New Roman"/>
          <w:color w:val="0070C0"/>
          <w:sz w:val="28"/>
          <w:szCs w:val="28"/>
          <w:lang w:eastAsia="ru-RU"/>
        </w:rPr>
      </w:pPr>
      <w:r w:rsidRPr="002618EB">
        <w:rPr>
          <w:rFonts w:ascii="Times New Roman" w:eastAsia="Times New Roman" w:hAnsi="Times New Roman" w:cs="Times New Roman"/>
          <w:color w:val="0070C0"/>
          <w:sz w:val="28"/>
          <w:szCs w:val="28"/>
          <w:lang w:eastAsia="ru-RU"/>
        </w:rPr>
        <w:tab/>
      </w:r>
    </w:p>
    <w:p w14:paraId="3C70F8A2" w14:textId="77777777" w:rsidR="002618EB" w:rsidRPr="00DD0456" w:rsidRDefault="002618EB" w:rsidP="002618EB">
      <w:pPr>
        <w:keepNext/>
        <w:keepLines/>
        <w:spacing w:before="40" w:after="0" w:line="240" w:lineRule="auto"/>
        <w:outlineLvl w:val="4"/>
        <w:rPr>
          <w:rFonts w:ascii="Cambria" w:eastAsia="Times New Roman" w:hAnsi="Cambria" w:cs="Times New Roman"/>
          <w:b/>
          <w:caps/>
          <w:sz w:val="28"/>
          <w:szCs w:val="24"/>
          <w:lang w:eastAsia="ru-RU"/>
        </w:rPr>
      </w:pPr>
      <w:r w:rsidRPr="00DD0456">
        <w:rPr>
          <w:rFonts w:ascii="Cambria" w:eastAsia="Times New Roman" w:hAnsi="Cambria" w:cs="Times New Roman"/>
          <w:b/>
          <w:sz w:val="28"/>
          <w:szCs w:val="24"/>
          <w:lang w:eastAsia="ru-RU"/>
        </w:rPr>
        <w:t xml:space="preserve">РАЗДЕЛ 11.  ОБЕСПЕЧЕНИЕ </w:t>
      </w:r>
      <w:r w:rsidRPr="00DD0456">
        <w:rPr>
          <w:rFonts w:ascii="Cambria" w:eastAsia="Times New Roman" w:hAnsi="Cambria" w:cs="Times New Roman"/>
          <w:b/>
          <w:caps/>
          <w:sz w:val="28"/>
          <w:szCs w:val="24"/>
          <w:lang w:eastAsia="ru-RU"/>
        </w:rPr>
        <w:t>УсловиЙ труда и социальнЫХ ГАРАНТИЙ молодежи</w:t>
      </w:r>
    </w:p>
    <w:p w14:paraId="54FF4534" w14:textId="77777777" w:rsidR="002618EB" w:rsidRPr="00DD0456" w:rsidRDefault="002618EB" w:rsidP="002618EB">
      <w:pPr>
        <w:spacing w:after="0" w:line="240" w:lineRule="auto"/>
        <w:ind w:right="1" w:firstLine="567"/>
        <w:rPr>
          <w:rFonts w:ascii="Times New Roman" w:eastAsia="Times New Roman" w:hAnsi="Times New Roman" w:cs="Times New Roman"/>
          <w:sz w:val="24"/>
          <w:szCs w:val="24"/>
          <w:lang w:eastAsia="ru-RU"/>
        </w:rPr>
      </w:pPr>
    </w:p>
    <w:p w14:paraId="600EBA60" w14:textId="77777777" w:rsidR="002618EB" w:rsidRPr="00DD0456" w:rsidRDefault="002618EB" w:rsidP="002618EB">
      <w:pPr>
        <w:spacing w:after="0" w:line="240" w:lineRule="auto"/>
        <w:ind w:right="1" w:firstLine="567"/>
        <w:jc w:val="both"/>
        <w:rPr>
          <w:rFonts w:ascii="Times New Roman" w:eastAsia="Times New Roman" w:hAnsi="Times New Roman" w:cs="Times New Roman"/>
          <w:b/>
          <w:bCs/>
          <w:sz w:val="28"/>
          <w:szCs w:val="28"/>
          <w:u w:val="single"/>
          <w:lang w:eastAsia="ru-RU"/>
        </w:rPr>
      </w:pPr>
      <w:r w:rsidRPr="00DD0456">
        <w:rPr>
          <w:rFonts w:ascii="Times New Roman" w:eastAsia="Times New Roman" w:hAnsi="Times New Roman" w:cs="Times New Roman"/>
          <w:sz w:val="28"/>
          <w:szCs w:val="28"/>
          <w:lang w:eastAsia="ru-RU"/>
        </w:rPr>
        <w:t xml:space="preserve">Положения настоящего раздела распространяются на работников в возрасте до 35 лет. </w:t>
      </w:r>
    </w:p>
    <w:p w14:paraId="3010D097" w14:textId="77777777" w:rsidR="002618EB" w:rsidRPr="00DD0456"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DD0456">
        <w:rPr>
          <w:rFonts w:ascii="Times New Roman" w:eastAsia="Times New Roman" w:hAnsi="Times New Roman" w:cs="Times New Roman"/>
          <w:b/>
          <w:bCs/>
          <w:sz w:val="28"/>
          <w:szCs w:val="28"/>
          <w:lang w:eastAsia="ru-RU"/>
        </w:rPr>
        <w:t>11.1. Работодатель</w:t>
      </w:r>
      <w:r w:rsidRPr="00DD0456">
        <w:rPr>
          <w:rFonts w:ascii="Times New Roman" w:eastAsia="Times New Roman" w:hAnsi="Times New Roman" w:cs="Times New Roman"/>
          <w:sz w:val="28"/>
          <w:szCs w:val="28"/>
          <w:lang w:eastAsia="ru-RU"/>
        </w:rPr>
        <w:t xml:space="preserve"> </w:t>
      </w:r>
      <w:r w:rsidRPr="00DD0456">
        <w:rPr>
          <w:rFonts w:ascii="Times New Roman" w:eastAsia="Times New Roman" w:hAnsi="Times New Roman" w:cs="Times New Roman"/>
          <w:b/>
          <w:bCs/>
          <w:sz w:val="28"/>
          <w:szCs w:val="28"/>
          <w:lang w:eastAsia="ru-RU"/>
        </w:rPr>
        <w:t>обязуется</w:t>
      </w:r>
      <w:r w:rsidRPr="00DD0456">
        <w:rPr>
          <w:rFonts w:ascii="Times New Roman" w:eastAsia="Times New Roman" w:hAnsi="Times New Roman" w:cs="Times New Roman"/>
          <w:sz w:val="28"/>
          <w:szCs w:val="28"/>
          <w:lang w:eastAsia="ru-RU"/>
        </w:rPr>
        <w:t>:</w:t>
      </w:r>
    </w:p>
    <w:p w14:paraId="101EF0EC" w14:textId="77777777" w:rsidR="002618EB" w:rsidRPr="00DD0456"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DD0456">
        <w:rPr>
          <w:rFonts w:ascii="Times New Roman" w:eastAsia="Times New Roman" w:hAnsi="Times New Roman" w:cs="Times New Roman"/>
          <w:sz w:val="28"/>
          <w:szCs w:val="28"/>
          <w:lang w:eastAsia="ru-RU"/>
        </w:rPr>
        <w:t>11.1.1. оказывать содействие профсоюзному комитету в создании комиссии по работе с молодежью, содействовать становлению и развитию молодежных общественных организаций;</w:t>
      </w:r>
    </w:p>
    <w:p w14:paraId="0E0D4CD4" w14:textId="77777777" w:rsidR="002618EB" w:rsidRPr="00DD0456"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DD0456">
        <w:rPr>
          <w:rFonts w:ascii="Times New Roman" w:eastAsia="Times New Roman" w:hAnsi="Times New Roman" w:cs="Times New Roman"/>
          <w:sz w:val="28"/>
          <w:szCs w:val="28"/>
          <w:lang w:eastAsia="ru-RU"/>
        </w:rPr>
        <w:t xml:space="preserve">11.1.2. предоставлять льготы, установленные молодым работникам для обучения в образовательных учреждениях профессионального образования в соответствии со ст.ст.173-177 ТК РФ; </w:t>
      </w:r>
    </w:p>
    <w:p w14:paraId="2F49123F" w14:textId="77777777" w:rsidR="002618EB" w:rsidRPr="00DD0456"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DD0456">
        <w:rPr>
          <w:rFonts w:ascii="Times New Roman" w:eastAsia="Times New Roman" w:hAnsi="Times New Roman" w:cs="Times New Roman"/>
          <w:sz w:val="28"/>
          <w:szCs w:val="28"/>
          <w:lang w:eastAsia="ru-RU"/>
        </w:rPr>
        <w:lastRenderedPageBreak/>
        <w:t>11.1.3. в пределах своих возможностей обеспечивать молодежи доступность, бесплатность занятий спортом, самодеятельным художественным и техническим творчеством, удовлетворения творческих способностей и интересов;</w:t>
      </w:r>
    </w:p>
    <w:p w14:paraId="214DBB54" w14:textId="77777777" w:rsidR="002618EB" w:rsidRPr="00DD0456"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DD0456">
        <w:rPr>
          <w:rFonts w:ascii="Times New Roman" w:eastAsia="Times New Roman" w:hAnsi="Times New Roman" w:cs="Times New Roman"/>
          <w:sz w:val="28"/>
          <w:szCs w:val="28"/>
          <w:lang w:eastAsia="ru-RU"/>
        </w:rPr>
        <w:t>11.1.4. рассматривать решение вопросов по молодежным проблемам с учетом мнения комиссии профкома по работе с молодежью;</w:t>
      </w:r>
    </w:p>
    <w:p w14:paraId="3E184116" w14:textId="77777777" w:rsidR="002618EB" w:rsidRPr="00DD0456" w:rsidRDefault="002618EB" w:rsidP="002618EB">
      <w:pPr>
        <w:tabs>
          <w:tab w:val="left" w:pos="2880"/>
          <w:tab w:val="left" w:pos="6300"/>
        </w:tabs>
        <w:spacing w:before="80" w:after="80" w:line="240" w:lineRule="auto"/>
        <w:ind w:right="1" w:firstLine="567"/>
        <w:jc w:val="both"/>
        <w:rPr>
          <w:rFonts w:ascii="Times New Roman" w:eastAsia="Times New Roman" w:hAnsi="Times New Roman" w:cs="Times New Roman"/>
          <w:i/>
          <w:iCs/>
          <w:sz w:val="28"/>
          <w:szCs w:val="28"/>
          <w:lang w:eastAsia="ru-RU"/>
        </w:rPr>
      </w:pPr>
      <w:r w:rsidRPr="00DD0456">
        <w:rPr>
          <w:rFonts w:ascii="Times New Roman" w:eastAsia="Times New Roman" w:hAnsi="Times New Roman" w:cs="Times New Roman"/>
          <w:sz w:val="28"/>
          <w:szCs w:val="28"/>
          <w:lang w:eastAsia="ru-RU"/>
        </w:rPr>
        <w:t xml:space="preserve">11.1.5. предоставлять председателю совета молодых специалистов (молодежного совета, молодежной комиссии) первичной профсоюзной организации свободное от работы время с сохранением среднего заработка на время проведения молодежных мероприятий </w:t>
      </w:r>
      <w:r w:rsidRPr="00DD0456">
        <w:rPr>
          <w:rFonts w:ascii="Times New Roman" w:eastAsia="Times New Roman" w:hAnsi="Times New Roman" w:cs="Times New Roman"/>
          <w:i/>
          <w:iCs/>
          <w:sz w:val="28"/>
          <w:szCs w:val="28"/>
          <w:lang w:eastAsia="ru-RU"/>
        </w:rPr>
        <w:t>(п.8.</w:t>
      </w:r>
      <w:r w:rsidR="00486530">
        <w:rPr>
          <w:rFonts w:ascii="Times New Roman" w:eastAsia="Times New Roman" w:hAnsi="Times New Roman" w:cs="Times New Roman"/>
          <w:i/>
          <w:iCs/>
          <w:sz w:val="28"/>
          <w:szCs w:val="28"/>
          <w:lang w:eastAsia="ru-RU"/>
        </w:rPr>
        <w:t>6</w:t>
      </w:r>
      <w:r w:rsidRPr="00DD0456">
        <w:rPr>
          <w:rFonts w:ascii="Times New Roman" w:eastAsia="Times New Roman" w:hAnsi="Times New Roman" w:cs="Times New Roman"/>
          <w:i/>
          <w:iCs/>
          <w:sz w:val="28"/>
          <w:szCs w:val="28"/>
          <w:lang w:eastAsia="ru-RU"/>
        </w:rPr>
        <w:t xml:space="preserve"> Республиканского соглашения);</w:t>
      </w:r>
    </w:p>
    <w:p w14:paraId="4385ABFA" w14:textId="77777777" w:rsidR="002618EB" w:rsidRPr="005D6779"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5D6779">
        <w:rPr>
          <w:rFonts w:ascii="Times New Roman" w:eastAsia="Times New Roman" w:hAnsi="Times New Roman" w:cs="Times New Roman"/>
          <w:b/>
          <w:bCs/>
          <w:sz w:val="28"/>
          <w:szCs w:val="28"/>
          <w:lang w:eastAsia="ru-RU"/>
        </w:rPr>
        <w:t>11.2. Профсоюзный комитет обязуется:</w:t>
      </w:r>
    </w:p>
    <w:p w14:paraId="7A237E7E" w14:textId="77777777" w:rsidR="002618EB" w:rsidRPr="005D6779"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5D6779">
        <w:rPr>
          <w:rFonts w:ascii="Times New Roman" w:eastAsia="Times New Roman" w:hAnsi="Times New Roman" w:cs="Times New Roman"/>
          <w:sz w:val="28"/>
          <w:szCs w:val="28"/>
          <w:lang w:eastAsia="ru-RU"/>
        </w:rPr>
        <w:t>11.2.1. создать в профкоме комиссию по работе с молодежью;</w:t>
      </w:r>
    </w:p>
    <w:p w14:paraId="3EB89E76" w14:textId="77777777" w:rsidR="002618EB" w:rsidRPr="005D6779" w:rsidRDefault="002618EB" w:rsidP="002618EB">
      <w:pPr>
        <w:spacing w:after="0" w:line="240" w:lineRule="auto"/>
        <w:ind w:right="1" w:firstLine="567"/>
        <w:jc w:val="both"/>
        <w:rPr>
          <w:rFonts w:ascii="Times New Roman" w:eastAsia="Times New Roman" w:hAnsi="Times New Roman" w:cs="Times New Roman"/>
          <w:b/>
          <w:bCs/>
          <w:sz w:val="28"/>
          <w:szCs w:val="28"/>
          <w:lang w:eastAsia="ru-RU"/>
        </w:rPr>
      </w:pPr>
      <w:r w:rsidRPr="005D6779">
        <w:rPr>
          <w:rFonts w:ascii="Times New Roman" w:eastAsia="Times New Roman" w:hAnsi="Times New Roman" w:cs="Times New Roman"/>
          <w:sz w:val="28"/>
          <w:szCs w:val="28"/>
          <w:lang w:eastAsia="ru-RU"/>
        </w:rPr>
        <w:t>11.2.2. проводить работу по вовлечению молодых людей в активную профсоюзную деятельность;</w:t>
      </w:r>
    </w:p>
    <w:p w14:paraId="4BA3E3EB" w14:textId="77777777" w:rsidR="002618EB" w:rsidRPr="005D6779" w:rsidRDefault="002618EB" w:rsidP="002618EB">
      <w:pPr>
        <w:spacing w:after="0" w:line="240" w:lineRule="auto"/>
        <w:ind w:right="1" w:firstLine="567"/>
        <w:jc w:val="both"/>
        <w:rPr>
          <w:rFonts w:ascii="Times New Roman" w:eastAsia="Times New Roman" w:hAnsi="Times New Roman" w:cs="Times New Roman"/>
          <w:b/>
          <w:bCs/>
          <w:sz w:val="28"/>
          <w:szCs w:val="28"/>
          <w:lang w:eastAsia="ru-RU"/>
        </w:rPr>
      </w:pPr>
      <w:r w:rsidRPr="005D6779">
        <w:rPr>
          <w:rFonts w:ascii="Times New Roman" w:eastAsia="Times New Roman" w:hAnsi="Times New Roman" w:cs="Times New Roman"/>
          <w:sz w:val="28"/>
          <w:szCs w:val="28"/>
          <w:lang w:eastAsia="ru-RU"/>
        </w:rPr>
        <w:t>11.2.3. анализировать законодательство о молодежной политике с целью совершенствования работы по защите социально-трудовых прав и гарантий работающей молодежи;</w:t>
      </w:r>
    </w:p>
    <w:p w14:paraId="696B7A0C" w14:textId="77777777" w:rsidR="002618EB" w:rsidRPr="005D6779"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5D6779">
        <w:rPr>
          <w:rFonts w:ascii="Times New Roman" w:eastAsia="Times New Roman" w:hAnsi="Times New Roman" w:cs="Times New Roman"/>
          <w:sz w:val="28"/>
          <w:szCs w:val="28"/>
          <w:lang w:eastAsia="ru-RU"/>
        </w:rPr>
        <w:t>11.2.4. широко информировать молодых работников о задачах профсоюзных организаций в вопросах защиты их социально-экономических интересов;</w:t>
      </w:r>
    </w:p>
    <w:p w14:paraId="5B3609BB" w14:textId="62A3C145" w:rsidR="002618EB" w:rsidRPr="005D6779"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5D6779">
        <w:rPr>
          <w:rFonts w:ascii="Times New Roman" w:eastAsia="Times New Roman" w:hAnsi="Times New Roman" w:cs="Times New Roman"/>
          <w:sz w:val="28"/>
          <w:szCs w:val="28"/>
          <w:lang w:eastAsia="ru-RU"/>
        </w:rPr>
        <w:t xml:space="preserve">11.2.5. организовывать профессиональные конкурсы, посвящение в профессию, в члены </w:t>
      </w:r>
      <w:r w:rsidR="00960B71" w:rsidRPr="005D6779">
        <w:rPr>
          <w:rFonts w:ascii="Times New Roman" w:eastAsia="Times New Roman" w:hAnsi="Times New Roman" w:cs="Times New Roman"/>
          <w:sz w:val="28"/>
          <w:szCs w:val="28"/>
          <w:lang w:eastAsia="ru-RU"/>
        </w:rPr>
        <w:t>профсоюза, проводы</w:t>
      </w:r>
      <w:r w:rsidRPr="005D6779">
        <w:rPr>
          <w:rFonts w:ascii="Times New Roman" w:eastAsia="Times New Roman" w:hAnsi="Times New Roman" w:cs="Times New Roman"/>
          <w:sz w:val="28"/>
          <w:szCs w:val="28"/>
          <w:lang w:eastAsia="ru-RU"/>
        </w:rPr>
        <w:t xml:space="preserve"> на службу </w:t>
      </w:r>
      <w:r w:rsidR="00960B71" w:rsidRPr="005D6779">
        <w:rPr>
          <w:rFonts w:ascii="Times New Roman" w:eastAsia="Times New Roman" w:hAnsi="Times New Roman" w:cs="Times New Roman"/>
          <w:sz w:val="28"/>
          <w:szCs w:val="28"/>
          <w:lang w:eastAsia="ru-RU"/>
        </w:rPr>
        <w:t>в Вооруженные</w:t>
      </w:r>
      <w:r w:rsidRPr="005D6779">
        <w:rPr>
          <w:rFonts w:ascii="Times New Roman" w:eastAsia="Times New Roman" w:hAnsi="Times New Roman" w:cs="Times New Roman"/>
          <w:sz w:val="28"/>
          <w:szCs w:val="28"/>
          <w:lang w:eastAsia="ru-RU"/>
        </w:rPr>
        <w:t xml:space="preserve"> Силы </w:t>
      </w:r>
      <w:r w:rsidR="00960B71" w:rsidRPr="005D6779">
        <w:rPr>
          <w:rFonts w:ascii="Times New Roman" w:eastAsia="Times New Roman" w:hAnsi="Times New Roman" w:cs="Times New Roman"/>
          <w:sz w:val="28"/>
          <w:szCs w:val="28"/>
          <w:lang w:eastAsia="ru-RU"/>
        </w:rPr>
        <w:t>РФ, организация</w:t>
      </w:r>
      <w:r w:rsidRPr="005D6779">
        <w:rPr>
          <w:rFonts w:ascii="Times New Roman" w:eastAsia="Times New Roman" w:hAnsi="Times New Roman" w:cs="Times New Roman"/>
          <w:sz w:val="28"/>
          <w:szCs w:val="28"/>
          <w:lang w:eastAsia="ru-RU"/>
        </w:rPr>
        <w:t xml:space="preserve"> вечеров отдыха и т.д.;</w:t>
      </w:r>
    </w:p>
    <w:p w14:paraId="43202FF0" w14:textId="3B52A8E0" w:rsidR="002618EB" w:rsidRPr="005D6779" w:rsidRDefault="002618EB" w:rsidP="002618EB">
      <w:pPr>
        <w:spacing w:after="0" w:line="240" w:lineRule="auto"/>
        <w:ind w:right="1" w:firstLine="567"/>
        <w:jc w:val="both"/>
        <w:rPr>
          <w:rFonts w:ascii="Times New Roman" w:eastAsia="Times New Roman" w:hAnsi="Times New Roman" w:cs="Times New Roman"/>
          <w:b/>
          <w:bCs/>
          <w:sz w:val="28"/>
          <w:szCs w:val="28"/>
          <w:lang w:eastAsia="ru-RU"/>
        </w:rPr>
      </w:pPr>
      <w:r w:rsidRPr="005D6779">
        <w:rPr>
          <w:rFonts w:ascii="Times New Roman" w:eastAsia="Times New Roman" w:hAnsi="Times New Roman" w:cs="Times New Roman"/>
          <w:sz w:val="28"/>
          <w:szCs w:val="28"/>
          <w:lang w:eastAsia="ru-RU"/>
        </w:rPr>
        <w:t xml:space="preserve">11.2.6. </w:t>
      </w:r>
      <w:r w:rsidR="00960B71" w:rsidRPr="005D6779">
        <w:rPr>
          <w:rFonts w:ascii="Times New Roman" w:eastAsia="Times New Roman" w:hAnsi="Times New Roman" w:cs="Times New Roman"/>
          <w:sz w:val="28"/>
          <w:szCs w:val="28"/>
          <w:lang w:eastAsia="ru-RU"/>
        </w:rPr>
        <w:t>оказывать помощь</w:t>
      </w:r>
      <w:r w:rsidRPr="005D6779">
        <w:rPr>
          <w:rFonts w:ascii="Times New Roman" w:eastAsia="Times New Roman" w:hAnsi="Times New Roman" w:cs="Times New Roman"/>
          <w:sz w:val="28"/>
          <w:szCs w:val="28"/>
          <w:lang w:eastAsia="ru-RU"/>
        </w:rPr>
        <w:t xml:space="preserve"> в соблюдении установленных законодательством льгот и дополнительных гарантий (сокращенный рабочий день, обязательные медосмотры, соблюдение порядка увольнения по инициативе работодателя, предоставление компенсаций работникам, совмещающим учебу с работой и т.д.);</w:t>
      </w:r>
    </w:p>
    <w:p w14:paraId="44DBDE55" w14:textId="77777777" w:rsidR="002618EB" w:rsidRPr="005D6779"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5D6779">
        <w:rPr>
          <w:rFonts w:ascii="Times New Roman" w:eastAsia="Times New Roman" w:hAnsi="Times New Roman" w:cs="Times New Roman"/>
          <w:sz w:val="28"/>
          <w:szCs w:val="28"/>
          <w:lang w:eastAsia="ru-RU"/>
        </w:rPr>
        <w:t>11.2.7. организовывать систематическое обучение молодых работников по ведению переговоров с работодателем по отстаиванию своих социально-экономических прав (повышение зарплаты, механизм ее индексации, возможное изменение норм труда, порядок увольнения и т.д.);</w:t>
      </w:r>
    </w:p>
    <w:p w14:paraId="41ED3C0B" w14:textId="3382F561" w:rsidR="002618EB" w:rsidRPr="005D6779" w:rsidRDefault="002618EB" w:rsidP="002618EB">
      <w:pPr>
        <w:spacing w:after="0" w:line="240" w:lineRule="auto"/>
        <w:ind w:right="1" w:firstLine="567"/>
        <w:jc w:val="both"/>
        <w:rPr>
          <w:rFonts w:ascii="Times New Roman" w:eastAsia="Times New Roman" w:hAnsi="Times New Roman" w:cs="Times New Roman"/>
          <w:b/>
          <w:bCs/>
          <w:sz w:val="28"/>
          <w:szCs w:val="28"/>
          <w:lang w:eastAsia="ru-RU"/>
        </w:rPr>
      </w:pPr>
      <w:r w:rsidRPr="005D6779">
        <w:rPr>
          <w:rFonts w:ascii="Times New Roman" w:eastAsia="Times New Roman" w:hAnsi="Times New Roman" w:cs="Times New Roman"/>
          <w:sz w:val="28"/>
          <w:szCs w:val="28"/>
          <w:lang w:eastAsia="ru-RU"/>
        </w:rPr>
        <w:t xml:space="preserve">11.2.8. контролировать заключение работодателем </w:t>
      </w:r>
      <w:r w:rsidR="00960B71" w:rsidRPr="005D6779">
        <w:rPr>
          <w:rFonts w:ascii="Times New Roman" w:eastAsia="Times New Roman" w:hAnsi="Times New Roman" w:cs="Times New Roman"/>
          <w:sz w:val="28"/>
          <w:szCs w:val="28"/>
          <w:lang w:eastAsia="ru-RU"/>
        </w:rPr>
        <w:t>трудового договора</w:t>
      </w:r>
      <w:r w:rsidRPr="005D6779">
        <w:rPr>
          <w:rFonts w:ascii="Times New Roman" w:eastAsia="Times New Roman" w:hAnsi="Times New Roman" w:cs="Times New Roman"/>
          <w:sz w:val="28"/>
          <w:szCs w:val="28"/>
          <w:lang w:eastAsia="ru-RU"/>
        </w:rPr>
        <w:t xml:space="preserve"> в письменной форме с </w:t>
      </w:r>
      <w:r w:rsidR="00960B71" w:rsidRPr="005D6779">
        <w:rPr>
          <w:rFonts w:ascii="Times New Roman" w:eastAsia="Times New Roman" w:hAnsi="Times New Roman" w:cs="Times New Roman"/>
          <w:sz w:val="28"/>
          <w:szCs w:val="28"/>
          <w:lang w:eastAsia="ru-RU"/>
        </w:rPr>
        <w:t>молодыми работниками</w:t>
      </w:r>
      <w:r w:rsidRPr="005D6779">
        <w:rPr>
          <w:rFonts w:ascii="Times New Roman" w:eastAsia="Times New Roman" w:hAnsi="Times New Roman" w:cs="Times New Roman"/>
          <w:sz w:val="28"/>
          <w:szCs w:val="28"/>
          <w:lang w:eastAsia="ru-RU"/>
        </w:rPr>
        <w:t xml:space="preserve">, не достигшими совершеннолетия, строго в соответствии со ст.63 ТК РФ, </w:t>
      </w:r>
      <w:r w:rsidR="00960B71" w:rsidRPr="005D6779">
        <w:rPr>
          <w:rFonts w:ascii="Times New Roman" w:eastAsia="Times New Roman" w:hAnsi="Times New Roman" w:cs="Times New Roman"/>
          <w:sz w:val="28"/>
          <w:szCs w:val="28"/>
          <w:lang w:eastAsia="ru-RU"/>
        </w:rPr>
        <w:t>своевременное прохождение</w:t>
      </w:r>
      <w:r w:rsidRPr="005D6779">
        <w:rPr>
          <w:rFonts w:ascii="Times New Roman" w:eastAsia="Times New Roman" w:hAnsi="Times New Roman" w:cs="Times New Roman"/>
          <w:sz w:val="28"/>
          <w:szCs w:val="28"/>
          <w:lang w:eastAsia="ru-RU"/>
        </w:rPr>
        <w:t xml:space="preserve"> </w:t>
      </w:r>
      <w:r w:rsidR="00960B71" w:rsidRPr="005D6779">
        <w:rPr>
          <w:rFonts w:ascii="Times New Roman" w:eastAsia="Times New Roman" w:hAnsi="Times New Roman" w:cs="Times New Roman"/>
          <w:sz w:val="28"/>
          <w:szCs w:val="28"/>
          <w:lang w:eastAsia="ru-RU"/>
        </w:rPr>
        <w:t>обязательного предварительного</w:t>
      </w:r>
      <w:r w:rsidRPr="005D6779">
        <w:rPr>
          <w:rFonts w:ascii="Times New Roman" w:eastAsia="Times New Roman" w:hAnsi="Times New Roman" w:cs="Times New Roman"/>
          <w:sz w:val="28"/>
          <w:szCs w:val="28"/>
          <w:lang w:eastAsia="ru-RU"/>
        </w:rPr>
        <w:t xml:space="preserve"> медицинского освидетельствования в соответствии со ст.69 ТК РФ;</w:t>
      </w:r>
    </w:p>
    <w:p w14:paraId="452551AE" w14:textId="77777777" w:rsidR="002618EB" w:rsidRPr="005D6779"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5D6779">
        <w:rPr>
          <w:rFonts w:ascii="Times New Roman" w:eastAsia="Times New Roman" w:hAnsi="Times New Roman" w:cs="Times New Roman"/>
          <w:sz w:val="28"/>
          <w:szCs w:val="28"/>
          <w:lang w:eastAsia="ru-RU"/>
        </w:rPr>
        <w:t>11.2.9. контролировать предоставление оплачиваемого отпуска работникам в возрасте до 18 лет в соответствии со ст.122-124 ТК РФ;</w:t>
      </w:r>
    </w:p>
    <w:p w14:paraId="43BB5854" w14:textId="77777777" w:rsidR="002618EB" w:rsidRPr="00381C11" w:rsidRDefault="002618EB" w:rsidP="002618EB">
      <w:pPr>
        <w:adjustRightInd w:val="0"/>
        <w:spacing w:after="0" w:line="240" w:lineRule="auto"/>
        <w:ind w:right="1" w:firstLine="567"/>
        <w:jc w:val="both"/>
        <w:rPr>
          <w:rFonts w:ascii="Times New Roman" w:eastAsia="Times New Roman" w:hAnsi="Times New Roman" w:cs="Times New Roman"/>
          <w:i/>
          <w:iCs/>
          <w:sz w:val="28"/>
          <w:szCs w:val="28"/>
          <w:lang w:eastAsia="ru-RU"/>
        </w:rPr>
      </w:pPr>
      <w:r w:rsidRPr="00381C11">
        <w:rPr>
          <w:rFonts w:ascii="Times New Roman" w:eastAsia="Times New Roman" w:hAnsi="Times New Roman" w:cs="Times New Roman"/>
          <w:sz w:val="28"/>
          <w:szCs w:val="28"/>
          <w:lang w:eastAsia="ru-RU"/>
        </w:rPr>
        <w:t xml:space="preserve">11.2.10. контролировать соблюдение прав работника в возрасте до 18 лет при расторжении с ним трудового договора по инициативе работодателя </w:t>
      </w:r>
      <w:r w:rsidRPr="00381C11">
        <w:rPr>
          <w:rFonts w:ascii="Times New Roman" w:eastAsia="Times New Roman" w:hAnsi="Times New Roman" w:cs="Times New Roman"/>
          <w:i/>
          <w:iCs/>
          <w:sz w:val="28"/>
          <w:szCs w:val="28"/>
          <w:lang w:eastAsia="ru-RU"/>
        </w:rPr>
        <w:t>(ст.269 ТК РФ);</w:t>
      </w:r>
    </w:p>
    <w:p w14:paraId="0538595F" w14:textId="77777777" w:rsidR="002618EB" w:rsidRPr="009C1D6D"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9C1D6D">
        <w:rPr>
          <w:rFonts w:ascii="Times New Roman" w:eastAsia="Times New Roman" w:hAnsi="Times New Roman" w:cs="Times New Roman"/>
          <w:sz w:val="28"/>
          <w:szCs w:val="28"/>
          <w:lang w:eastAsia="ru-RU"/>
        </w:rPr>
        <w:t>11.2.11. осуществлять систематическое поощрение молодых профсоюзных активистов организации, успешно ведущих общественную работу;</w:t>
      </w:r>
    </w:p>
    <w:p w14:paraId="5DC95698" w14:textId="77777777" w:rsidR="002618EB" w:rsidRPr="009C1D6D"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9C1D6D">
        <w:rPr>
          <w:rFonts w:ascii="Times New Roman" w:eastAsia="Times New Roman" w:hAnsi="Times New Roman" w:cs="Times New Roman"/>
          <w:sz w:val="28"/>
          <w:szCs w:val="28"/>
          <w:lang w:eastAsia="ru-RU"/>
        </w:rPr>
        <w:t>11.2.12. осуществлять контроль за своевременным ремонтом и благоустройством молодежных общежитий.</w:t>
      </w:r>
    </w:p>
    <w:p w14:paraId="3530B4D3" w14:textId="77777777" w:rsidR="002618EB" w:rsidRPr="002618EB" w:rsidRDefault="002618EB" w:rsidP="00D23715">
      <w:pPr>
        <w:spacing w:after="0" w:line="240" w:lineRule="auto"/>
        <w:ind w:right="1"/>
        <w:jc w:val="both"/>
        <w:rPr>
          <w:rFonts w:ascii="Times New Roman" w:eastAsia="Times New Roman" w:hAnsi="Times New Roman" w:cs="Times New Roman"/>
          <w:color w:val="0070C0"/>
          <w:sz w:val="28"/>
          <w:szCs w:val="28"/>
          <w:lang w:eastAsia="ru-RU"/>
        </w:rPr>
      </w:pPr>
    </w:p>
    <w:p w14:paraId="2895DC32" w14:textId="77777777" w:rsidR="002618EB" w:rsidRPr="00D37323" w:rsidRDefault="002618EB" w:rsidP="002618EB">
      <w:pPr>
        <w:keepNext/>
        <w:keepLines/>
        <w:spacing w:before="40" w:after="0" w:line="240" w:lineRule="auto"/>
        <w:outlineLvl w:val="4"/>
        <w:rPr>
          <w:rFonts w:ascii="Cambria" w:eastAsia="Times New Roman" w:hAnsi="Cambria" w:cs="Times New Roman"/>
          <w:b/>
          <w:sz w:val="28"/>
          <w:szCs w:val="24"/>
          <w:lang w:eastAsia="ru-RU"/>
        </w:rPr>
      </w:pPr>
      <w:r w:rsidRPr="00D37323">
        <w:rPr>
          <w:rFonts w:ascii="Cambria" w:eastAsia="Times New Roman" w:hAnsi="Cambria" w:cs="Times New Roman"/>
          <w:b/>
          <w:sz w:val="28"/>
          <w:szCs w:val="24"/>
          <w:lang w:eastAsia="ru-RU"/>
        </w:rPr>
        <w:t>Раздел 12. ОБЕСПЕЧЕНИЕ УСЛОВИЙ ДЕЯТЕЛЬНОСТИ ОРГАНИЗАЦИИ ПРОФСОЮЗА, ПРОФСОЮЗНОГО КОМИТЕТА.</w:t>
      </w:r>
    </w:p>
    <w:p w14:paraId="182D1FF7" w14:textId="77777777" w:rsidR="002618EB" w:rsidRPr="00D37323" w:rsidRDefault="002618EB" w:rsidP="002618EB">
      <w:pPr>
        <w:spacing w:after="0" w:line="240" w:lineRule="auto"/>
        <w:ind w:right="1" w:firstLine="567"/>
        <w:jc w:val="center"/>
        <w:rPr>
          <w:rFonts w:ascii="Times New Roman" w:eastAsia="Times New Roman" w:hAnsi="Times New Roman" w:cs="Times New Roman"/>
          <w:b/>
          <w:bCs/>
          <w:sz w:val="28"/>
          <w:szCs w:val="28"/>
          <w:lang w:eastAsia="ru-RU"/>
        </w:rPr>
      </w:pPr>
    </w:p>
    <w:p w14:paraId="16300A3E" w14:textId="77777777" w:rsidR="002618EB" w:rsidRPr="00D37323" w:rsidRDefault="002618EB" w:rsidP="002618EB">
      <w:pPr>
        <w:spacing w:after="0" w:line="240" w:lineRule="auto"/>
        <w:ind w:right="1" w:firstLine="567"/>
        <w:jc w:val="both"/>
        <w:rPr>
          <w:rFonts w:ascii="Times New Roman" w:eastAsia="Times New Roman" w:hAnsi="Times New Roman" w:cs="Times New Roman"/>
          <w:b/>
          <w:bCs/>
          <w:sz w:val="28"/>
          <w:szCs w:val="28"/>
          <w:lang w:eastAsia="ru-RU"/>
        </w:rPr>
      </w:pPr>
      <w:r w:rsidRPr="00D37323">
        <w:rPr>
          <w:rFonts w:ascii="Times New Roman" w:eastAsia="Times New Roman" w:hAnsi="Times New Roman" w:cs="Times New Roman"/>
          <w:b/>
          <w:bCs/>
          <w:sz w:val="28"/>
          <w:szCs w:val="28"/>
          <w:lang w:eastAsia="ru-RU"/>
        </w:rPr>
        <w:t>12. Работодатель</w:t>
      </w:r>
      <w:r w:rsidRPr="00D37323">
        <w:rPr>
          <w:rFonts w:ascii="Times New Roman" w:eastAsia="Times New Roman" w:hAnsi="Times New Roman" w:cs="Times New Roman"/>
          <w:b/>
          <w:bCs/>
          <w:noProof/>
          <w:sz w:val="28"/>
          <w:szCs w:val="28"/>
          <w:lang w:eastAsia="ru-RU"/>
        </w:rPr>
        <w:t>:</w:t>
      </w:r>
    </w:p>
    <w:p w14:paraId="4C05B940" w14:textId="77777777" w:rsidR="002618EB" w:rsidRPr="00D37323"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D37323">
        <w:rPr>
          <w:rFonts w:ascii="Times New Roman" w:eastAsia="Times New Roman" w:hAnsi="Times New Roman" w:cs="Times New Roman"/>
          <w:noProof/>
          <w:sz w:val="28"/>
          <w:szCs w:val="28"/>
          <w:lang w:eastAsia="ru-RU"/>
        </w:rPr>
        <w:t xml:space="preserve">12.1. обязуется </w:t>
      </w:r>
      <w:r w:rsidRPr="00D37323">
        <w:rPr>
          <w:rFonts w:ascii="Times New Roman" w:eastAsia="Times New Roman" w:hAnsi="Times New Roman" w:cs="Times New Roman"/>
          <w:sz w:val="28"/>
          <w:szCs w:val="28"/>
          <w:lang w:eastAsia="ru-RU"/>
        </w:rPr>
        <w:t>разрешать проведение в рабочее время собраний (конференций);</w:t>
      </w:r>
    </w:p>
    <w:p w14:paraId="12A0A618" w14:textId="77777777" w:rsidR="002618EB" w:rsidRPr="00A13726"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D37323">
        <w:rPr>
          <w:rFonts w:ascii="Times New Roman" w:eastAsia="Times New Roman" w:hAnsi="Times New Roman" w:cs="Times New Roman"/>
          <w:noProof/>
          <w:sz w:val="28"/>
          <w:szCs w:val="28"/>
          <w:lang w:eastAsia="ru-RU"/>
        </w:rPr>
        <w:t xml:space="preserve">12.2. </w:t>
      </w:r>
      <w:r w:rsidRPr="00D37323">
        <w:rPr>
          <w:rFonts w:ascii="Times New Roman" w:eastAsia="Times New Roman" w:hAnsi="Times New Roman" w:cs="Times New Roman"/>
          <w:sz w:val="28"/>
          <w:szCs w:val="28"/>
          <w:lang w:eastAsia="ru-RU"/>
        </w:rPr>
        <w:t xml:space="preserve">признает право Профсоюза на информацию по следующим вопросам </w:t>
      </w:r>
      <w:r w:rsidRPr="00D37323">
        <w:rPr>
          <w:rFonts w:ascii="Times New Roman" w:eastAsia="Times New Roman" w:hAnsi="Times New Roman" w:cs="Times New Roman"/>
          <w:i/>
          <w:iCs/>
          <w:sz w:val="28"/>
          <w:szCs w:val="28"/>
          <w:lang w:eastAsia="ru-RU"/>
        </w:rPr>
        <w:t xml:space="preserve">(ст.53 ТК РФ, ст. 17 </w:t>
      </w:r>
      <w:r w:rsidRPr="00A13726">
        <w:rPr>
          <w:rFonts w:ascii="Times New Roman" w:eastAsia="Times New Roman" w:hAnsi="Times New Roman" w:cs="Times New Roman"/>
          <w:i/>
          <w:iCs/>
          <w:sz w:val="28"/>
          <w:szCs w:val="28"/>
          <w:lang w:eastAsia="ru-RU"/>
        </w:rPr>
        <w:t>ФЗ от 12.01.1996г. №10 «О профессиональных союзах, их правах и гарантиях деятельности»):</w:t>
      </w:r>
    </w:p>
    <w:p w14:paraId="38109207" w14:textId="77777777" w:rsidR="002618EB" w:rsidRPr="00D37323"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D37323">
        <w:rPr>
          <w:rFonts w:ascii="Times New Roman" w:eastAsia="Times New Roman" w:hAnsi="Times New Roman" w:cs="Times New Roman"/>
          <w:sz w:val="28"/>
          <w:szCs w:val="28"/>
          <w:lang w:eastAsia="ru-RU"/>
        </w:rPr>
        <w:t>- экономического положения организации;</w:t>
      </w:r>
    </w:p>
    <w:p w14:paraId="6EBEEFEE" w14:textId="77777777" w:rsidR="002618EB" w:rsidRPr="00D37323"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D37323">
        <w:rPr>
          <w:rFonts w:ascii="Times New Roman" w:eastAsia="Times New Roman" w:hAnsi="Times New Roman" w:cs="Times New Roman"/>
          <w:sz w:val="28"/>
          <w:szCs w:val="28"/>
          <w:lang w:eastAsia="ru-RU"/>
        </w:rPr>
        <w:t>- реорганизации или ликвидации организации;</w:t>
      </w:r>
    </w:p>
    <w:p w14:paraId="2E07720D" w14:textId="77777777" w:rsidR="002618EB" w:rsidRPr="00D37323"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D37323">
        <w:rPr>
          <w:rFonts w:ascii="Times New Roman" w:eastAsia="Times New Roman" w:hAnsi="Times New Roman" w:cs="Times New Roman"/>
          <w:sz w:val="28"/>
          <w:szCs w:val="28"/>
          <w:lang w:eastAsia="ru-RU"/>
        </w:rPr>
        <w:t>- предполагаемого высвобождения работников в связи с сокращением рабо</w:t>
      </w:r>
      <w:r w:rsidRPr="00D37323">
        <w:rPr>
          <w:rFonts w:ascii="Times New Roman" w:eastAsia="Times New Roman" w:hAnsi="Times New Roman" w:cs="Times New Roman"/>
          <w:sz w:val="28"/>
          <w:szCs w:val="28"/>
          <w:lang w:eastAsia="ru-RU"/>
        </w:rPr>
        <w:softHyphen/>
        <w:t>чих мест, реорганизацией или ликвидацией организации;</w:t>
      </w:r>
    </w:p>
    <w:p w14:paraId="6EAF2879" w14:textId="77777777" w:rsidR="002618EB" w:rsidRPr="00D37323"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D37323">
        <w:rPr>
          <w:rFonts w:ascii="Times New Roman" w:eastAsia="Times New Roman" w:hAnsi="Times New Roman" w:cs="Times New Roman"/>
          <w:sz w:val="28"/>
          <w:szCs w:val="28"/>
          <w:lang w:eastAsia="ru-RU"/>
        </w:rPr>
        <w:t>- предполагаемого введения или изменения норм и оплаты труда:</w:t>
      </w:r>
    </w:p>
    <w:p w14:paraId="50B09C4C" w14:textId="77777777" w:rsidR="002618EB" w:rsidRPr="00D37323" w:rsidRDefault="002618EB" w:rsidP="002618EB">
      <w:pPr>
        <w:widowControl w:val="0"/>
        <w:spacing w:after="0" w:line="240" w:lineRule="auto"/>
        <w:ind w:right="1" w:firstLine="567"/>
        <w:jc w:val="both"/>
        <w:rPr>
          <w:rFonts w:ascii="Times New Roman" w:eastAsia="Times New Roman" w:hAnsi="Times New Roman" w:cs="Times New Roman"/>
          <w:sz w:val="28"/>
          <w:szCs w:val="28"/>
          <w:lang w:eastAsia="ru-RU"/>
        </w:rPr>
      </w:pPr>
      <w:r w:rsidRPr="00D37323">
        <w:rPr>
          <w:rFonts w:ascii="Times New Roman" w:eastAsia="Times New Roman" w:hAnsi="Times New Roman" w:cs="Times New Roman"/>
          <w:sz w:val="28"/>
          <w:szCs w:val="28"/>
          <w:lang w:eastAsia="ru-RU"/>
        </w:rPr>
        <w:t>- введения технологических изменений, влекущих за собой изменения усло</w:t>
      </w:r>
      <w:r w:rsidRPr="00D37323">
        <w:rPr>
          <w:rFonts w:ascii="Times New Roman" w:eastAsia="Times New Roman" w:hAnsi="Times New Roman" w:cs="Times New Roman"/>
          <w:sz w:val="28"/>
          <w:szCs w:val="28"/>
          <w:lang w:eastAsia="ru-RU"/>
        </w:rPr>
        <w:softHyphen/>
        <w:t>вий труда работников;</w:t>
      </w:r>
    </w:p>
    <w:p w14:paraId="2268F0A5" w14:textId="77777777" w:rsidR="002618EB" w:rsidRPr="00D37323"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D37323">
        <w:rPr>
          <w:rFonts w:ascii="Times New Roman" w:eastAsia="Times New Roman" w:hAnsi="Times New Roman" w:cs="Times New Roman"/>
          <w:sz w:val="28"/>
          <w:szCs w:val="28"/>
          <w:lang w:eastAsia="ru-RU"/>
        </w:rPr>
        <w:t>- профессиональной подготовки, переподготовки и повышения квалифика</w:t>
      </w:r>
      <w:r w:rsidRPr="00D37323">
        <w:rPr>
          <w:rFonts w:ascii="Times New Roman" w:eastAsia="Times New Roman" w:hAnsi="Times New Roman" w:cs="Times New Roman"/>
          <w:sz w:val="28"/>
          <w:szCs w:val="28"/>
          <w:lang w:eastAsia="ru-RU"/>
        </w:rPr>
        <w:softHyphen/>
        <w:t>ции работников;</w:t>
      </w:r>
    </w:p>
    <w:p w14:paraId="2EE4A609" w14:textId="77777777" w:rsidR="002618EB" w:rsidRPr="00D37323"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D37323">
        <w:rPr>
          <w:rFonts w:ascii="Times New Roman" w:eastAsia="Times New Roman" w:hAnsi="Times New Roman" w:cs="Times New Roman"/>
          <w:sz w:val="28"/>
          <w:szCs w:val="28"/>
          <w:lang w:eastAsia="ru-RU"/>
        </w:rPr>
        <w:t>- намечаемых мероприятий по улучшению жилищно-бытовых и социальных условий работников;</w:t>
      </w:r>
    </w:p>
    <w:p w14:paraId="14C274AC" w14:textId="77777777" w:rsidR="002618EB" w:rsidRPr="00AE3E1B"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AE3E1B">
        <w:rPr>
          <w:rFonts w:ascii="Times New Roman" w:eastAsia="Times New Roman" w:hAnsi="Times New Roman" w:cs="Times New Roman"/>
          <w:sz w:val="28"/>
          <w:szCs w:val="28"/>
          <w:lang w:eastAsia="ru-RU"/>
        </w:rPr>
        <w:t>12.3. признает право Профсоюза на осуществление контроля за соблюдени</w:t>
      </w:r>
      <w:r w:rsidRPr="00AE3E1B">
        <w:rPr>
          <w:rFonts w:ascii="Times New Roman" w:eastAsia="Times New Roman" w:hAnsi="Times New Roman" w:cs="Times New Roman"/>
          <w:sz w:val="28"/>
          <w:szCs w:val="28"/>
          <w:lang w:eastAsia="ru-RU"/>
        </w:rPr>
        <w:softHyphen/>
        <w:t xml:space="preserve">ем трудового законодательства и иных нормативных актов, содержащих нормы трудового права и право требовать устранение выявленных нарушений </w:t>
      </w:r>
      <w:r w:rsidRPr="00AE3E1B">
        <w:rPr>
          <w:rFonts w:ascii="Times New Roman" w:eastAsia="Times New Roman" w:hAnsi="Times New Roman" w:cs="Times New Roman"/>
          <w:i/>
          <w:iCs/>
          <w:sz w:val="28"/>
          <w:szCs w:val="28"/>
          <w:lang w:eastAsia="ru-RU"/>
        </w:rPr>
        <w:t>(ст.370 ТК РФ, ст.19 ФЗ</w:t>
      </w:r>
      <w:r w:rsidRPr="00AE3E1B">
        <w:rPr>
          <w:rFonts w:ascii="Times New Roman" w:eastAsia="Times New Roman" w:hAnsi="Times New Roman" w:cs="Times New Roman"/>
          <w:sz w:val="24"/>
          <w:szCs w:val="24"/>
          <w:lang w:eastAsia="ru-RU"/>
        </w:rPr>
        <w:t xml:space="preserve"> </w:t>
      </w:r>
      <w:r w:rsidRPr="00AE3E1B">
        <w:rPr>
          <w:rFonts w:ascii="Times New Roman" w:eastAsia="Times New Roman" w:hAnsi="Times New Roman" w:cs="Times New Roman"/>
          <w:i/>
          <w:iCs/>
          <w:sz w:val="28"/>
          <w:szCs w:val="28"/>
          <w:lang w:eastAsia="ru-RU"/>
        </w:rPr>
        <w:t>от 12.01.1996г. №10 «О профессиональных союзах, их правах и гарантиях деятельности»);</w:t>
      </w:r>
    </w:p>
    <w:p w14:paraId="0302B651" w14:textId="77777777" w:rsidR="002618EB" w:rsidRPr="000F1846"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AE3E1B">
        <w:rPr>
          <w:rFonts w:ascii="Times New Roman" w:eastAsia="Times New Roman" w:hAnsi="Times New Roman" w:cs="Times New Roman"/>
          <w:sz w:val="28"/>
          <w:szCs w:val="28"/>
          <w:lang w:eastAsia="ru-RU"/>
        </w:rPr>
        <w:t>12.4. в целях создания условий деятельности Профсоюза предоставляет проф</w:t>
      </w:r>
      <w:r w:rsidRPr="00AE3E1B">
        <w:rPr>
          <w:rFonts w:ascii="Times New Roman" w:eastAsia="Times New Roman" w:hAnsi="Times New Roman" w:cs="Times New Roman"/>
          <w:sz w:val="28"/>
          <w:szCs w:val="28"/>
          <w:lang w:eastAsia="ru-RU"/>
        </w:rPr>
        <w:softHyphen/>
        <w:t>кому в бесплатное пользование оборудованные помещения, оргтехнику (компью</w:t>
      </w:r>
      <w:r w:rsidRPr="00AE3E1B">
        <w:rPr>
          <w:rFonts w:ascii="Times New Roman" w:eastAsia="Times New Roman" w:hAnsi="Times New Roman" w:cs="Times New Roman"/>
          <w:sz w:val="28"/>
          <w:szCs w:val="28"/>
          <w:lang w:eastAsia="ru-RU"/>
        </w:rPr>
        <w:softHyphen/>
        <w:t>теры, копировальные устройства и т.д.), средства связи (телефон, Интернет, электронная почта), транспорт (по согласо</w:t>
      </w:r>
      <w:r w:rsidRPr="00AE3E1B">
        <w:rPr>
          <w:rFonts w:ascii="Times New Roman" w:eastAsia="Times New Roman" w:hAnsi="Times New Roman" w:cs="Times New Roman"/>
          <w:sz w:val="28"/>
          <w:szCs w:val="28"/>
          <w:lang w:eastAsia="ru-RU"/>
        </w:rPr>
        <w:softHyphen/>
        <w:t>ванному графику), организует за свой счет уборку помещений и ремонт оргтехни</w:t>
      </w:r>
      <w:r w:rsidRPr="00AE3E1B">
        <w:rPr>
          <w:rFonts w:ascii="Times New Roman" w:eastAsia="Times New Roman" w:hAnsi="Times New Roman" w:cs="Times New Roman"/>
          <w:sz w:val="28"/>
          <w:szCs w:val="28"/>
          <w:lang w:eastAsia="ru-RU"/>
        </w:rPr>
        <w:softHyphen/>
        <w:t xml:space="preserve">ки </w:t>
      </w:r>
      <w:r w:rsidRPr="00AE3E1B">
        <w:rPr>
          <w:rFonts w:ascii="Times New Roman" w:eastAsia="Times New Roman" w:hAnsi="Times New Roman" w:cs="Times New Roman"/>
          <w:i/>
          <w:iCs/>
          <w:sz w:val="28"/>
          <w:szCs w:val="28"/>
          <w:lang w:eastAsia="ru-RU"/>
        </w:rPr>
        <w:t xml:space="preserve">(ст.377 ТК РФ, </w:t>
      </w:r>
      <w:r w:rsidRPr="000F1846">
        <w:rPr>
          <w:rFonts w:ascii="Times New Roman" w:eastAsia="Times New Roman" w:hAnsi="Times New Roman" w:cs="Times New Roman"/>
          <w:i/>
          <w:iCs/>
          <w:sz w:val="28"/>
          <w:szCs w:val="28"/>
          <w:lang w:eastAsia="ru-RU"/>
        </w:rPr>
        <w:t>ст.28 п.1 ФЗ от 12.01.1996г. №10 «О профессиональных союзах, их правах и гарантиях деятельности»).</w:t>
      </w:r>
    </w:p>
    <w:p w14:paraId="1A18EE03" w14:textId="2EFC006A" w:rsidR="002618EB" w:rsidRPr="00CD63DC"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CD63DC">
        <w:rPr>
          <w:rFonts w:ascii="Times New Roman" w:eastAsia="Times New Roman" w:hAnsi="Times New Roman" w:cs="Times New Roman"/>
          <w:sz w:val="28"/>
          <w:szCs w:val="28"/>
          <w:lang w:eastAsia="ru-RU"/>
        </w:rPr>
        <w:t xml:space="preserve">12.5. </w:t>
      </w:r>
      <w:r w:rsidR="00231EB1" w:rsidRPr="00CD63DC">
        <w:rPr>
          <w:rFonts w:ascii="Times New Roman" w:eastAsia="Times New Roman" w:hAnsi="Times New Roman" w:cs="Times New Roman"/>
          <w:sz w:val="28"/>
          <w:szCs w:val="28"/>
          <w:lang w:eastAsia="ru-RU"/>
        </w:rPr>
        <w:t xml:space="preserve">может </w:t>
      </w:r>
      <w:r w:rsidRPr="00CD63DC">
        <w:rPr>
          <w:rFonts w:ascii="Times New Roman" w:eastAsia="Times New Roman" w:hAnsi="Times New Roman" w:cs="Times New Roman"/>
          <w:sz w:val="28"/>
          <w:szCs w:val="28"/>
          <w:lang w:eastAsia="ru-RU"/>
        </w:rPr>
        <w:t>отчисля</w:t>
      </w:r>
      <w:r w:rsidR="00CD63DC" w:rsidRPr="00CD63DC">
        <w:rPr>
          <w:rFonts w:ascii="Times New Roman" w:eastAsia="Times New Roman" w:hAnsi="Times New Roman" w:cs="Times New Roman"/>
          <w:sz w:val="28"/>
          <w:szCs w:val="28"/>
          <w:lang w:eastAsia="ru-RU"/>
        </w:rPr>
        <w:t>ть</w:t>
      </w:r>
      <w:r w:rsidRPr="00CD63DC">
        <w:rPr>
          <w:rFonts w:ascii="Times New Roman" w:eastAsia="Times New Roman" w:hAnsi="Times New Roman" w:cs="Times New Roman"/>
          <w:sz w:val="28"/>
          <w:szCs w:val="28"/>
          <w:lang w:eastAsia="ru-RU"/>
        </w:rPr>
        <w:t xml:space="preserve"> денежные средства на счет первичной организации Профсоюза на культурно-массовую и физкультурно-оздоровительную работу в размере 50% от фактических произведенных затрат </w:t>
      </w:r>
      <w:r w:rsidRPr="00CD63DC">
        <w:rPr>
          <w:rFonts w:ascii="Times New Roman" w:eastAsia="Times New Roman" w:hAnsi="Times New Roman" w:cs="Times New Roman"/>
          <w:i/>
          <w:iCs/>
          <w:sz w:val="28"/>
          <w:szCs w:val="28"/>
          <w:lang w:eastAsia="ru-RU"/>
        </w:rPr>
        <w:t>(ст.377 ТК РФ, п.6.</w:t>
      </w:r>
      <w:r w:rsidR="00AE3E1B" w:rsidRPr="00CD63DC">
        <w:rPr>
          <w:rFonts w:ascii="Times New Roman" w:eastAsia="Times New Roman" w:hAnsi="Times New Roman" w:cs="Times New Roman"/>
          <w:i/>
          <w:iCs/>
          <w:sz w:val="28"/>
          <w:szCs w:val="28"/>
          <w:lang w:eastAsia="ru-RU"/>
        </w:rPr>
        <w:t>21</w:t>
      </w:r>
      <w:r w:rsidRPr="00CD63DC">
        <w:rPr>
          <w:rFonts w:ascii="Times New Roman" w:eastAsia="Times New Roman" w:hAnsi="Times New Roman" w:cs="Times New Roman"/>
          <w:i/>
          <w:iCs/>
          <w:sz w:val="28"/>
          <w:szCs w:val="28"/>
          <w:lang w:eastAsia="ru-RU"/>
        </w:rPr>
        <w:t xml:space="preserve"> Республиканского соглашения</w:t>
      </w:r>
      <w:r w:rsidR="00AE3E1B" w:rsidRPr="00CD63DC">
        <w:rPr>
          <w:rFonts w:ascii="Times New Roman" w:eastAsia="Times New Roman" w:hAnsi="Times New Roman" w:cs="Times New Roman"/>
          <w:i/>
          <w:iCs/>
          <w:sz w:val="28"/>
          <w:szCs w:val="28"/>
          <w:lang w:eastAsia="ru-RU"/>
        </w:rPr>
        <w:t>, п.9.3.4 Отраслевого соглашения</w:t>
      </w:r>
      <w:r w:rsidR="00CD63DC" w:rsidRPr="00CD63DC">
        <w:rPr>
          <w:rFonts w:ascii="Times New Roman" w:eastAsia="Times New Roman" w:hAnsi="Times New Roman" w:cs="Times New Roman"/>
          <w:i/>
          <w:iCs/>
          <w:sz w:val="28"/>
          <w:szCs w:val="28"/>
          <w:lang w:eastAsia="ru-RU"/>
        </w:rPr>
        <w:t xml:space="preserve"> на 2023-26 гг.</w:t>
      </w:r>
      <w:r w:rsidRPr="00CD63DC">
        <w:rPr>
          <w:rFonts w:ascii="Times New Roman" w:eastAsia="Times New Roman" w:hAnsi="Times New Roman" w:cs="Times New Roman"/>
          <w:i/>
          <w:iCs/>
          <w:sz w:val="28"/>
          <w:szCs w:val="28"/>
          <w:lang w:eastAsia="ru-RU"/>
        </w:rPr>
        <w:t>);</w:t>
      </w:r>
    </w:p>
    <w:p w14:paraId="496F9F7D" w14:textId="77777777" w:rsidR="002618EB" w:rsidRPr="00AE3E1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AE3E1B">
        <w:rPr>
          <w:rFonts w:ascii="Times New Roman" w:eastAsia="Times New Roman" w:hAnsi="Times New Roman" w:cs="Times New Roman"/>
          <w:sz w:val="28"/>
          <w:szCs w:val="28"/>
          <w:lang w:eastAsia="ru-RU"/>
        </w:rPr>
        <w:t>12.6. распространяет на работников, избранных на освобожденные должности в органы Профсоюза, действующие положения о премировании, а также дру</w:t>
      </w:r>
      <w:r w:rsidRPr="00AE3E1B">
        <w:rPr>
          <w:rFonts w:ascii="Times New Roman" w:eastAsia="Times New Roman" w:hAnsi="Times New Roman" w:cs="Times New Roman"/>
          <w:sz w:val="28"/>
          <w:szCs w:val="28"/>
          <w:lang w:eastAsia="ru-RU"/>
        </w:rPr>
        <w:softHyphen/>
        <w:t xml:space="preserve">гие социально-экономические льготы, предусмотренные в организации </w:t>
      </w:r>
      <w:r w:rsidRPr="00AE3E1B">
        <w:rPr>
          <w:rFonts w:ascii="Times New Roman" w:eastAsia="Times New Roman" w:hAnsi="Times New Roman" w:cs="Times New Roman"/>
          <w:i/>
          <w:iCs/>
          <w:sz w:val="28"/>
          <w:szCs w:val="28"/>
          <w:lang w:eastAsia="ru-RU"/>
        </w:rPr>
        <w:t>(ст.375 ТК РФ</w:t>
      </w:r>
      <w:r w:rsidRPr="000F1846">
        <w:rPr>
          <w:rFonts w:ascii="Times New Roman" w:eastAsia="Times New Roman" w:hAnsi="Times New Roman" w:cs="Times New Roman"/>
          <w:i/>
          <w:iCs/>
          <w:sz w:val="28"/>
          <w:szCs w:val="28"/>
          <w:lang w:eastAsia="ru-RU"/>
        </w:rPr>
        <w:t>, ст.26  ФЗ от 12.01.1996г. №10 «О профессиональных союзах, их правах и гарантиях деятельности»);</w:t>
      </w:r>
    </w:p>
    <w:p w14:paraId="5A466A4E" w14:textId="77777777" w:rsidR="002618EB" w:rsidRPr="00AE3E1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AE3E1B">
        <w:rPr>
          <w:rFonts w:ascii="Times New Roman" w:eastAsia="Times New Roman" w:hAnsi="Times New Roman" w:cs="Times New Roman"/>
          <w:sz w:val="28"/>
          <w:szCs w:val="28"/>
          <w:lang w:eastAsia="ru-RU"/>
        </w:rPr>
        <w:lastRenderedPageBreak/>
        <w:t>12.7. выделяет оплачиваемое рабочее время (5 часов в неделю) для выполнения различными категориями профактива своих профсоюзных обязанностей в интересах коллек</w:t>
      </w:r>
      <w:r w:rsidRPr="00AE3E1B">
        <w:rPr>
          <w:rFonts w:ascii="Times New Roman" w:eastAsia="Times New Roman" w:hAnsi="Times New Roman" w:cs="Times New Roman"/>
          <w:sz w:val="28"/>
          <w:szCs w:val="28"/>
          <w:lang w:eastAsia="ru-RU"/>
        </w:rPr>
        <w:softHyphen/>
        <w:t>тива работников;</w:t>
      </w:r>
    </w:p>
    <w:p w14:paraId="5A6921C1" w14:textId="77777777" w:rsidR="002618EB" w:rsidRPr="00AE3E1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AE3E1B">
        <w:rPr>
          <w:rFonts w:ascii="Times New Roman" w:eastAsia="Times New Roman" w:hAnsi="Times New Roman" w:cs="Times New Roman"/>
          <w:sz w:val="28"/>
          <w:szCs w:val="28"/>
          <w:lang w:eastAsia="ru-RU"/>
        </w:rPr>
        <w:t>12.8. освобождает членов профкома, не освобожденных от основной работы, уполномоченных Профсоюза по охране труда, представителей Профсоюза в совме</w:t>
      </w:r>
      <w:r w:rsidRPr="00AE3E1B">
        <w:rPr>
          <w:rFonts w:ascii="Times New Roman" w:eastAsia="Times New Roman" w:hAnsi="Times New Roman" w:cs="Times New Roman"/>
          <w:sz w:val="28"/>
          <w:szCs w:val="28"/>
          <w:lang w:eastAsia="ru-RU"/>
        </w:rPr>
        <w:softHyphen/>
        <w:t>стной комиссии по охране труда, членов КТС, членов иных комиссий организации (по направлениям деятельности) от основной работы на время краткосрочного обучения с сохранением среднего заработка;</w:t>
      </w:r>
    </w:p>
    <w:p w14:paraId="0E40C6C7" w14:textId="77777777" w:rsidR="002618EB" w:rsidRPr="000F1846" w:rsidRDefault="002618EB" w:rsidP="002618EB">
      <w:pPr>
        <w:spacing w:after="0" w:line="240" w:lineRule="auto"/>
        <w:ind w:right="1" w:firstLine="567"/>
        <w:jc w:val="both"/>
        <w:rPr>
          <w:rFonts w:ascii="Times New Roman" w:eastAsia="Times New Roman" w:hAnsi="Times New Roman" w:cs="Times New Roman"/>
          <w:i/>
          <w:iCs/>
          <w:sz w:val="28"/>
          <w:szCs w:val="28"/>
          <w:lang w:eastAsia="ru-RU"/>
        </w:rPr>
      </w:pPr>
      <w:r w:rsidRPr="00AE3E1B">
        <w:rPr>
          <w:rFonts w:ascii="Times New Roman" w:eastAsia="Times New Roman" w:hAnsi="Times New Roman" w:cs="Times New Roman"/>
          <w:sz w:val="28"/>
          <w:szCs w:val="28"/>
          <w:lang w:eastAsia="ru-RU"/>
        </w:rPr>
        <w:t>12.9. освобождает от работы членов профкома, не освобожденных от основ</w:t>
      </w:r>
      <w:r w:rsidRPr="00AE3E1B">
        <w:rPr>
          <w:rFonts w:ascii="Times New Roman" w:eastAsia="Times New Roman" w:hAnsi="Times New Roman" w:cs="Times New Roman"/>
          <w:sz w:val="28"/>
          <w:szCs w:val="28"/>
          <w:lang w:eastAsia="ru-RU"/>
        </w:rPr>
        <w:softHyphen/>
        <w:t>ной работы, для участия в качестве делегатов созываемых профсоюзными орга</w:t>
      </w:r>
      <w:r w:rsidRPr="00AE3E1B">
        <w:rPr>
          <w:rFonts w:ascii="Times New Roman" w:eastAsia="Times New Roman" w:hAnsi="Times New Roman" w:cs="Times New Roman"/>
          <w:sz w:val="28"/>
          <w:szCs w:val="28"/>
          <w:lang w:eastAsia="ru-RU"/>
        </w:rPr>
        <w:softHyphen/>
        <w:t xml:space="preserve">нами съездов, конференций, а также для участия в работе выборных органов Профсоюза с сохранением средней заработной платы </w:t>
      </w:r>
      <w:r w:rsidRPr="00AE3E1B">
        <w:rPr>
          <w:rFonts w:ascii="Times New Roman" w:eastAsia="Times New Roman" w:hAnsi="Times New Roman" w:cs="Times New Roman"/>
          <w:i/>
          <w:iCs/>
          <w:sz w:val="28"/>
          <w:szCs w:val="28"/>
          <w:lang w:eastAsia="ru-RU"/>
        </w:rPr>
        <w:t xml:space="preserve">(ст.374 ТК РФ, </w:t>
      </w:r>
      <w:r w:rsidRPr="000F1846">
        <w:rPr>
          <w:rFonts w:ascii="Times New Roman" w:eastAsia="Times New Roman" w:hAnsi="Times New Roman" w:cs="Times New Roman"/>
          <w:i/>
          <w:iCs/>
          <w:sz w:val="28"/>
          <w:szCs w:val="28"/>
          <w:lang w:eastAsia="ru-RU"/>
        </w:rPr>
        <w:t>ст.25  ФЗ от 12.01.1996г. №10 «О профессиональных союзах, их правах и гарантиях деятельности»);</w:t>
      </w:r>
    </w:p>
    <w:p w14:paraId="661675B7" w14:textId="11FF9F6E" w:rsidR="002618EB" w:rsidRPr="00C31D4C"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C31D4C">
        <w:rPr>
          <w:rFonts w:ascii="Times New Roman" w:eastAsia="Times New Roman" w:hAnsi="Times New Roman" w:cs="Times New Roman"/>
          <w:sz w:val="28"/>
          <w:szCs w:val="28"/>
          <w:lang w:eastAsia="ru-RU"/>
        </w:rPr>
        <w:t xml:space="preserve">12.10. при наличии письменных заявлений работников, работодатель ежемесячно бесплатно в день выплаты заработной платы перечисляет на расчетный счет организаций Профсоюза членские профсоюзные взносы в размере 1 % от начисленной заработной платы работника </w:t>
      </w:r>
      <w:r w:rsidRPr="00C31D4C">
        <w:rPr>
          <w:rFonts w:ascii="Times New Roman" w:eastAsia="Times New Roman" w:hAnsi="Times New Roman" w:cs="Times New Roman"/>
          <w:i/>
          <w:iCs/>
          <w:sz w:val="28"/>
          <w:szCs w:val="28"/>
          <w:lang w:eastAsia="ru-RU"/>
        </w:rPr>
        <w:t>(ст. 377 ТК РФ, ст.28 п.3 ФЗ от 12.01.1996г. №10 «О профессиональных союзах, их правах и гарантиях деятельности»)</w:t>
      </w:r>
      <w:r w:rsidRPr="00C31D4C">
        <w:rPr>
          <w:rFonts w:ascii="Times New Roman" w:eastAsia="Times New Roman" w:hAnsi="Times New Roman" w:cs="Times New Roman"/>
          <w:sz w:val="28"/>
          <w:szCs w:val="28"/>
          <w:lang w:eastAsia="ru-RU"/>
        </w:rPr>
        <w:t xml:space="preserve"> в следующем порядке:</w:t>
      </w:r>
    </w:p>
    <w:p w14:paraId="06AEDAE1" w14:textId="77777777" w:rsidR="002618EB" w:rsidRPr="00C31D4C" w:rsidRDefault="002618EB" w:rsidP="002618EB">
      <w:pPr>
        <w:spacing w:after="0" w:line="240" w:lineRule="auto"/>
        <w:ind w:right="1" w:firstLine="567"/>
        <w:jc w:val="both"/>
        <w:rPr>
          <w:rFonts w:ascii="Times New Roman" w:eastAsia="Times New Roman" w:hAnsi="Times New Roman" w:cs="Times New Roman"/>
          <w:i/>
          <w:sz w:val="28"/>
          <w:szCs w:val="28"/>
          <w:lang w:eastAsia="ru-RU"/>
        </w:rPr>
      </w:pPr>
      <w:r w:rsidRPr="00C31D4C">
        <w:rPr>
          <w:rFonts w:ascii="Times New Roman" w:eastAsia="Times New Roman" w:hAnsi="Times New Roman" w:cs="Times New Roman"/>
          <w:i/>
          <w:sz w:val="28"/>
          <w:szCs w:val="28"/>
          <w:lang w:eastAsia="ru-RU"/>
        </w:rPr>
        <w:t>65% от удержанных профсоюзных взносов на расчетный счет первичной профсоюзной организации и 35% - н</w:t>
      </w:r>
      <w:r w:rsidR="00F27038" w:rsidRPr="00C31D4C">
        <w:rPr>
          <w:rFonts w:ascii="Times New Roman" w:eastAsia="Times New Roman" w:hAnsi="Times New Roman" w:cs="Times New Roman"/>
          <w:i/>
          <w:sz w:val="28"/>
          <w:szCs w:val="28"/>
          <w:lang w:eastAsia="ru-RU"/>
        </w:rPr>
        <w:t>а расчетный счет Республиканской организации</w:t>
      </w:r>
      <w:r w:rsidRPr="00C31D4C">
        <w:rPr>
          <w:rFonts w:ascii="Times New Roman" w:eastAsia="Times New Roman" w:hAnsi="Times New Roman" w:cs="Times New Roman"/>
          <w:i/>
          <w:sz w:val="28"/>
          <w:szCs w:val="28"/>
          <w:lang w:eastAsia="ru-RU"/>
        </w:rPr>
        <w:t xml:space="preserve"> Башкортостана Профсоюз</w:t>
      </w:r>
      <w:r w:rsidR="00F27038" w:rsidRPr="00C31D4C">
        <w:rPr>
          <w:rFonts w:ascii="Times New Roman" w:eastAsia="Times New Roman" w:hAnsi="Times New Roman" w:cs="Times New Roman"/>
          <w:i/>
          <w:sz w:val="28"/>
          <w:szCs w:val="28"/>
          <w:lang w:eastAsia="ru-RU"/>
        </w:rPr>
        <w:t>а работников здравоохранения РФ</w:t>
      </w:r>
      <w:r w:rsidRPr="00C31D4C">
        <w:rPr>
          <w:rFonts w:ascii="Times New Roman" w:eastAsia="Times New Roman" w:hAnsi="Times New Roman" w:cs="Times New Roman"/>
          <w:i/>
          <w:sz w:val="28"/>
          <w:szCs w:val="28"/>
          <w:lang w:eastAsia="ru-RU"/>
        </w:rPr>
        <w:t>;</w:t>
      </w:r>
    </w:p>
    <w:p w14:paraId="7D0FA4B4" w14:textId="77777777" w:rsidR="002618EB"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AE3E1B">
        <w:rPr>
          <w:rFonts w:ascii="Times New Roman" w:eastAsia="Times New Roman" w:hAnsi="Times New Roman" w:cs="Times New Roman"/>
          <w:sz w:val="28"/>
          <w:szCs w:val="28"/>
          <w:lang w:eastAsia="ru-RU"/>
        </w:rPr>
        <w:t>12.11. рассматривает ходатайства органов Профсоюза о представлении работников - профсоюзных активистов к награждению ведомственными знаками отличия, почетными званиями и наградами Российской Федерации и Республики Башкортостан</w:t>
      </w:r>
      <w:r w:rsidR="000171FC">
        <w:rPr>
          <w:rFonts w:ascii="Times New Roman" w:eastAsia="Times New Roman" w:hAnsi="Times New Roman" w:cs="Times New Roman"/>
          <w:sz w:val="28"/>
          <w:szCs w:val="28"/>
          <w:lang w:eastAsia="ru-RU"/>
        </w:rPr>
        <w:t>;</w:t>
      </w:r>
    </w:p>
    <w:p w14:paraId="5C2E8BB8" w14:textId="77777777" w:rsidR="000171FC" w:rsidRPr="0031265A" w:rsidRDefault="000171FC" w:rsidP="000171FC">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31265A">
        <w:rPr>
          <w:rFonts w:ascii="Times New Roman" w:eastAsia="Times New Roman" w:hAnsi="Times New Roman" w:cs="Times New Roman"/>
          <w:sz w:val="28"/>
          <w:szCs w:val="28"/>
          <w:lang w:eastAsia="ru-RU"/>
        </w:rPr>
        <w:t>12.</w:t>
      </w:r>
      <w:r>
        <w:rPr>
          <w:rFonts w:ascii="Times New Roman" w:eastAsia="Times New Roman" w:hAnsi="Times New Roman" w:cs="Times New Roman"/>
          <w:sz w:val="28"/>
          <w:szCs w:val="28"/>
          <w:lang w:eastAsia="ru-RU"/>
        </w:rPr>
        <w:t>12</w:t>
      </w:r>
      <w:r w:rsidRPr="0031265A">
        <w:rPr>
          <w:rFonts w:ascii="Times New Roman" w:eastAsia="Times New Roman" w:hAnsi="Times New Roman" w:cs="Times New Roman"/>
          <w:sz w:val="28"/>
          <w:szCs w:val="28"/>
          <w:lang w:eastAsia="ru-RU"/>
        </w:rPr>
        <w:t xml:space="preserve">. обязуется соблюдать права организаций профсоюза и их выборных органов на независимость, неподотчетность и неподконтрольность органам исполнительной власти, органам местного самоуправления, работодателям, их объединениям, политическим партиям и другим общественным объединениям; </w:t>
      </w:r>
    </w:p>
    <w:p w14:paraId="00B2F547" w14:textId="5E059D42" w:rsidR="000171FC" w:rsidRPr="0031265A" w:rsidRDefault="000171FC" w:rsidP="000171FC">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31265A">
        <w:rPr>
          <w:rFonts w:ascii="Times New Roman" w:eastAsia="Times New Roman" w:hAnsi="Times New Roman" w:cs="Times New Roman"/>
          <w:sz w:val="28"/>
          <w:szCs w:val="28"/>
          <w:lang w:eastAsia="ru-RU"/>
        </w:rPr>
        <w:t>12.</w:t>
      </w:r>
      <w:r w:rsidR="00960B71">
        <w:rPr>
          <w:rFonts w:ascii="Times New Roman" w:eastAsia="Times New Roman" w:hAnsi="Times New Roman" w:cs="Times New Roman"/>
          <w:sz w:val="28"/>
          <w:szCs w:val="28"/>
          <w:lang w:eastAsia="ru-RU"/>
        </w:rPr>
        <w:t>13</w:t>
      </w:r>
      <w:r w:rsidR="00960B71" w:rsidRPr="0031265A">
        <w:rPr>
          <w:rFonts w:ascii="Times New Roman" w:eastAsia="Times New Roman" w:hAnsi="Times New Roman" w:cs="Times New Roman"/>
          <w:sz w:val="28"/>
          <w:szCs w:val="28"/>
          <w:lang w:eastAsia="ru-RU"/>
        </w:rPr>
        <w:t>. обеспечивает</w:t>
      </w:r>
      <w:r w:rsidRPr="0031265A">
        <w:rPr>
          <w:rFonts w:ascii="Times New Roman" w:eastAsia="Times New Roman" w:hAnsi="Times New Roman" w:cs="Times New Roman"/>
          <w:sz w:val="28"/>
          <w:szCs w:val="28"/>
          <w:lang w:eastAsia="ru-RU"/>
        </w:rPr>
        <w:t xml:space="preserve"> невмешательство в финансовую и внутриорганизационную деятельность профсоюза;   </w:t>
      </w:r>
    </w:p>
    <w:p w14:paraId="6C7859B1" w14:textId="77777777" w:rsidR="000171FC" w:rsidRDefault="000171FC" w:rsidP="000171FC">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31265A">
        <w:rPr>
          <w:rFonts w:ascii="Times New Roman" w:eastAsia="Times New Roman" w:hAnsi="Times New Roman" w:cs="Times New Roman"/>
          <w:sz w:val="28"/>
          <w:szCs w:val="28"/>
          <w:lang w:eastAsia="ru-RU"/>
        </w:rPr>
        <w:t>12.</w:t>
      </w:r>
      <w:r>
        <w:rPr>
          <w:rFonts w:ascii="Times New Roman" w:eastAsia="Times New Roman" w:hAnsi="Times New Roman" w:cs="Times New Roman"/>
          <w:sz w:val="28"/>
          <w:szCs w:val="28"/>
          <w:lang w:eastAsia="ru-RU"/>
        </w:rPr>
        <w:t>14</w:t>
      </w:r>
      <w:r w:rsidRPr="0031265A">
        <w:rPr>
          <w:rFonts w:ascii="Times New Roman" w:eastAsia="Times New Roman" w:hAnsi="Times New Roman" w:cs="Times New Roman"/>
          <w:sz w:val="28"/>
          <w:szCs w:val="28"/>
          <w:lang w:eastAsia="ru-RU"/>
        </w:rPr>
        <w:t>. не препятствует представителям профсоюза посещать организации, в которых работают члены профсоюза, для проведения проверок соблюдения трудового законодательства и иных нормативных правовых актов, содержащих нормы трудового права, законодательства о профессиональных союзах, выполнения условий коллективного договора, соглашений, а также для проведения встреч и собраний с работниками</w:t>
      </w:r>
      <w:r w:rsidR="005E1F07">
        <w:rPr>
          <w:rFonts w:ascii="Times New Roman" w:eastAsia="Times New Roman" w:hAnsi="Times New Roman" w:cs="Times New Roman"/>
          <w:sz w:val="28"/>
          <w:szCs w:val="28"/>
          <w:lang w:eastAsia="ru-RU"/>
        </w:rPr>
        <w:t>;</w:t>
      </w:r>
    </w:p>
    <w:p w14:paraId="6015BE48" w14:textId="77777777" w:rsidR="00D978F5" w:rsidRPr="0031265A" w:rsidRDefault="00D978F5" w:rsidP="00D978F5">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31265A">
        <w:rPr>
          <w:rFonts w:ascii="Times New Roman" w:eastAsia="Times New Roman" w:hAnsi="Times New Roman" w:cs="Times New Roman"/>
          <w:sz w:val="28"/>
          <w:szCs w:val="28"/>
          <w:lang w:eastAsia="ru-RU"/>
        </w:rPr>
        <w:t>12.15. рассматривает ходатайства органов Профсоюза о представлении работников - профсоюзных активистов к награждению ведомственными знаками отличия, почетными званиями и наградами Российской Федерации и Республики Башкортостан.</w:t>
      </w:r>
    </w:p>
    <w:p w14:paraId="3D31B396" w14:textId="77777777" w:rsidR="002618EB" w:rsidRPr="00977FA3" w:rsidRDefault="002618EB" w:rsidP="002618EB">
      <w:pPr>
        <w:keepNext/>
        <w:keepLines/>
        <w:spacing w:before="40" w:after="0" w:line="240" w:lineRule="auto"/>
        <w:outlineLvl w:val="4"/>
        <w:rPr>
          <w:rFonts w:ascii="Cambria" w:eastAsia="Times New Roman" w:hAnsi="Cambria" w:cs="Times New Roman"/>
          <w:b/>
          <w:sz w:val="28"/>
          <w:szCs w:val="24"/>
          <w:lang w:eastAsia="ru-RU"/>
        </w:rPr>
      </w:pPr>
      <w:r w:rsidRPr="00977FA3">
        <w:rPr>
          <w:rFonts w:ascii="Cambria" w:eastAsia="Times New Roman" w:hAnsi="Cambria" w:cs="Times New Roman"/>
          <w:b/>
          <w:sz w:val="28"/>
          <w:szCs w:val="24"/>
          <w:lang w:eastAsia="ru-RU"/>
        </w:rPr>
        <w:lastRenderedPageBreak/>
        <w:t>Раздел 13. ОТВЕТСТВЕННОСТЬ ЗА НАРУШЕНИЕ ЗАКОНОДАТЕЛЬСТВА О КОЛЛЕКТИВНЫХ ДОГОВОРАХ И СОГЛАШЕНИЯХ</w:t>
      </w:r>
    </w:p>
    <w:p w14:paraId="36C35CC1" w14:textId="77777777" w:rsidR="002618EB" w:rsidRPr="00977FA3" w:rsidRDefault="002618EB" w:rsidP="002618EB">
      <w:pPr>
        <w:spacing w:after="0" w:line="240" w:lineRule="auto"/>
        <w:ind w:right="1" w:firstLine="567"/>
        <w:jc w:val="both"/>
        <w:rPr>
          <w:rFonts w:ascii="Times New Roman" w:eastAsia="Times New Roman" w:hAnsi="Times New Roman" w:cs="Times New Roman"/>
          <w:sz w:val="28"/>
          <w:szCs w:val="28"/>
          <w:lang w:eastAsia="ru-RU"/>
        </w:rPr>
      </w:pPr>
    </w:p>
    <w:p w14:paraId="7FCA3B17" w14:textId="77777777" w:rsidR="002618EB" w:rsidRPr="00977FA3"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977FA3">
        <w:rPr>
          <w:rFonts w:ascii="Times New Roman" w:eastAsia="Times New Roman" w:hAnsi="Times New Roman" w:cs="Times New Roman"/>
          <w:sz w:val="28"/>
          <w:szCs w:val="28"/>
          <w:lang w:eastAsia="ru-RU"/>
        </w:rPr>
        <w:t>13.1. Стороны несут дисциплинарную и административную ответственность за нарушение законодательства о коллективных договорах и соглашениях, выразившееся в:</w:t>
      </w:r>
    </w:p>
    <w:p w14:paraId="0C49DF8A" w14:textId="77777777" w:rsidR="002618EB" w:rsidRPr="00977FA3" w:rsidRDefault="002618EB" w:rsidP="00466773">
      <w:pPr>
        <w:numPr>
          <w:ilvl w:val="0"/>
          <w:numId w:val="12"/>
        </w:numPr>
        <w:tabs>
          <w:tab w:val="num" w:pos="0"/>
        </w:tabs>
        <w:spacing w:after="0" w:line="240" w:lineRule="auto"/>
        <w:ind w:left="0" w:right="1" w:firstLine="567"/>
        <w:jc w:val="both"/>
        <w:rPr>
          <w:rFonts w:ascii="Times New Roman" w:eastAsia="Times New Roman" w:hAnsi="Times New Roman" w:cs="Times New Roman"/>
          <w:i/>
          <w:iCs/>
          <w:sz w:val="28"/>
          <w:szCs w:val="28"/>
          <w:lang w:eastAsia="ru-RU"/>
        </w:rPr>
      </w:pPr>
      <w:r w:rsidRPr="00977FA3">
        <w:rPr>
          <w:rFonts w:ascii="Times New Roman" w:eastAsia="Times New Roman" w:hAnsi="Times New Roman" w:cs="Times New Roman"/>
          <w:sz w:val="28"/>
          <w:szCs w:val="28"/>
          <w:lang w:eastAsia="ru-RU"/>
        </w:rPr>
        <w:t xml:space="preserve">уклонении от участия в переговорах </w:t>
      </w:r>
      <w:r w:rsidRPr="00977FA3">
        <w:rPr>
          <w:rFonts w:ascii="Times New Roman" w:eastAsia="Times New Roman" w:hAnsi="Times New Roman" w:cs="Times New Roman"/>
          <w:i/>
          <w:iCs/>
          <w:sz w:val="28"/>
          <w:szCs w:val="28"/>
          <w:lang w:eastAsia="ru-RU"/>
        </w:rPr>
        <w:t>(ст.54 ТК РФ):</w:t>
      </w:r>
    </w:p>
    <w:p w14:paraId="0911601E" w14:textId="77777777" w:rsidR="002618EB" w:rsidRPr="00977FA3" w:rsidRDefault="002618EB" w:rsidP="00466773">
      <w:pPr>
        <w:numPr>
          <w:ilvl w:val="0"/>
          <w:numId w:val="12"/>
        </w:numPr>
        <w:tabs>
          <w:tab w:val="num" w:pos="0"/>
        </w:tabs>
        <w:spacing w:after="0" w:line="240" w:lineRule="auto"/>
        <w:ind w:left="0" w:right="1" w:firstLine="567"/>
        <w:jc w:val="both"/>
        <w:rPr>
          <w:rFonts w:ascii="Times New Roman" w:eastAsia="Times New Roman" w:hAnsi="Times New Roman" w:cs="Times New Roman"/>
          <w:i/>
          <w:iCs/>
          <w:sz w:val="28"/>
          <w:szCs w:val="28"/>
          <w:lang w:eastAsia="ru-RU"/>
        </w:rPr>
      </w:pPr>
      <w:r w:rsidRPr="00977FA3">
        <w:rPr>
          <w:rFonts w:ascii="Times New Roman" w:eastAsia="Times New Roman" w:hAnsi="Times New Roman" w:cs="Times New Roman"/>
          <w:sz w:val="28"/>
          <w:szCs w:val="28"/>
          <w:lang w:eastAsia="ru-RU"/>
        </w:rPr>
        <w:t>непредставлении информации, необходимой для коллективных перегово</w:t>
      </w:r>
      <w:r w:rsidRPr="00977FA3">
        <w:rPr>
          <w:rFonts w:ascii="Times New Roman" w:eastAsia="Times New Roman" w:hAnsi="Times New Roman" w:cs="Times New Roman"/>
          <w:sz w:val="28"/>
          <w:szCs w:val="28"/>
          <w:lang w:eastAsia="ru-RU"/>
        </w:rPr>
        <w:softHyphen/>
        <w:t>ров и осуществления контроля за соблюдением коллективного договора, согла</w:t>
      </w:r>
      <w:r w:rsidRPr="00977FA3">
        <w:rPr>
          <w:rFonts w:ascii="Times New Roman" w:eastAsia="Times New Roman" w:hAnsi="Times New Roman" w:cs="Times New Roman"/>
          <w:sz w:val="28"/>
          <w:szCs w:val="28"/>
          <w:lang w:eastAsia="ru-RU"/>
        </w:rPr>
        <w:softHyphen/>
        <w:t xml:space="preserve">шения </w:t>
      </w:r>
      <w:r w:rsidRPr="00977FA3">
        <w:rPr>
          <w:rFonts w:ascii="Times New Roman" w:eastAsia="Times New Roman" w:hAnsi="Times New Roman" w:cs="Times New Roman"/>
          <w:i/>
          <w:iCs/>
          <w:sz w:val="28"/>
          <w:szCs w:val="28"/>
          <w:lang w:eastAsia="ru-RU"/>
        </w:rPr>
        <w:t>(ст.54 ТК РФ);</w:t>
      </w:r>
    </w:p>
    <w:p w14:paraId="7AA10E1A" w14:textId="77777777" w:rsidR="002618EB" w:rsidRPr="00977FA3"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977FA3">
        <w:rPr>
          <w:rFonts w:ascii="Times New Roman" w:eastAsia="Times New Roman" w:hAnsi="Times New Roman" w:cs="Times New Roman"/>
          <w:sz w:val="28"/>
          <w:szCs w:val="28"/>
          <w:lang w:eastAsia="ru-RU"/>
        </w:rPr>
        <w:t xml:space="preserve">   - невыполнении условий коллективного договора </w:t>
      </w:r>
      <w:r w:rsidRPr="00977FA3">
        <w:rPr>
          <w:rFonts w:ascii="Times New Roman" w:eastAsia="Times New Roman" w:hAnsi="Times New Roman" w:cs="Times New Roman"/>
          <w:i/>
          <w:iCs/>
          <w:sz w:val="28"/>
          <w:szCs w:val="28"/>
          <w:lang w:eastAsia="ru-RU"/>
        </w:rPr>
        <w:t>(ст.55 ТК РФ).</w:t>
      </w:r>
    </w:p>
    <w:p w14:paraId="0FA6E5EC" w14:textId="77777777" w:rsidR="002618EB" w:rsidRPr="00977FA3" w:rsidRDefault="002618EB" w:rsidP="002618EB">
      <w:pPr>
        <w:spacing w:after="0" w:line="240" w:lineRule="auto"/>
        <w:ind w:right="1" w:firstLine="567"/>
        <w:rPr>
          <w:rFonts w:ascii="Times New Roman" w:eastAsia="Times New Roman" w:hAnsi="Times New Roman" w:cs="Times New Roman"/>
          <w:b/>
          <w:bCs/>
          <w:sz w:val="28"/>
          <w:szCs w:val="28"/>
          <w:lang w:eastAsia="ru-RU"/>
        </w:rPr>
      </w:pPr>
    </w:p>
    <w:p w14:paraId="10CF468F" w14:textId="77777777" w:rsidR="002618EB" w:rsidRPr="00977FA3" w:rsidRDefault="002618EB" w:rsidP="002618EB">
      <w:pPr>
        <w:keepNext/>
        <w:keepLines/>
        <w:spacing w:before="40" w:after="0" w:line="240" w:lineRule="auto"/>
        <w:outlineLvl w:val="4"/>
        <w:rPr>
          <w:rFonts w:ascii="Cambria" w:eastAsia="Times New Roman" w:hAnsi="Cambria" w:cs="Times New Roman"/>
          <w:b/>
          <w:sz w:val="28"/>
          <w:szCs w:val="24"/>
          <w:lang w:eastAsia="ru-RU"/>
        </w:rPr>
      </w:pPr>
      <w:r w:rsidRPr="00977FA3">
        <w:rPr>
          <w:rFonts w:ascii="Cambria" w:eastAsia="Times New Roman" w:hAnsi="Cambria" w:cs="Times New Roman"/>
          <w:b/>
          <w:sz w:val="28"/>
          <w:szCs w:val="24"/>
          <w:lang w:eastAsia="ru-RU"/>
        </w:rPr>
        <w:t>Раздел 14. ЗАКЛЮЧИТЕЛЬНЫЕ ПОЛОЖЕНИЯ.</w:t>
      </w:r>
    </w:p>
    <w:p w14:paraId="7AD29BC9" w14:textId="77777777" w:rsidR="002618EB" w:rsidRPr="00977FA3" w:rsidRDefault="002618EB" w:rsidP="002618EB">
      <w:pPr>
        <w:spacing w:after="0" w:line="240" w:lineRule="auto"/>
        <w:ind w:right="1" w:firstLine="567"/>
        <w:jc w:val="center"/>
        <w:rPr>
          <w:rFonts w:ascii="Times New Roman" w:eastAsia="Times New Roman" w:hAnsi="Times New Roman" w:cs="Times New Roman"/>
          <w:b/>
          <w:bCs/>
          <w:sz w:val="28"/>
          <w:szCs w:val="28"/>
          <w:lang w:eastAsia="ru-RU"/>
        </w:rPr>
      </w:pPr>
    </w:p>
    <w:p w14:paraId="7CAF64ED" w14:textId="77777777" w:rsidR="002618EB" w:rsidRPr="00977FA3"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977FA3">
        <w:rPr>
          <w:rFonts w:ascii="Times New Roman" w:eastAsia="Times New Roman" w:hAnsi="Times New Roman" w:cs="Times New Roman"/>
          <w:sz w:val="28"/>
          <w:szCs w:val="28"/>
          <w:lang w:eastAsia="ru-RU"/>
        </w:rPr>
        <w:t>14.1. Стороны договорились, что:</w:t>
      </w:r>
    </w:p>
    <w:p w14:paraId="6FBFE27D" w14:textId="77777777" w:rsidR="002618EB" w:rsidRPr="00977FA3"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977FA3">
        <w:rPr>
          <w:rFonts w:ascii="Times New Roman" w:eastAsia="Times New Roman" w:hAnsi="Times New Roman" w:cs="Times New Roman"/>
          <w:sz w:val="28"/>
          <w:szCs w:val="28"/>
          <w:lang w:eastAsia="ru-RU"/>
        </w:rPr>
        <w:t>14.1.1. изменения и дополнения коллективного догово</w:t>
      </w:r>
      <w:r w:rsidRPr="00977FA3">
        <w:rPr>
          <w:rFonts w:ascii="Times New Roman" w:eastAsia="Times New Roman" w:hAnsi="Times New Roman" w:cs="Times New Roman"/>
          <w:sz w:val="28"/>
          <w:szCs w:val="28"/>
          <w:lang w:eastAsia="ru-RU"/>
        </w:rPr>
        <w:softHyphen/>
        <w:t>ра в течение срока его действия производятся только по взаимному согласию в по</w:t>
      </w:r>
      <w:r w:rsidRPr="00977FA3">
        <w:rPr>
          <w:rFonts w:ascii="Times New Roman" w:eastAsia="Times New Roman" w:hAnsi="Times New Roman" w:cs="Times New Roman"/>
          <w:sz w:val="28"/>
          <w:szCs w:val="28"/>
          <w:lang w:eastAsia="ru-RU"/>
        </w:rPr>
        <w:softHyphen/>
        <w:t>рядке, установленном Законом для его заключения;</w:t>
      </w:r>
    </w:p>
    <w:p w14:paraId="2F60C222" w14:textId="77777777" w:rsidR="002618EB" w:rsidRPr="00977FA3"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977FA3">
        <w:rPr>
          <w:rFonts w:ascii="Times New Roman" w:eastAsia="Times New Roman" w:hAnsi="Times New Roman" w:cs="Times New Roman"/>
          <w:sz w:val="28"/>
          <w:szCs w:val="28"/>
          <w:lang w:eastAsia="ru-RU"/>
        </w:rPr>
        <w:t>14.1.2. в период действия коллективного догово</w:t>
      </w:r>
      <w:r w:rsidRPr="00977FA3">
        <w:rPr>
          <w:rFonts w:ascii="Times New Roman" w:eastAsia="Times New Roman" w:hAnsi="Times New Roman" w:cs="Times New Roman"/>
          <w:sz w:val="28"/>
          <w:szCs w:val="28"/>
          <w:lang w:eastAsia="ru-RU"/>
        </w:rPr>
        <w:softHyphen/>
        <w:t>ра, при условии выполнения работодателем его положений, работники не выдви</w:t>
      </w:r>
      <w:r w:rsidRPr="00977FA3">
        <w:rPr>
          <w:rFonts w:ascii="Times New Roman" w:eastAsia="Times New Roman" w:hAnsi="Times New Roman" w:cs="Times New Roman"/>
          <w:sz w:val="28"/>
          <w:szCs w:val="28"/>
          <w:lang w:eastAsia="ru-RU"/>
        </w:rPr>
        <w:softHyphen/>
        <w:t>гают новых требований по трудовым и социально-экономическим вопросам;</w:t>
      </w:r>
    </w:p>
    <w:p w14:paraId="2E045B68" w14:textId="77777777" w:rsidR="002618EB" w:rsidRPr="00977FA3"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977FA3">
        <w:rPr>
          <w:rFonts w:ascii="Times New Roman" w:eastAsia="Times New Roman" w:hAnsi="Times New Roman" w:cs="Times New Roman"/>
          <w:sz w:val="28"/>
          <w:szCs w:val="28"/>
          <w:lang w:eastAsia="ru-RU"/>
        </w:rPr>
        <w:t>14.1.3. текст коллективного договора должен быть доведен работодателем до сведения работников в течение 10 рабочих дней со дня его уведомительной регистрации в органе по труду. Для этого он должен быть  размещен на официальном сайте  ГБУЗ  РБ Бижбулякская ЦРБ.</w:t>
      </w:r>
    </w:p>
    <w:p w14:paraId="78338270" w14:textId="77777777" w:rsidR="002618EB" w:rsidRPr="00977FA3"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977FA3">
        <w:rPr>
          <w:rFonts w:ascii="Times New Roman" w:eastAsia="Times New Roman" w:hAnsi="Times New Roman" w:cs="Times New Roman"/>
          <w:sz w:val="28"/>
          <w:szCs w:val="28"/>
          <w:lang w:eastAsia="ru-RU"/>
        </w:rPr>
        <w:t>14.2. Профсоюзный комитет обязуется разъяснять работникам положения коллективного договора, содействовать реализации их прав.</w:t>
      </w:r>
    </w:p>
    <w:p w14:paraId="6B2004D6" w14:textId="77777777" w:rsidR="002618EB" w:rsidRPr="00977FA3" w:rsidRDefault="002618EB" w:rsidP="002618EB">
      <w:pPr>
        <w:spacing w:after="0" w:line="240" w:lineRule="auto"/>
        <w:ind w:right="1" w:firstLine="567"/>
        <w:jc w:val="both"/>
        <w:rPr>
          <w:rFonts w:ascii="Times New Roman" w:eastAsia="Times New Roman" w:hAnsi="Times New Roman" w:cs="Times New Roman"/>
          <w:sz w:val="28"/>
          <w:szCs w:val="28"/>
          <w:lang w:eastAsia="ru-RU"/>
        </w:rPr>
      </w:pPr>
      <w:r w:rsidRPr="00977FA3">
        <w:rPr>
          <w:rFonts w:ascii="Times New Roman" w:eastAsia="Times New Roman" w:hAnsi="Times New Roman" w:cs="Times New Roman"/>
          <w:sz w:val="28"/>
          <w:szCs w:val="28"/>
          <w:lang w:eastAsia="ru-RU"/>
        </w:rPr>
        <w:t>14.3. Контроль за выполнением коллективного договора осуществляют обе стороны, его подписавшие. Вопрос о выполнении коллективного договора рассматривается на общем собрании трудового коллектива не реже 1 раза в полугодие.</w:t>
      </w:r>
    </w:p>
    <w:p w14:paraId="46667336" w14:textId="77777777" w:rsidR="002618EB" w:rsidRPr="00977FA3" w:rsidRDefault="002618EB" w:rsidP="002618EB">
      <w:pPr>
        <w:spacing w:after="0" w:line="240" w:lineRule="auto"/>
        <w:rPr>
          <w:rFonts w:ascii="Times New Roman" w:eastAsia="Times New Roman" w:hAnsi="Times New Roman" w:cs="Times New Roman"/>
          <w:sz w:val="28"/>
          <w:szCs w:val="28"/>
          <w:lang w:eastAsia="ru-RU"/>
        </w:rPr>
      </w:pPr>
      <w:r w:rsidRPr="00977FA3">
        <w:rPr>
          <w:rFonts w:ascii="Times New Roman" w:eastAsia="Times New Roman" w:hAnsi="Times New Roman" w:cs="Times New Roman"/>
          <w:sz w:val="28"/>
          <w:szCs w:val="28"/>
          <w:lang w:eastAsia="ru-RU"/>
        </w:rPr>
        <w:br w:type="page"/>
      </w:r>
    </w:p>
    <w:p w14:paraId="635EC6FE" w14:textId="77777777" w:rsidR="002618EB" w:rsidRPr="005C3731" w:rsidRDefault="002618EB" w:rsidP="002618EB">
      <w:pPr>
        <w:keepNext/>
        <w:adjustRightInd w:val="0"/>
        <w:spacing w:after="0" w:line="240" w:lineRule="auto"/>
        <w:jc w:val="right"/>
        <w:outlineLvl w:val="0"/>
        <w:rPr>
          <w:rFonts w:ascii="Times New Roman" w:eastAsia="Times New Roman" w:hAnsi="Times New Roman" w:cs="Times New Roman"/>
          <w:b/>
          <w:bCs/>
          <w:sz w:val="28"/>
          <w:szCs w:val="28"/>
          <w:lang w:eastAsia="ru-RU"/>
        </w:rPr>
      </w:pPr>
      <w:r w:rsidRPr="005C3731">
        <w:rPr>
          <w:rFonts w:ascii="Times New Roman" w:eastAsia="Times New Roman" w:hAnsi="Times New Roman" w:cs="Times New Roman"/>
          <w:b/>
          <w:bCs/>
          <w:sz w:val="28"/>
          <w:szCs w:val="28"/>
          <w:lang w:eastAsia="ru-RU"/>
        </w:rPr>
        <w:lastRenderedPageBreak/>
        <w:t>ПРИЛОЖЕНИЕ №</w:t>
      </w:r>
      <w:r w:rsidR="007627D0">
        <w:rPr>
          <w:rFonts w:ascii="Times New Roman" w:eastAsia="Times New Roman" w:hAnsi="Times New Roman" w:cs="Times New Roman"/>
          <w:b/>
          <w:bCs/>
          <w:sz w:val="28"/>
          <w:szCs w:val="28"/>
          <w:lang w:eastAsia="ru-RU"/>
        </w:rPr>
        <w:t xml:space="preserve"> </w:t>
      </w:r>
      <w:r w:rsidRPr="005C3731">
        <w:rPr>
          <w:rFonts w:ascii="Times New Roman" w:eastAsia="Times New Roman" w:hAnsi="Times New Roman" w:cs="Times New Roman"/>
          <w:b/>
          <w:bCs/>
          <w:sz w:val="28"/>
          <w:szCs w:val="28"/>
          <w:lang w:eastAsia="ru-RU"/>
        </w:rPr>
        <w:t>1</w:t>
      </w:r>
    </w:p>
    <w:tbl>
      <w:tblPr>
        <w:tblpPr w:leftFromText="181" w:rightFromText="181" w:vertAnchor="text" w:horzAnchor="margin" w:tblpXSpec="center" w:tblpY="1"/>
        <w:tblW w:w="9747" w:type="dxa"/>
        <w:tblLook w:val="04A0" w:firstRow="1" w:lastRow="0" w:firstColumn="1" w:lastColumn="0" w:noHBand="0" w:noVBand="1"/>
      </w:tblPr>
      <w:tblGrid>
        <w:gridCol w:w="5245"/>
        <w:gridCol w:w="4502"/>
      </w:tblGrid>
      <w:tr w:rsidR="005C3731" w:rsidRPr="005C3731" w14:paraId="28A43235" w14:textId="77777777" w:rsidTr="007375F4">
        <w:trPr>
          <w:trHeight w:val="540"/>
        </w:trPr>
        <w:tc>
          <w:tcPr>
            <w:tcW w:w="5245" w:type="dxa"/>
          </w:tcPr>
          <w:p w14:paraId="1A52A2CA" w14:textId="0D1FC615" w:rsidR="005C3731" w:rsidRPr="005C3731" w:rsidRDefault="005C3731" w:rsidP="009C362E">
            <w:pPr>
              <w:widowControl w:val="0"/>
              <w:autoSpaceDE w:val="0"/>
              <w:autoSpaceDN w:val="0"/>
              <w:spacing w:after="0" w:line="240" w:lineRule="auto"/>
              <w:jc w:val="center"/>
              <w:rPr>
                <w:rFonts w:ascii="Times New Roman" w:eastAsia="Times New Roman" w:hAnsi="Times New Roman" w:cs="Times New Roman"/>
                <w:sz w:val="28"/>
                <w:szCs w:val="24"/>
                <w:u w:val="single"/>
                <w:lang w:eastAsia="ru-RU"/>
              </w:rPr>
            </w:pPr>
          </w:p>
        </w:tc>
        <w:tc>
          <w:tcPr>
            <w:tcW w:w="4502" w:type="dxa"/>
          </w:tcPr>
          <w:p w14:paraId="3D05F567" w14:textId="746CCDCA" w:rsidR="005C3731" w:rsidRPr="005C3731" w:rsidRDefault="005C3731" w:rsidP="005C3731">
            <w:pPr>
              <w:widowControl w:val="0"/>
              <w:autoSpaceDE w:val="0"/>
              <w:autoSpaceDN w:val="0"/>
              <w:spacing w:after="0" w:line="240" w:lineRule="auto"/>
              <w:ind w:firstLine="680"/>
              <w:jc w:val="center"/>
              <w:rPr>
                <w:rFonts w:ascii="Times New Roman" w:eastAsia="Times New Roman" w:hAnsi="Times New Roman" w:cs="Times New Roman"/>
                <w:sz w:val="28"/>
                <w:szCs w:val="24"/>
                <w:lang w:eastAsia="ru-RU"/>
              </w:rPr>
            </w:pPr>
          </w:p>
        </w:tc>
      </w:tr>
    </w:tbl>
    <w:p w14:paraId="3E26E12A" w14:textId="77777777" w:rsidR="002618EB" w:rsidRPr="005C3731" w:rsidRDefault="002618EB" w:rsidP="002618EB">
      <w:pPr>
        <w:spacing w:after="0" w:line="240" w:lineRule="auto"/>
        <w:ind w:left="284" w:right="176" w:firstLine="709"/>
        <w:jc w:val="right"/>
        <w:rPr>
          <w:rFonts w:ascii="Times New Roman" w:eastAsia="Times New Roman" w:hAnsi="Times New Roman" w:cs="Times New Roman"/>
          <w:b/>
          <w:bCs/>
          <w:sz w:val="28"/>
          <w:szCs w:val="28"/>
          <w:lang w:eastAsia="ru-RU"/>
        </w:rPr>
      </w:pPr>
    </w:p>
    <w:p w14:paraId="31E76F36" w14:textId="77777777" w:rsidR="002618EB" w:rsidRPr="005C3731" w:rsidRDefault="002618EB" w:rsidP="002618EB">
      <w:pPr>
        <w:spacing w:after="0" w:line="240" w:lineRule="auto"/>
        <w:ind w:left="284" w:right="141"/>
        <w:jc w:val="right"/>
        <w:rPr>
          <w:rFonts w:ascii="Times New Roman" w:eastAsia="Times New Roman" w:hAnsi="Times New Roman" w:cs="Times New Roman"/>
          <w:sz w:val="28"/>
          <w:szCs w:val="28"/>
          <w:lang w:eastAsia="ru-RU"/>
        </w:rPr>
      </w:pPr>
    </w:p>
    <w:p w14:paraId="16A22703" w14:textId="77777777" w:rsidR="002618EB" w:rsidRPr="005C3731" w:rsidRDefault="002618EB" w:rsidP="002618EB">
      <w:pPr>
        <w:spacing w:after="0" w:line="240" w:lineRule="auto"/>
        <w:ind w:left="284" w:right="141"/>
        <w:jc w:val="center"/>
        <w:rPr>
          <w:rFonts w:ascii="Times New Roman" w:eastAsia="Times New Roman" w:hAnsi="Times New Roman" w:cs="Times New Roman"/>
          <w:b/>
          <w:bCs/>
          <w:sz w:val="28"/>
          <w:szCs w:val="28"/>
          <w:lang w:eastAsia="ru-RU"/>
        </w:rPr>
      </w:pPr>
      <w:r w:rsidRPr="005C3731">
        <w:rPr>
          <w:rFonts w:ascii="Times New Roman" w:eastAsia="Times New Roman" w:hAnsi="Times New Roman" w:cs="Times New Roman"/>
          <w:b/>
          <w:bCs/>
          <w:sz w:val="28"/>
          <w:szCs w:val="28"/>
          <w:lang w:eastAsia="ru-RU"/>
        </w:rPr>
        <w:t xml:space="preserve">Состав  </w:t>
      </w:r>
    </w:p>
    <w:p w14:paraId="65BF6100" w14:textId="77777777" w:rsidR="002618EB" w:rsidRPr="005C3731" w:rsidRDefault="002618EB" w:rsidP="002618EB">
      <w:pPr>
        <w:spacing w:after="0" w:line="240" w:lineRule="auto"/>
        <w:ind w:left="284" w:right="141"/>
        <w:jc w:val="center"/>
        <w:rPr>
          <w:rFonts w:ascii="Times New Roman" w:eastAsia="Times New Roman" w:hAnsi="Times New Roman" w:cs="Times New Roman"/>
          <w:b/>
          <w:bCs/>
          <w:sz w:val="28"/>
          <w:szCs w:val="28"/>
          <w:lang w:eastAsia="ru-RU"/>
        </w:rPr>
      </w:pPr>
      <w:r w:rsidRPr="005C3731">
        <w:rPr>
          <w:rFonts w:ascii="Times New Roman" w:eastAsia="Times New Roman" w:hAnsi="Times New Roman" w:cs="Times New Roman"/>
          <w:b/>
          <w:bCs/>
          <w:sz w:val="28"/>
          <w:szCs w:val="28"/>
          <w:lang w:eastAsia="ru-RU"/>
        </w:rPr>
        <w:t xml:space="preserve">комиссии для ведения коллективных переговоров, </w:t>
      </w:r>
    </w:p>
    <w:p w14:paraId="79F91EB4" w14:textId="77777777" w:rsidR="002618EB" w:rsidRPr="005C3731" w:rsidRDefault="002618EB" w:rsidP="002618EB">
      <w:pPr>
        <w:spacing w:after="0" w:line="240" w:lineRule="auto"/>
        <w:ind w:left="284" w:right="141"/>
        <w:jc w:val="center"/>
        <w:rPr>
          <w:rFonts w:ascii="Times New Roman" w:eastAsia="Times New Roman" w:hAnsi="Times New Roman" w:cs="Times New Roman"/>
          <w:b/>
          <w:bCs/>
          <w:sz w:val="28"/>
          <w:szCs w:val="28"/>
          <w:lang w:eastAsia="ru-RU"/>
        </w:rPr>
      </w:pPr>
      <w:r w:rsidRPr="005C3731">
        <w:rPr>
          <w:rFonts w:ascii="Times New Roman" w:eastAsia="Times New Roman" w:hAnsi="Times New Roman" w:cs="Times New Roman"/>
          <w:b/>
          <w:bCs/>
          <w:sz w:val="28"/>
          <w:szCs w:val="28"/>
          <w:lang w:eastAsia="ru-RU"/>
        </w:rPr>
        <w:t xml:space="preserve">подготовки проекта коллективного договора, </w:t>
      </w:r>
    </w:p>
    <w:p w14:paraId="651BDA32" w14:textId="77777777" w:rsidR="002618EB" w:rsidRPr="005C3731" w:rsidRDefault="002618EB" w:rsidP="002618EB">
      <w:pPr>
        <w:spacing w:after="0" w:line="240" w:lineRule="auto"/>
        <w:ind w:left="284" w:right="141"/>
        <w:jc w:val="center"/>
        <w:rPr>
          <w:rFonts w:ascii="Times New Roman" w:eastAsia="Times New Roman" w:hAnsi="Times New Roman" w:cs="Times New Roman"/>
          <w:b/>
          <w:bCs/>
          <w:sz w:val="28"/>
          <w:szCs w:val="28"/>
          <w:lang w:eastAsia="ru-RU"/>
        </w:rPr>
      </w:pPr>
      <w:r w:rsidRPr="005C3731">
        <w:rPr>
          <w:rFonts w:ascii="Times New Roman" w:eastAsia="Times New Roman" w:hAnsi="Times New Roman" w:cs="Times New Roman"/>
          <w:b/>
          <w:bCs/>
          <w:sz w:val="28"/>
          <w:szCs w:val="28"/>
          <w:lang w:eastAsia="ru-RU"/>
        </w:rPr>
        <w:t xml:space="preserve">изменений и дополнений к нему, </w:t>
      </w:r>
    </w:p>
    <w:p w14:paraId="788EA546" w14:textId="77777777" w:rsidR="002618EB" w:rsidRPr="005C3731" w:rsidRDefault="002618EB" w:rsidP="002618EB">
      <w:pPr>
        <w:spacing w:after="0" w:line="240" w:lineRule="auto"/>
        <w:ind w:left="284" w:right="141"/>
        <w:jc w:val="center"/>
        <w:rPr>
          <w:rFonts w:ascii="Times New Roman" w:eastAsia="Times New Roman" w:hAnsi="Times New Roman" w:cs="Times New Roman"/>
          <w:b/>
          <w:bCs/>
          <w:sz w:val="28"/>
          <w:szCs w:val="28"/>
          <w:lang w:eastAsia="ru-RU"/>
        </w:rPr>
      </w:pPr>
      <w:r w:rsidRPr="005C3731">
        <w:rPr>
          <w:rFonts w:ascii="Times New Roman" w:eastAsia="Times New Roman" w:hAnsi="Times New Roman" w:cs="Times New Roman"/>
          <w:b/>
          <w:bCs/>
          <w:sz w:val="28"/>
          <w:szCs w:val="28"/>
          <w:lang w:eastAsia="ru-RU"/>
        </w:rPr>
        <w:t xml:space="preserve">заключения коллективного договора, </w:t>
      </w:r>
    </w:p>
    <w:p w14:paraId="13676AF7" w14:textId="77777777" w:rsidR="002618EB" w:rsidRPr="005C3731" w:rsidRDefault="002618EB" w:rsidP="002618EB">
      <w:pPr>
        <w:spacing w:after="0" w:line="240" w:lineRule="auto"/>
        <w:ind w:left="284" w:right="141"/>
        <w:jc w:val="center"/>
        <w:rPr>
          <w:rFonts w:ascii="Times New Roman" w:eastAsia="Times New Roman" w:hAnsi="Times New Roman" w:cs="Times New Roman"/>
          <w:b/>
          <w:bCs/>
          <w:sz w:val="28"/>
          <w:szCs w:val="28"/>
          <w:lang w:eastAsia="ru-RU"/>
        </w:rPr>
      </w:pPr>
      <w:r w:rsidRPr="005C3731">
        <w:rPr>
          <w:rFonts w:ascii="Times New Roman" w:eastAsia="Times New Roman" w:hAnsi="Times New Roman" w:cs="Times New Roman"/>
          <w:b/>
          <w:bCs/>
          <w:sz w:val="28"/>
          <w:szCs w:val="28"/>
          <w:lang w:eastAsia="ru-RU"/>
        </w:rPr>
        <w:t xml:space="preserve">осуществления контроля </w:t>
      </w:r>
    </w:p>
    <w:p w14:paraId="017F3504" w14:textId="77777777" w:rsidR="002618EB" w:rsidRPr="005C3731" w:rsidRDefault="002618EB" w:rsidP="002618EB">
      <w:pPr>
        <w:spacing w:after="0" w:line="240" w:lineRule="auto"/>
        <w:ind w:left="284" w:right="141"/>
        <w:jc w:val="center"/>
        <w:rPr>
          <w:rFonts w:ascii="Times New Roman" w:eastAsia="Times New Roman" w:hAnsi="Times New Roman" w:cs="Times New Roman"/>
          <w:b/>
          <w:bCs/>
          <w:sz w:val="28"/>
          <w:szCs w:val="28"/>
          <w:lang w:eastAsia="ru-RU"/>
        </w:rPr>
      </w:pPr>
      <w:r w:rsidRPr="005C3731">
        <w:rPr>
          <w:rFonts w:ascii="Times New Roman" w:eastAsia="Times New Roman" w:hAnsi="Times New Roman" w:cs="Times New Roman"/>
          <w:b/>
          <w:bCs/>
          <w:sz w:val="28"/>
          <w:szCs w:val="28"/>
          <w:lang w:eastAsia="ru-RU"/>
        </w:rPr>
        <w:t xml:space="preserve">за выполнением коллективного договора </w:t>
      </w:r>
    </w:p>
    <w:p w14:paraId="08217F2C" w14:textId="77777777" w:rsidR="002618EB" w:rsidRPr="002618EB" w:rsidRDefault="002618EB" w:rsidP="002618EB">
      <w:pPr>
        <w:spacing w:after="0" w:line="240" w:lineRule="auto"/>
        <w:ind w:left="284" w:right="141"/>
        <w:jc w:val="both"/>
        <w:rPr>
          <w:rFonts w:ascii="Times New Roman" w:eastAsia="Times New Roman" w:hAnsi="Times New Roman" w:cs="Times New Roman"/>
          <w:color w:val="0070C0"/>
          <w:sz w:val="28"/>
          <w:szCs w:val="28"/>
          <w:lang w:eastAsia="ru-RU"/>
        </w:rPr>
      </w:pPr>
    </w:p>
    <w:p w14:paraId="08186E9D" w14:textId="16FEC54F" w:rsidR="002618EB" w:rsidRPr="00765959" w:rsidRDefault="002618EB" w:rsidP="002618EB">
      <w:pPr>
        <w:spacing w:after="0" w:line="240" w:lineRule="auto"/>
        <w:ind w:left="284" w:right="141"/>
        <w:jc w:val="both"/>
        <w:rPr>
          <w:rFonts w:ascii="Times New Roman" w:eastAsia="Times New Roman" w:hAnsi="Times New Roman" w:cs="Times New Roman"/>
          <w:sz w:val="28"/>
          <w:szCs w:val="28"/>
          <w:lang w:eastAsia="ru-RU"/>
        </w:rPr>
      </w:pPr>
      <w:r w:rsidRPr="00765959">
        <w:rPr>
          <w:rFonts w:ascii="Times New Roman" w:eastAsia="Times New Roman" w:hAnsi="Times New Roman" w:cs="Times New Roman"/>
          <w:b/>
          <w:bCs/>
          <w:sz w:val="28"/>
          <w:szCs w:val="28"/>
          <w:lang w:eastAsia="ru-RU"/>
        </w:rPr>
        <w:t xml:space="preserve">От работодателя </w:t>
      </w:r>
    </w:p>
    <w:p w14:paraId="2C5841C9" w14:textId="77777777" w:rsidR="005C3731" w:rsidRPr="00571551" w:rsidRDefault="005C3731" w:rsidP="002618EB">
      <w:pPr>
        <w:spacing w:after="0" w:line="240" w:lineRule="auto"/>
        <w:ind w:left="284" w:right="141"/>
        <w:jc w:val="both"/>
        <w:rPr>
          <w:rFonts w:ascii="Times New Roman" w:eastAsia="Times New Roman" w:hAnsi="Times New Roman" w:cs="Times New Roman"/>
          <w:b/>
          <w:b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5559"/>
      </w:tblGrid>
      <w:tr w:rsidR="007375F4" w:rsidRPr="00571551" w14:paraId="61891943" w14:textId="77777777" w:rsidTr="002618EB">
        <w:trPr>
          <w:cantSplit/>
          <w:trHeight w:val="275"/>
        </w:trPr>
        <w:tc>
          <w:tcPr>
            <w:tcW w:w="495" w:type="dxa"/>
            <w:tcBorders>
              <w:top w:val="single" w:sz="4" w:space="0" w:color="auto"/>
              <w:left w:val="single" w:sz="4" w:space="0" w:color="auto"/>
              <w:bottom w:val="single" w:sz="4" w:space="0" w:color="auto"/>
              <w:right w:val="single" w:sz="4" w:space="0" w:color="auto"/>
            </w:tcBorders>
          </w:tcPr>
          <w:p w14:paraId="50E07574" w14:textId="77777777" w:rsidR="007375F4" w:rsidRPr="00571551" w:rsidRDefault="007375F4" w:rsidP="002618EB">
            <w:pPr>
              <w:spacing w:after="0" w:line="240" w:lineRule="auto"/>
              <w:ind w:left="284" w:right="141"/>
              <w:rPr>
                <w:rFonts w:ascii="Times New Roman" w:eastAsia="Times New Roman" w:hAnsi="Times New Roman" w:cs="Times New Roman"/>
                <w:b/>
                <w:bCs/>
                <w:sz w:val="24"/>
                <w:szCs w:val="24"/>
                <w:lang w:eastAsia="ru-RU"/>
              </w:rPr>
            </w:pPr>
          </w:p>
        </w:tc>
        <w:tc>
          <w:tcPr>
            <w:tcW w:w="5559" w:type="dxa"/>
            <w:tcBorders>
              <w:top w:val="single" w:sz="4" w:space="0" w:color="auto"/>
              <w:left w:val="single" w:sz="4" w:space="0" w:color="auto"/>
              <w:bottom w:val="single" w:sz="4" w:space="0" w:color="auto"/>
              <w:right w:val="single" w:sz="4" w:space="0" w:color="auto"/>
            </w:tcBorders>
            <w:vAlign w:val="center"/>
            <w:hideMark/>
          </w:tcPr>
          <w:p w14:paraId="71FBBCDB" w14:textId="77777777" w:rsidR="007375F4" w:rsidRPr="00571551" w:rsidRDefault="007375F4" w:rsidP="002618EB">
            <w:pPr>
              <w:spacing w:after="0" w:line="240" w:lineRule="auto"/>
              <w:ind w:left="284" w:right="141"/>
              <w:jc w:val="center"/>
              <w:rPr>
                <w:rFonts w:ascii="Times New Roman" w:eastAsia="Times New Roman" w:hAnsi="Times New Roman" w:cs="Times New Roman"/>
                <w:b/>
                <w:bCs/>
                <w:sz w:val="16"/>
                <w:szCs w:val="16"/>
                <w:lang w:eastAsia="ru-RU"/>
              </w:rPr>
            </w:pPr>
            <w:r w:rsidRPr="00571551">
              <w:rPr>
                <w:rFonts w:ascii="Times New Roman" w:eastAsia="Times New Roman" w:hAnsi="Times New Roman" w:cs="Times New Roman"/>
                <w:b/>
                <w:bCs/>
                <w:sz w:val="16"/>
                <w:szCs w:val="16"/>
                <w:lang w:eastAsia="ru-RU"/>
              </w:rPr>
              <w:t>ДОЛЖНОСТЬ</w:t>
            </w:r>
          </w:p>
        </w:tc>
      </w:tr>
      <w:tr w:rsidR="007375F4" w:rsidRPr="00571551" w14:paraId="43B8E5F6" w14:textId="77777777" w:rsidTr="007375F4">
        <w:trPr>
          <w:cantSplit/>
        </w:trPr>
        <w:tc>
          <w:tcPr>
            <w:tcW w:w="495" w:type="dxa"/>
            <w:tcBorders>
              <w:top w:val="single" w:sz="4" w:space="0" w:color="auto"/>
              <w:left w:val="single" w:sz="4" w:space="0" w:color="auto"/>
              <w:bottom w:val="single" w:sz="4" w:space="0" w:color="auto"/>
              <w:right w:val="single" w:sz="4" w:space="0" w:color="auto"/>
            </w:tcBorders>
            <w:hideMark/>
          </w:tcPr>
          <w:p w14:paraId="639B1B58" w14:textId="77777777" w:rsidR="007375F4" w:rsidRPr="00571551" w:rsidRDefault="007375F4" w:rsidP="002618EB">
            <w:pPr>
              <w:spacing w:after="0" w:line="240" w:lineRule="auto"/>
              <w:ind w:right="141"/>
              <w:rPr>
                <w:rFonts w:ascii="Times New Roman" w:eastAsia="Times New Roman" w:hAnsi="Times New Roman" w:cs="Times New Roman"/>
                <w:sz w:val="24"/>
                <w:szCs w:val="24"/>
                <w:lang w:eastAsia="ru-RU"/>
              </w:rPr>
            </w:pPr>
            <w:r w:rsidRPr="00571551">
              <w:rPr>
                <w:rFonts w:ascii="Times New Roman" w:eastAsia="Times New Roman" w:hAnsi="Times New Roman" w:cs="Times New Roman"/>
                <w:sz w:val="24"/>
                <w:szCs w:val="24"/>
                <w:lang w:eastAsia="ru-RU"/>
              </w:rPr>
              <w:t>1</w:t>
            </w:r>
          </w:p>
        </w:tc>
        <w:tc>
          <w:tcPr>
            <w:tcW w:w="5559" w:type="dxa"/>
            <w:tcBorders>
              <w:top w:val="single" w:sz="4" w:space="0" w:color="auto"/>
              <w:left w:val="single" w:sz="4" w:space="0" w:color="auto"/>
              <w:bottom w:val="single" w:sz="4" w:space="0" w:color="auto"/>
              <w:right w:val="single" w:sz="4" w:space="0" w:color="auto"/>
            </w:tcBorders>
            <w:hideMark/>
          </w:tcPr>
          <w:p w14:paraId="3137C622" w14:textId="77777777" w:rsidR="007375F4" w:rsidRPr="00571551" w:rsidRDefault="007375F4" w:rsidP="002618EB">
            <w:pPr>
              <w:spacing w:after="0" w:line="240" w:lineRule="auto"/>
              <w:ind w:right="141"/>
              <w:rPr>
                <w:rFonts w:ascii="Times New Roman" w:eastAsia="Times New Roman" w:hAnsi="Times New Roman" w:cs="Times New Roman"/>
                <w:bCs/>
                <w:lang w:eastAsia="ru-RU"/>
              </w:rPr>
            </w:pPr>
            <w:r w:rsidRPr="00571551">
              <w:rPr>
                <w:rFonts w:ascii="Times New Roman" w:eastAsia="Times New Roman" w:hAnsi="Times New Roman" w:cs="Times New Roman"/>
                <w:bCs/>
                <w:lang w:eastAsia="ru-RU"/>
              </w:rPr>
              <w:t>Заместитель главного врача по медицинской части</w:t>
            </w:r>
          </w:p>
        </w:tc>
      </w:tr>
      <w:tr w:rsidR="007375F4" w:rsidRPr="00571551" w14:paraId="0177D51E" w14:textId="77777777" w:rsidTr="007375F4">
        <w:trPr>
          <w:cantSplit/>
          <w:trHeight w:val="129"/>
        </w:trPr>
        <w:tc>
          <w:tcPr>
            <w:tcW w:w="495" w:type="dxa"/>
            <w:tcBorders>
              <w:top w:val="single" w:sz="4" w:space="0" w:color="auto"/>
              <w:left w:val="single" w:sz="4" w:space="0" w:color="auto"/>
              <w:bottom w:val="single" w:sz="4" w:space="0" w:color="auto"/>
              <w:right w:val="single" w:sz="4" w:space="0" w:color="auto"/>
            </w:tcBorders>
            <w:hideMark/>
          </w:tcPr>
          <w:p w14:paraId="275ADF84" w14:textId="77777777" w:rsidR="007375F4" w:rsidRPr="00571551" w:rsidRDefault="007375F4" w:rsidP="002618EB">
            <w:pPr>
              <w:spacing w:after="0" w:line="240" w:lineRule="auto"/>
              <w:ind w:right="141"/>
              <w:rPr>
                <w:rFonts w:ascii="Times New Roman" w:eastAsia="Times New Roman" w:hAnsi="Times New Roman" w:cs="Times New Roman"/>
                <w:sz w:val="24"/>
                <w:szCs w:val="24"/>
                <w:lang w:eastAsia="ru-RU"/>
              </w:rPr>
            </w:pPr>
            <w:r w:rsidRPr="00571551">
              <w:rPr>
                <w:rFonts w:ascii="Times New Roman" w:eastAsia="Times New Roman" w:hAnsi="Times New Roman" w:cs="Times New Roman"/>
                <w:sz w:val="24"/>
                <w:szCs w:val="24"/>
                <w:lang w:eastAsia="ru-RU"/>
              </w:rPr>
              <w:t>2</w:t>
            </w:r>
          </w:p>
        </w:tc>
        <w:tc>
          <w:tcPr>
            <w:tcW w:w="5559" w:type="dxa"/>
            <w:tcBorders>
              <w:top w:val="single" w:sz="4" w:space="0" w:color="auto"/>
              <w:left w:val="single" w:sz="4" w:space="0" w:color="auto"/>
              <w:bottom w:val="single" w:sz="4" w:space="0" w:color="auto"/>
              <w:right w:val="single" w:sz="4" w:space="0" w:color="auto"/>
            </w:tcBorders>
            <w:hideMark/>
          </w:tcPr>
          <w:p w14:paraId="2A47042C" w14:textId="4FF83732" w:rsidR="007375F4" w:rsidRPr="00571551" w:rsidRDefault="007375F4" w:rsidP="00C46C61">
            <w:pPr>
              <w:spacing w:after="0" w:line="240" w:lineRule="auto"/>
              <w:ind w:right="141"/>
              <w:rPr>
                <w:rFonts w:ascii="Times New Roman" w:eastAsia="Times New Roman" w:hAnsi="Times New Roman" w:cs="Times New Roman"/>
                <w:bCs/>
                <w:sz w:val="24"/>
                <w:szCs w:val="24"/>
                <w:lang w:eastAsia="ru-RU"/>
              </w:rPr>
            </w:pPr>
            <w:r w:rsidRPr="00571551">
              <w:rPr>
                <w:rFonts w:ascii="Times New Roman" w:eastAsia="Times New Roman" w:hAnsi="Times New Roman" w:cs="Times New Roman"/>
                <w:bCs/>
                <w:sz w:val="24"/>
                <w:szCs w:val="24"/>
                <w:lang w:eastAsia="ru-RU"/>
              </w:rPr>
              <w:t>Заведующ</w:t>
            </w:r>
            <w:r>
              <w:rPr>
                <w:rFonts w:ascii="Times New Roman" w:eastAsia="Times New Roman" w:hAnsi="Times New Roman" w:cs="Times New Roman"/>
                <w:bCs/>
                <w:sz w:val="24"/>
                <w:szCs w:val="24"/>
                <w:lang w:eastAsia="ru-RU"/>
              </w:rPr>
              <w:t>ий поликлиническим отделением</w:t>
            </w:r>
          </w:p>
        </w:tc>
      </w:tr>
      <w:tr w:rsidR="007375F4" w:rsidRPr="00571551" w14:paraId="382DE5C2" w14:textId="77777777" w:rsidTr="007375F4">
        <w:trPr>
          <w:cantSplit/>
          <w:trHeight w:val="129"/>
        </w:trPr>
        <w:tc>
          <w:tcPr>
            <w:tcW w:w="495" w:type="dxa"/>
            <w:tcBorders>
              <w:top w:val="single" w:sz="4" w:space="0" w:color="auto"/>
              <w:left w:val="single" w:sz="4" w:space="0" w:color="auto"/>
              <w:bottom w:val="single" w:sz="4" w:space="0" w:color="auto"/>
              <w:right w:val="single" w:sz="4" w:space="0" w:color="auto"/>
            </w:tcBorders>
            <w:hideMark/>
          </w:tcPr>
          <w:p w14:paraId="6D379E29" w14:textId="77777777" w:rsidR="007375F4" w:rsidRPr="00571551" w:rsidRDefault="007375F4" w:rsidP="002618EB">
            <w:pPr>
              <w:spacing w:after="0" w:line="240" w:lineRule="auto"/>
              <w:ind w:right="141"/>
              <w:rPr>
                <w:rFonts w:ascii="Times New Roman" w:eastAsia="Times New Roman" w:hAnsi="Times New Roman" w:cs="Times New Roman"/>
                <w:sz w:val="24"/>
                <w:szCs w:val="24"/>
                <w:lang w:eastAsia="ru-RU"/>
              </w:rPr>
            </w:pPr>
            <w:r w:rsidRPr="00571551">
              <w:rPr>
                <w:rFonts w:ascii="Times New Roman" w:eastAsia="Times New Roman" w:hAnsi="Times New Roman" w:cs="Times New Roman"/>
                <w:sz w:val="24"/>
                <w:szCs w:val="24"/>
                <w:lang w:eastAsia="ru-RU"/>
              </w:rPr>
              <w:t>3</w:t>
            </w:r>
          </w:p>
        </w:tc>
        <w:tc>
          <w:tcPr>
            <w:tcW w:w="5559" w:type="dxa"/>
            <w:tcBorders>
              <w:top w:val="single" w:sz="4" w:space="0" w:color="auto"/>
              <w:left w:val="single" w:sz="4" w:space="0" w:color="auto"/>
              <w:bottom w:val="single" w:sz="4" w:space="0" w:color="auto"/>
              <w:right w:val="single" w:sz="4" w:space="0" w:color="auto"/>
            </w:tcBorders>
            <w:hideMark/>
          </w:tcPr>
          <w:p w14:paraId="7A80BF0A" w14:textId="651873C2" w:rsidR="007375F4" w:rsidRPr="00571551" w:rsidRDefault="007375F4" w:rsidP="00C46C61">
            <w:pPr>
              <w:spacing w:after="0" w:line="240" w:lineRule="auto"/>
              <w:ind w:right="141"/>
              <w:jc w:val="both"/>
              <w:rPr>
                <w:rFonts w:ascii="Times New Roman" w:eastAsia="Times New Roman" w:hAnsi="Times New Roman" w:cs="Times New Roman"/>
                <w:bCs/>
                <w:sz w:val="24"/>
                <w:szCs w:val="24"/>
                <w:lang w:eastAsia="ru-RU"/>
              </w:rPr>
            </w:pPr>
            <w:r w:rsidRPr="00571551">
              <w:rPr>
                <w:rFonts w:ascii="Times New Roman" w:eastAsia="Times New Roman" w:hAnsi="Times New Roman" w:cs="Times New Roman"/>
                <w:bCs/>
                <w:sz w:val="24"/>
                <w:szCs w:val="24"/>
                <w:lang w:eastAsia="ru-RU"/>
              </w:rPr>
              <w:t xml:space="preserve">Ведущий </w:t>
            </w:r>
            <w:r w:rsidR="00C44111" w:rsidRPr="00571551">
              <w:rPr>
                <w:rFonts w:ascii="Times New Roman" w:eastAsia="Times New Roman" w:hAnsi="Times New Roman" w:cs="Times New Roman"/>
                <w:bCs/>
                <w:sz w:val="24"/>
                <w:szCs w:val="24"/>
                <w:lang w:eastAsia="ru-RU"/>
              </w:rPr>
              <w:t>специалист по</w:t>
            </w:r>
            <w:r>
              <w:rPr>
                <w:rFonts w:ascii="Times New Roman" w:eastAsia="Times New Roman" w:hAnsi="Times New Roman" w:cs="Times New Roman"/>
                <w:bCs/>
                <w:sz w:val="24"/>
                <w:szCs w:val="24"/>
                <w:lang w:eastAsia="ru-RU"/>
              </w:rPr>
              <w:t xml:space="preserve"> кадрам</w:t>
            </w:r>
          </w:p>
        </w:tc>
      </w:tr>
      <w:tr w:rsidR="007375F4" w:rsidRPr="00571551" w14:paraId="52E80934" w14:textId="77777777" w:rsidTr="007375F4">
        <w:trPr>
          <w:cantSplit/>
          <w:trHeight w:val="129"/>
        </w:trPr>
        <w:tc>
          <w:tcPr>
            <w:tcW w:w="495" w:type="dxa"/>
            <w:tcBorders>
              <w:top w:val="single" w:sz="4" w:space="0" w:color="auto"/>
              <w:left w:val="single" w:sz="4" w:space="0" w:color="auto"/>
              <w:bottom w:val="single" w:sz="4" w:space="0" w:color="auto"/>
              <w:right w:val="single" w:sz="4" w:space="0" w:color="auto"/>
            </w:tcBorders>
            <w:hideMark/>
          </w:tcPr>
          <w:p w14:paraId="53D41885" w14:textId="77777777" w:rsidR="007375F4" w:rsidRPr="00571551" w:rsidRDefault="007375F4" w:rsidP="002618EB">
            <w:pPr>
              <w:spacing w:after="0" w:line="240" w:lineRule="auto"/>
              <w:ind w:right="141"/>
              <w:rPr>
                <w:rFonts w:ascii="Times New Roman" w:eastAsia="Times New Roman" w:hAnsi="Times New Roman" w:cs="Times New Roman"/>
                <w:sz w:val="24"/>
                <w:szCs w:val="24"/>
                <w:lang w:eastAsia="ru-RU"/>
              </w:rPr>
            </w:pPr>
            <w:r w:rsidRPr="00571551">
              <w:rPr>
                <w:rFonts w:ascii="Times New Roman" w:eastAsia="Times New Roman" w:hAnsi="Times New Roman" w:cs="Times New Roman"/>
                <w:sz w:val="24"/>
                <w:szCs w:val="24"/>
                <w:lang w:eastAsia="ru-RU"/>
              </w:rPr>
              <w:t>4</w:t>
            </w:r>
          </w:p>
        </w:tc>
        <w:tc>
          <w:tcPr>
            <w:tcW w:w="5559" w:type="dxa"/>
            <w:tcBorders>
              <w:top w:val="single" w:sz="4" w:space="0" w:color="auto"/>
              <w:left w:val="single" w:sz="4" w:space="0" w:color="auto"/>
              <w:bottom w:val="single" w:sz="4" w:space="0" w:color="auto"/>
              <w:right w:val="single" w:sz="4" w:space="0" w:color="auto"/>
            </w:tcBorders>
            <w:hideMark/>
          </w:tcPr>
          <w:p w14:paraId="23D8E579" w14:textId="77777777" w:rsidR="007375F4" w:rsidRPr="00571551" w:rsidRDefault="007375F4" w:rsidP="002618EB">
            <w:pPr>
              <w:spacing w:after="0" w:line="240" w:lineRule="auto"/>
              <w:ind w:right="141"/>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Начальник планово-экономического отдела</w:t>
            </w:r>
          </w:p>
        </w:tc>
      </w:tr>
      <w:tr w:rsidR="007375F4" w:rsidRPr="00571551" w14:paraId="0CF758FA" w14:textId="77777777" w:rsidTr="007375F4">
        <w:trPr>
          <w:cantSplit/>
          <w:trHeight w:val="129"/>
        </w:trPr>
        <w:tc>
          <w:tcPr>
            <w:tcW w:w="495" w:type="dxa"/>
            <w:tcBorders>
              <w:top w:val="single" w:sz="4" w:space="0" w:color="auto"/>
              <w:left w:val="single" w:sz="4" w:space="0" w:color="auto"/>
              <w:bottom w:val="single" w:sz="4" w:space="0" w:color="auto"/>
              <w:right w:val="single" w:sz="4" w:space="0" w:color="auto"/>
            </w:tcBorders>
            <w:hideMark/>
          </w:tcPr>
          <w:p w14:paraId="2AB5FD36" w14:textId="77777777" w:rsidR="007375F4" w:rsidRPr="00571551" w:rsidRDefault="007375F4" w:rsidP="002618EB">
            <w:pPr>
              <w:spacing w:after="0" w:line="240" w:lineRule="auto"/>
              <w:ind w:right="141"/>
              <w:rPr>
                <w:rFonts w:ascii="Times New Roman" w:eastAsia="Times New Roman" w:hAnsi="Times New Roman" w:cs="Times New Roman"/>
                <w:sz w:val="24"/>
                <w:szCs w:val="24"/>
                <w:lang w:eastAsia="ru-RU"/>
              </w:rPr>
            </w:pPr>
            <w:r w:rsidRPr="00571551">
              <w:rPr>
                <w:rFonts w:ascii="Times New Roman" w:eastAsia="Times New Roman" w:hAnsi="Times New Roman" w:cs="Times New Roman"/>
                <w:sz w:val="24"/>
                <w:szCs w:val="24"/>
                <w:lang w:eastAsia="ru-RU"/>
              </w:rPr>
              <w:t>5</w:t>
            </w:r>
          </w:p>
        </w:tc>
        <w:tc>
          <w:tcPr>
            <w:tcW w:w="5559" w:type="dxa"/>
            <w:tcBorders>
              <w:top w:val="single" w:sz="4" w:space="0" w:color="auto"/>
              <w:left w:val="single" w:sz="4" w:space="0" w:color="auto"/>
              <w:bottom w:val="single" w:sz="4" w:space="0" w:color="auto"/>
              <w:right w:val="single" w:sz="4" w:space="0" w:color="auto"/>
            </w:tcBorders>
            <w:hideMark/>
          </w:tcPr>
          <w:p w14:paraId="3540AB45" w14:textId="77777777" w:rsidR="007375F4" w:rsidRPr="00571551" w:rsidRDefault="007375F4" w:rsidP="002618EB">
            <w:pPr>
              <w:spacing w:after="0" w:line="240" w:lineRule="auto"/>
              <w:ind w:right="141"/>
              <w:jc w:val="both"/>
              <w:rPr>
                <w:rFonts w:ascii="Times New Roman" w:eastAsia="Times New Roman" w:hAnsi="Times New Roman" w:cs="Times New Roman"/>
                <w:bCs/>
                <w:sz w:val="24"/>
                <w:szCs w:val="24"/>
                <w:lang w:eastAsia="ru-RU"/>
              </w:rPr>
            </w:pPr>
            <w:r w:rsidRPr="00571551">
              <w:rPr>
                <w:rFonts w:ascii="Times New Roman" w:eastAsia="Times New Roman" w:hAnsi="Times New Roman" w:cs="Times New Roman"/>
                <w:bCs/>
                <w:sz w:val="24"/>
                <w:szCs w:val="24"/>
                <w:lang w:eastAsia="ru-RU"/>
              </w:rPr>
              <w:t xml:space="preserve">Юрисконсульт </w:t>
            </w:r>
          </w:p>
        </w:tc>
      </w:tr>
    </w:tbl>
    <w:p w14:paraId="081D194F" w14:textId="77777777" w:rsidR="002618EB" w:rsidRPr="00571551" w:rsidRDefault="002618EB" w:rsidP="002618EB">
      <w:pPr>
        <w:spacing w:after="0" w:line="240" w:lineRule="auto"/>
        <w:ind w:left="284" w:right="141"/>
        <w:jc w:val="both"/>
        <w:rPr>
          <w:rFonts w:ascii="Times New Roman" w:eastAsia="Times New Roman" w:hAnsi="Times New Roman" w:cs="Times New Roman"/>
          <w:sz w:val="28"/>
          <w:szCs w:val="28"/>
          <w:lang w:eastAsia="ru-RU"/>
        </w:rPr>
      </w:pPr>
    </w:p>
    <w:p w14:paraId="5F609ECC" w14:textId="77777777" w:rsidR="00CF1843" w:rsidRPr="00571551" w:rsidRDefault="00CF1843" w:rsidP="002618EB">
      <w:pPr>
        <w:spacing w:after="0" w:line="240" w:lineRule="auto"/>
        <w:ind w:left="284" w:right="141"/>
        <w:jc w:val="both"/>
        <w:rPr>
          <w:rFonts w:ascii="Times New Roman" w:eastAsia="Times New Roman" w:hAnsi="Times New Roman" w:cs="Times New Roman"/>
          <w:b/>
          <w:bCs/>
          <w:sz w:val="28"/>
          <w:szCs w:val="28"/>
          <w:lang w:eastAsia="ru-RU"/>
        </w:rPr>
      </w:pPr>
    </w:p>
    <w:p w14:paraId="0A68AEC2" w14:textId="46E42B96" w:rsidR="002618EB" w:rsidRPr="00571551" w:rsidRDefault="002618EB" w:rsidP="002618EB">
      <w:pPr>
        <w:spacing w:after="0" w:line="240" w:lineRule="auto"/>
        <w:ind w:left="284" w:right="141"/>
        <w:jc w:val="both"/>
        <w:rPr>
          <w:rFonts w:ascii="Times New Roman" w:eastAsia="Times New Roman" w:hAnsi="Times New Roman" w:cs="Times New Roman"/>
          <w:b/>
          <w:bCs/>
          <w:sz w:val="28"/>
          <w:szCs w:val="28"/>
          <w:lang w:eastAsia="ru-RU"/>
        </w:rPr>
      </w:pPr>
      <w:r w:rsidRPr="000C7AE8">
        <w:rPr>
          <w:rFonts w:ascii="Times New Roman" w:eastAsia="Times New Roman" w:hAnsi="Times New Roman" w:cs="Times New Roman"/>
          <w:b/>
          <w:bCs/>
          <w:sz w:val="28"/>
          <w:szCs w:val="28"/>
          <w:lang w:eastAsia="ru-RU"/>
        </w:rPr>
        <w:t xml:space="preserve">От работников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5559"/>
      </w:tblGrid>
      <w:tr w:rsidR="007375F4" w:rsidRPr="00571551" w14:paraId="249622B0" w14:textId="77777777" w:rsidTr="002618EB">
        <w:trPr>
          <w:cantSplit/>
          <w:trHeight w:val="275"/>
        </w:trPr>
        <w:tc>
          <w:tcPr>
            <w:tcW w:w="495" w:type="dxa"/>
            <w:tcBorders>
              <w:top w:val="single" w:sz="4" w:space="0" w:color="auto"/>
              <w:left w:val="single" w:sz="4" w:space="0" w:color="auto"/>
              <w:bottom w:val="single" w:sz="4" w:space="0" w:color="auto"/>
              <w:right w:val="single" w:sz="4" w:space="0" w:color="auto"/>
            </w:tcBorders>
          </w:tcPr>
          <w:p w14:paraId="6D04EE76" w14:textId="77777777" w:rsidR="007375F4" w:rsidRPr="00571551" w:rsidRDefault="007375F4" w:rsidP="002618EB">
            <w:pPr>
              <w:spacing w:after="0" w:line="240" w:lineRule="auto"/>
              <w:ind w:left="284" w:right="141"/>
              <w:rPr>
                <w:rFonts w:ascii="Times New Roman" w:eastAsia="Times New Roman" w:hAnsi="Times New Roman" w:cs="Times New Roman"/>
                <w:b/>
                <w:bCs/>
                <w:sz w:val="24"/>
                <w:szCs w:val="24"/>
                <w:lang w:eastAsia="ru-RU"/>
              </w:rPr>
            </w:pPr>
          </w:p>
        </w:tc>
        <w:tc>
          <w:tcPr>
            <w:tcW w:w="5559" w:type="dxa"/>
            <w:tcBorders>
              <w:top w:val="single" w:sz="4" w:space="0" w:color="auto"/>
              <w:left w:val="single" w:sz="4" w:space="0" w:color="auto"/>
              <w:bottom w:val="single" w:sz="4" w:space="0" w:color="auto"/>
              <w:right w:val="single" w:sz="4" w:space="0" w:color="auto"/>
            </w:tcBorders>
            <w:vAlign w:val="center"/>
            <w:hideMark/>
          </w:tcPr>
          <w:p w14:paraId="524B0F48" w14:textId="77777777" w:rsidR="007375F4" w:rsidRPr="00571551" w:rsidRDefault="007375F4" w:rsidP="002618EB">
            <w:pPr>
              <w:spacing w:after="0" w:line="240" w:lineRule="auto"/>
              <w:ind w:left="284" w:right="141"/>
              <w:jc w:val="center"/>
              <w:rPr>
                <w:rFonts w:ascii="Times New Roman" w:eastAsia="Times New Roman" w:hAnsi="Times New Roman" w:cs="Times New Roman"/>
                <w:b/>
                <w:bCs/>
                <w:sz w:val="16"/>
                <w:szCs w:val="16"/>
                <w:lang w:eastAsia="ru-RU"/>
              </w:rPr>
            </w:pPr>
            <w:r w:rsidRPr="00571551">
              <w:rPr>
                <w:rFonts w:ascii="Times New Roman" w:eastAsia="Times New Roman" w:hAnsi="Times New Roman" w:cs="Times New Roman"/>
                <w:b/>
                <w:bCs/>
                <w:sz w:val="16"/>
                <w:szCs w:val="16"/>
                <w:lang w:eastAsia="ru-RU"/>
              </w:rPr>
              <w:t>ДОЛЖНОСТЬ</w:t>
            </w:r>
          </w:p>
        </w:tc>
      </w:tr>
      <w:tr w:rsidR="007375F4" w:rsidRPr="00571551" w14:paraId="3380EB72" w14:textId="77777777" w:rsidTr="002618EB">
        <w:trPr>
          <w:cantSplit/>
        </w:trPr>
        <w:tc>
          <w:tcPr>
            <w:tcW w:w="495" w:type="dxa"/>
            <w:tcBorders>
              <w:top w:val="single" w:sz="4" w:space="0" w:color="auto"/>
              <w:left w:val="single" w:sz="4" w:space="0" w:color="auto"/>
              <w:bottom w:val="single" w:sz="4" w:space="0" w:color="auto"/>
              <w:right w:val="single" w:sz="4" w:space="0" w:color="auto"/>
            </w:tcBorders>
            <w:hideMark/>
          </w:tcPr>
          <w:p w14:paraId="2EBD7223" w14:textId="77777777" w:rsidR="007375F4" w:rsidRPr="00571551" w:rsidRDefault="007375F4" w:rsidP="002618EB">
            <w:pPr>
              <w:spacing w:after="0" w:line="240" w:lineRule="auto"/>
              <w:ind w:right="141"/>
              <w:rPr>
                <w:rFonts w:ascii="Times New Roman" w:eastAsia="Times New Roman" w:hAnsi="Times New Roman" w:cs="Times New Roman"/>
                <w:sz w:val="24"/>
                <w:szCs w:val="24"/>
                <w:lang w:eastAsia="ru-RU"/>
              </w:rPr>
            </w:pPr>
            <w:r w:rsidRPr="00571551">
              <w:rPr>
                <w:rFonts w:ascii="Times New Roman" w:eastAsia="Times New Roman" w:hAnsi="Times New Roman" w:cs="Times New Roman"/>
                <w:sz w:val="24"/>
                <w:szCs w:val="24"/>
                <w:lang w:eastAsia="ru-RU"/>
              </w:rPr>
              <w:t>1</w:t>
            </w:r>
          </w:p>
        </w:tc>
        <w:tc>
          <w:tcPr>
            <w:tcW w:w="5559" w:type="dxa"/>
            <w:tcBorders>
              <w:top w:val="single" w:sz="4" w:space="0" w:color="auto"/>
              <w:left w:val="single" w:sz="4" w:space="0" w:color="auto"/>
              <w:bottom w:val="single" w:sz="4" w:space="0" w:color="auto"/>
              <w:right w:val="single" w:sz="4" w:space="0" w:color="auto"/>
            </w:tcBorders>
            <w:hideMark/>
          </w:tcPr>
          <w:p w14:paraId="39C0C636" w14:textId="51876923" w:rsidR="007375F4" w:rsidRPr="00571551" w:rsidRDefault="007375F4" w:rsidP="002618EB">
            <w:pPr>
              <w:spacing w:after="0" w:line="240" w:lineRule="auto"/>
              <w:ind w:right="141"/>
              <w:rPr>
                <w:rFonts w:ascii="Times New Roman" w:eastAsia="Times New Roman" w:hAnsi="Times New Roman" w:cs="Times New Roman"/>
                <w:bCs/>
                <w:sz w:val="24"/>
                <w:szCs w:val="24"/>
                <w:lang w:eastAsia="ru-RU"/>
              </w:rPr>
            </w:pPr>
            <w:r w:rsidRPr="00571551">
              <w:rPr>
                <w:rFonts w:ascii="Times New Roman" w:eastAsia="Times New Roman" w:hAnsi="Times New Roman" w:cs="Times New Roman"/>
                <w:bCs/>
                <w:sz w:val="24"/>
                <w:szCs w:val="24"/>
                <w:lang w:eastAsia="ru-RU"/>
              </w:rPr>
              <w:t>Председатель ППО</w:t>
            </w:r>
          </w:p>
        </w:tc>
      </w:tr>
      <w:tr w:rsidR="007375F4" w:rsidRPr="00571551" w14:paraId="4C1C4B20" w14:textId="77777777" w:rsidTr="002618EB">
        <w:trPr>
          <w:cantSplit/>
          <w:trHeight w:val="129"/>
        </w:trPr>
        <w:tc>
          <w:tcPr>
            <w:tcW w:w="495" w:type="dxa"/>
            <w:tcBorders>
              <w:top w:val="single" w:sz="4" w:space="0" w:color="auto"/>
              <w:left w:val="single" w:sz="4" w:space="0" w:color="auto"/>
              <w:bottom w:val="single" w:sz="4" w:space="0" w:color="auto"/>
              <w:right w:val="single" w:sz="4" w:space="0" w:color="auto"/>
            </w:tcBorders>
            <w:hideMark/>
          </w:tcPr>
          <w:p w14:paraId="73D5487B" w14:textId="77777777" w:rsidR="007375F4" w:rsidRPr="00571551" w:rsidRDefault="007375F4" w:rsidP="002618EB">
            <w:pPr>
              <w:spacing w:after="0" w:line="240" w:lineRule="auto"/>
              <w:ind w:right="141"/>
              <w:rPr>
                <w:rFonts w:ascii="Times New Roman" w:eastAsia="Times New Roman" w:hAnsi="Times New Roman" w:cs="Times New Roman"/>
                <w:sz w:val="24"/>
                <w:szCs w:val="24"/>
                <w:lang w:eastAsia="ru-RU"/>
              </w:rPr>
            </w:pPr>
            <w:r w:rsidRPr="00571551">
              <w:rPr>
                <w:rFonts w:ascii="Times New Roman" w:eastAsia="Times New Roman" w:hAnsi="Times New Roman" w:cs="Times New Roman"/>
                <w:sz w:val="24"/>
                <w:szCs w:val="24"/>
                <w:lang w:eastAsia="ru-RU"/>
              </w:rPr>
              <w:t>2</w:t>
            </w:r>
          </w:p>
        </w:tc>
        <w:tc>
          <w:tcPr>
            <w:tcW w:w="5559" w:type="dxa"/>
            <w:tcBorders>
              <w:top w:val="single" w:sz="4" w:space="0" w:color="auto"/>
              <w:left w:val="single" w:sz="4" w:space="0" w:color="auto"/>
              <w:bottom w:val="single" w:sz="4" w:space="0" w:color="auto"/>
              <w:right w:val="single" w:sz="4" w:space="0" w:color="auto"/>
            </w:tcBorders>
            <w:hideMark/>
          </w:tcPr>
          <w:p w14:paraId="3F662167" w14:textId="0B7423A1" w:rsidR="007375F4" w:rsidRPr="00571551" w:rsidRDefault="007375F4" w:rsidP="002618EB">
            <w:pPr>
              <w:spacing w:after="0" w:line="240" w:lineRule="auto"/>
              <w:ind w:right="141"/>
              <w:jc w:val="both"/>
              <w:rPr>
                <w:rFonts w:ascii="Times New Roman" w:eastAsia="Times New Roman" w:hAnsi="Times New Roman" w:cs="Times New Roman"/>
                <w:bCs/>
                <w:sz w:val="24"/>
                <w:szCs w:val="24"/>
                <w:lang w:eastAsia="ru-RU"/>
              </w:rPr>
            </w:pPr>
            <w:r w:rsidRPr="00571551">
              <w:rPr>
                <w:rFonts w:ascii="Times New Roman" w:eastAsia="Times New Roman" w:hAnsi="Times New Roman" w:cs="Times New Roman"/>
                <w:bCs/>
                <w:sz w:val="24"/>
                <w:szCs w:val="24"/>
                <w:lang w:eastAsia="ru-RU"/>
              </w:rPr>
              <w:t>Заместитель председателя ППО</w:t>
            </w:r>
          </w:p>
        </w:tc>
      </w:tr>
      <w:tr w:rsidR="007375F4" w:rsidRPr="00571551" w14:paraId="6BCAA74E" w14:textId="77777777" w:rsidTr="002618EB">
        <w:trPr>
          <w:cantSplit/>
          <w:trHeight w:val="129"/>
        </w:trPr>
        <w:tc>
          <w:tcPr>
            <w:tcW w:w="495" w:type="dxa"/>
            <w:tcBorders>
              <w:top w:val="single" w:sz="4" w:space="0" w:color="auto"/>
              <w:left w:val="single" w:sz="4" w:space="0" w:color="auto"/>
              <w:bottom w:val="single" w:sz="4" w:space="0" w:color="auto"/>
              <w:right w:val="single" w:sz="4" w:space="0" w:color="auto"/>
            </w:tcBorders>
            <w:hideMark/>
          </w:tcPr>
          <w:p w14:paraId="747AFB3D" w14:textId="77777777" w:rsidR="007375F4" w:rsidRPr="00571551" w:rsidRDefault="007375F4" w:rsidP="002618EB">
            <w:pPr>
              <w:spacing w:after="0" w:line="240" w:lineRule="auto"/>
              <w:ind w:right="141"/>
              <w:rPr>
                <w:rFonts w:ascii="Times New Roman" w:eastAsia="Times New Roman" w:hAnsi="Times New Roman" w:cs="Times New Roman"/>
                <w:sz w:val="24"/>
                <w:szCs w:val="24"/>
                <w:lang w:eastAsia="ru-RU"/>
              </w:rPr>
            </w:pPr>
            <w:r w:rsidRPr="00571551">
              <w:rPr>
                <w:rFonts w:ascii="Times New Roman" w:eastAsia="Times New Roman" w:hAnsi="Times New Roman" w:cs="Times New Roman"/>
                <w:sz w:val="24"/>
                <w:szCs w:val="24"/>
                <w:lang w:eastAsia="ru-RU"/>
              </w:rPr>
              <w:t>3</w:t>
            </w:r>
          </w:p>
        </w:tc>
        <w:tc>
          <w:tcPr>
            <w:tcW w:w="5559" w:type="dxa"/>
            <w:tcBorders>
              <w:top w:val="single" w:sz="4" w:space="0" w:color="auto"/>
              <w:left w:val="single" w:sz="4" w:space="0" w:color="auto"/>
              <w:bottom w:val="single" w:sz="4" w:space="0" w:color="auto"/>
              <w:right w:val="single" w:sz="4" w:space="0" w:color="auto"/>
            </w:tcBorders>
            <w:hideMark/>
          </w:tcPr>
          <w:p w14:paraId="40648838" w14:textId="77777777" w:rsidR="007375F4" w:rsidRPr="00571551" w:rsidRDefault="007375F4" w:rsidP="002618EB">
            <w:pPr>
              <w:spacing w:after="0" w:line="240" w:lineRule="auto"/>
              <w:ind w:right="141"/>
              <w:jc w:val="both"/>
              <w:rPr>
                <w:rFonts w:ascii="Times New Roman" w:eastAsia="Times New Roman" w:hAnsi="Times New Roman" w:cs="Times New Roman"/>
                <w:bCs/>
                <w:sz w:val="24"/>
                <w:szCs w:val="24"/>
                <w:lang w:eastAsia="ru-RU"/>
              </w:rPr>
            </w:pPr>
            <w:r w:rsidRPr="00571551">
              <w:rPr>
                <w:rFonts w:ascii="Times New Roman" w:eastAsia="Times New Roman" w:hAnsi="Times New Roman" w:cs="Times New Roman"/>
                <w:bCs/>
                <w:sz w:val="24"/>
                <w:szCs w:val="24"/>
                <w:lang w:eastAsia="ru-RU"/>
              </w:rPr>
              <w:t>Главная медицинская сестра</w:t>
            </w:r>
          </w:p>
        </w:tc>
      </w:tr>
      <w:tr w:rsidR="007375F4" w:rsidRPr="00571551" w14:paraId="40B5EC7F" w14:textId="77777777" w:rsidTr="002618EB">
        <w:trPr>
          <w:cantSplit/>
          <w:trHeight w:val="129"/>
        </w:trPr>
        <w:tc>
          <w:tcPr>
            <w:tcW w:w="495" w:type="dxa"/>
            <w:tcBorders>
              <w:top w:val="single" w:sz="4" w:space="0" w:color="auto"/>
              <w:left w:val="single" w:sz="4" w:space="0" w:color="auto"/>
              <w:bottom w:val="single" w:sz="4" w:space="0" w:color="auto"/>
              <w:right w:val="single" w:sz="4" w:space="0" w:color="auto"/>
            </w:tcBorders>
            <w:hideMark/>
          </w:tcPr>
          <w:p w14:paraId="588148CE" w14:textId="77777777" w:rsidR="007375F4" w:rsidRPr="00571551" w:rsidRDefault="007375F4" w:rsidP="002618EB">
            <w:pPr>
              <w:spacing w:after="0" w:line="240" w:lineRule="auto"/>
              <w:ind w:right="141"/>
              <w:rPr>
                <w:rFonts w:ascii="Times New Roman" w:eastAsia="Times New Roman" w:hAnsi="Times New Roman" w:cs="Times New Roman"/>
                <w:sz w:val="24"/>
                <w:szCs w:val="24"/>
                <w:lang w:eastAsia="ru-RU"/>
              </w:rPr>
            </w:pPr>
            <w:r w:rsidRPr="00571551">
              <w:rPr>
                <w:rFonts w:ascii="Times New Roman" w:eastAsia="Times New Roman" w:hAnsi="Times New Roman" w:cs="Times New Roman"/>
                <w:sz w:val="24"/>
                <w:szCs w:val="24"/>
                <w:lang w:eastAsia="ru-RU"/>
              </w:rPr>
              <w:t>4</w:t>
            </w:r>
          </w:p>
        </w:tc>
        <w:tc>
          <w:tcPr>
            <w:tcW w:w="5559" w:type="dxa"/>
            <w:tcBorders>
              <w:top w:val="single" w:sz="4" w:space="0" w:color="auto"/>
              <w:left w:val="single" w:sz="4" w:space="0" w:color="auto"/>
              <w:bottom w:val="single" w:sz="4" w:space="0" w:color="auto"/>
              <w:right w:val="single" w:sz="4" w:space="0" w:color="auto"/>
            </w:tcBorders>
            <w:hideMark/>
          </w:tcPr>
          <w:p w14:paraId="212FC56F" w14:textId="77777777" w:rsidR="007375F4" w:rsidRPr="00571551" w:rsidRDefault="007375F4" w:rsidP="002618EB">
            <w:pPr>
              <w:spacing w:after="0" w:line="240" w:lineRule="auto"/>
              <w:ind w:right="141"/>
              <w:jc w:val="both"/>
              <w:rPr>
                <w:rFonts w:ascii="Times New Roman" w:eastAsia="Times New Roman" w:hAnsi="Times New Roman" w:cs="Times New Roman"/>
                <w:bCs/>
                <w:sz w:val="24"/>
                <w:szCs w:val="24"/>
                <w:lang w:eastAsia="ru-RU"/>
              </w:rPr>
            </w:pPr>
            <w:r w:rsidRPr="00571551">
              <w:rPr>
                <w:rFonts w:ascii="Times New Roman" w:eastAsia="Times New Roman" w:hAnsi="Times New Roman" w:cs="Times New Roman"/>
                <w:bCs/>
                <w:sz w:val="24"/>
                <w:szCs w:val="24"/>
                <w:lang w:eastAsia="ru-RU"/>
              </w:rPr>
              <w:t>Старшая медицинская сестра хирургического отделения</w:t>
            </w:r>
          </w:p>
        </w:tc>
      </w:tr>
      <w:tr w:rsidR="007375F4" w:rsidRPr="00571551" w14:paraId="1492271C" w14:textId="77777777" w:rsidTr="002618EB">
        <w:trPr>
          <w:cantSplit/>
          <w:trHeight w:val="129"/>
        </w:trPr>
        <w:tc>
          <w:tcPr>
            <w:tcW w:w="495" w:type="dxa"/>
            <w:tcBorders>
              <w:top w:val="single" w:sz="4" w:space="0" w:color="auto"/>
              <w:left w:val="single" w:sz="4" w:space="0" w:color="auto"/>
              <w:bottom w:val="single" w:sz="4" w:space="0" w:color="auto"/>
              <w:right w:val="single" w:sz="4" w:space="0" w:color="auto"/>
            </w:tcBorders>
            <w:hideMark/>
          </w:tcPr>
          <w:p w14:paraId="1E3E8E51" w14:textId="77777777" w:rsidR="007375F4" w:rsidRPr="00571551" w:rsidRDefault="007375F4" w:rsidP="002618EB">
            <w:pPr>
              <w:spacing w:after="0" w:line="240" w:lineRule="auto"/>
              <w:ind w:right="141"/>
              <w:rPr>
                <w:rFonts w:ascii="Times New Roman" w:eastAsia="Times New Roman" w:hAnsi="Times New Roman" w:cs="Times New Roman"/>
                <w:sz w:val="24"/>
                <w:szCs w:val="24"/>
                <w:lang w:eastAsia="ru-RU"/>
              </w:rPr>
            </w:pPr>
            <w:r w:rsidRPr="00571551">
              <w:rPr>
                <w:rFonts w:ascii="Times New Roman" w:eastAsia="Times New Roman" w:hAnsi="Times New Roman" w:cs="Times New Roman"/>
                <w:sz w:val="24"/>
                <w:szCs w:val="24"/>
                <w:lang w:eastAsia="ru-RU"/>
              </w:rPr>
              <w:t>5</w:t>
            </w:r>
          </w:p>
        </w:tc>
        <w:tc>
          <w:tcPr>
            <w:tcW w:w="5559" w:type="dxa"/>
            <w:tcBorders>
              <w:top w:val="single" w:sz="4" w:space="0" w:color="auto"/>
              <w:left w:val="single" w:sz="4" w:space="0" w:color="auto"/>
              <w:bottom w:val="single" w:sz="4" w:space="0" w:color="auto"/>
              <w:right w:val="single" w:sz="4" w:space="0" w:color="auto"/>
            </w:tcBorders>
            <w:hideMark/>
          </w:tcPr>
          <w:p w14:paraId="07A9B505" w14:textId="77777777" w:rsidR="007375F4" w:rsidRPr="00571551" w:rsidRDefault="007375F4" w:rsidP="00C46C61">
            <w:pPr>
              <w:spacing w:after="0" w:line="240" w:lineRule="auto"/>
              <w:ind w:right="141"/>
              <w:jc w:val="both"/>
              <w:rPr>
                <w:rFonts w:ascii="Times New Roman" w:eastAsia="Times New Roman" w:hAnsi="Times New Roman" w:cs="Times New Roman"/>
                <w:bCs/>
                <w:sz w:val="24"/>
                <w:szCs w:val="24"/>
                <w:lang w:eastAsia="ru-RU"/>
              </w:rPr>
            </w:pPr>
            <w:r w:rsidRPr="00571551">
              <w:rPr>
                <w:rFonts w:ascii="Times New Roman" w:eastAsia="Times New Roman" w:hAnsi="Times New Roman" w:cs="Times New Roman"/>
                <w:bCs/>
                <w:sz w:val="24"/>
                <w:szCs w:val="24"/>
                <w:lang w:eastAsia="ru-RU"/>
              </w:rPr>
              <w:t xml:space="preserve">Специалист по охране труда </w:t>
            </w:r>
          </w:p>
        </w:tc>
      </w:tr>
    </w:tbl>
    <w:p w14:paraId="45F309AE" w14:textId="77777777" w:rsidR="002618EB" w:rsidRPr="00571551" w:rsidRDefault="002618EB" w:rsidP="002618EB">
      <w:pPr>
        <w:spacing w:after="0" w:line="240" w:lineRule="auto"/>
        <w:ind w:left="284" w:right="141"/>
        <w:jc w:val="right"/>
        <w:rPr>
          <w:rFonts w:ascii="Times New Roman" w:eastAsia="Times New Roman" w:hAnsi="Times New Roman" w:cs="Times New Roman"/>
          <w:sz w:val="28"/>
          <w:szCs w:val="28"/>
          <w:lang w:eastAsia="ru-RU"/>
        </w:rPr>
      </w:pPr>
    </w:p>
    <w:p w14:paraId="17C72E02" w14:textId="77777777" w:rsidR="002618EB" w:rsidRPr="00571551" w:rsidRDefault="002618EB" w:rsidP="002618EB">
      <w:pPr>
        <w:spacing w:after="0" w:line="240" w:lineRule="auto"/>
        <w:rPr>
          <w:rFonts w:ascii="Times New Roman" w:eastAsia="Times New Roman" w:hAnsi="Times New Roman" w:cs="Times New Roman"/>
          <w:b/>
          <w:bCs/>
          <w:sz w:val="28"/>
          <w:szCs w:val="28"/>
          <w:u w:val="single"/>
        </w:rPr>
      </w:pPr>
      <w:r w:rsidRPr="00571551">
        <w:rPr>
          <w:rFonts w:ascii="Times New Roman" w:eastAsia="Times New Roman" w:hAnsi="Times New Roman" w:cs="Times New Roman"/>
          <w:b/>
          <w:bCs/>
          <w:sz w:val="28"/>
          <w:szCs w:val="28"/>
          <w:u w:val="single"/>
        </w:rPr>
        <w:br w:type="page"/>
      </w:r>
    </w:p>
    <w:p w14:paraId="4F3CB561" w14:textId="761214EC" w:rsidR="002618EB" w:rsidRPr="00893E41" w:rsidRDefault="002618EB" w:rsidP="00C44111">
      <w:pPr>
        <w:pStyle w:val="1"/>
        <w:jc w:val="right"/>
        <w:rPr>
          <w:rStyle w:val="aff3"/>
          <w:b/>
          <w:bCs/>
        </w:rPr>
      </w:pPr>
      <w:r w:rsidRPr="00893E41">
        <w:rPr>
          <w:rStyle w:val="aff3"/>
          <w:b/>
          <w:bCs/>
        </w:rPr>
        <w:lastRenderedPageBreak/>
        <w:t>ПРИЛОЖЕНИЕ №2</w:t>
      </w:r>
    </w:p>
    <w:p w14:paraId="67071BFC" w14:textId="77777777" w:rsidR="002618EB" w:rsidRPr="006424D9" w:rsidRDefault="002618EB" w:rsidP="002618EB">
      <w:pPr>
        <w:spacing w:after="0" w:line="240" w:lineRule="auto"/>
        <w:ind w:left="284" w:right="141" w:firstLine="720"/>
        <w:jc w:val="center"/>
        <w:rPr>
          <w:rFonts w:ascii="Times New Roman" w:eastAsia="Times New Roman" w:hAnsi="Times New Roman" w:cs="Times New Roman"/>
          <w:b/>
          <w:bCs/>
          <w:sz w:val="28"/>
          <w:szCs w:val="28"/>
          <w:lang w:eastAsia="ru-RU"/>
        </w:rPr>
      </w:pPr>
    </w:p>
    <w:p w14:paraId="523BEBCD" w14:textId="77777777" w:rsidR="002618EB" w:rsidRPr="006424D9" w:rsidRDefault="002618EB" w:rsidP="002618EB">
      <w:pPr>
        <w:widowControl w:val="0"/>
        <w:autoSpaceDE w:val="0"/>
        <w:autoSpaceDN w:val="0"/>
        <w:spacing w:after="0" w:line="240" w:lineRule="auto"/>
        <w:ind w:firstLine="680"/>
        <w:jc w:val="center"/>
        <w:rPr>
          <w:rFonts w:ascii="Times New Roman" w:eastAsia="Times New Roman" w:hAnsi="Times New Roman" w:cs="Times New Roman"/>
          <w:sz w:val="24"/>
          <w:szCs w:val="24"/>
        </w:rPr>
      </w:pPr>
    </w:p>
    <w:p w14:paraId="5FD1FD39" w14:textId="77777777" w:rsidR="002618EB" w:rsidRPr="006424D9" w:rsidRDefault="002618EB" w:rsidP="002618EB">
      <w:pPr>
        <w:widowControl w:val="0"/>
        <w:autoSpaceDE w:val="0"/>
        <w:autoSpaceDN w:val="0"/>
        <w:spacing w:after="0" w:line="240" w:lineRule="auto"/>
        <w:ind w:firstLine="680"/>
        <w:jc w:val="center"/>
        <w:rPr>
          <w:rFonts w:ascii="Times New Roman" w:eastAsia="Times New Roman" w:hAnsi="Times New Roman" w:cs="Times New Roman"/>
          <w:b/>
          <w:sz w:val="24"/>
          <w:szCs w:val="24"/>
        </w:rPr>
      </w:pPr>
    </w:p>
    <w:p w14:paraId="15EC672D" w14:textId="77777777" w:rsidR="002618EB" w:rsidRPr="006424D9" w:rsidRDefault="002618EB" w:rsidP="002618EB">
      <w:pPr>
        <w:widowControl w:val="0"/>
        <w:autoSpaceDE w:val="0"/>
        <w:autoSpaceDN w:val="0"/>
        <w:spacing w:after="0" w:line="240" w:lineRule="auto"/>
        <w:ind w:firstLine="680"/>
        <w:jc w:val="center"/>
        <w:rPr>
          <w:rFonts w:ascii="Times New Roman" w:eastAsia="Times New Roman" w:hAnsi="Times New Roman" w:cs="Times New Roman"/>
          <w:b/>
          <w:sz w:val="32"/>
          <w:szCs w:val="32"/>
        </w:rPr>
      </w:pPr>
      <w:r w:rsidRPr="006424D9">
        <w:rPr>
          <w:rFonts w:ascii="Times New Roman" w:eastAsia="Times New Roman" w:hAnsi="Times New Roman" w:cs="Times New Roman"/>
          <w:b/>
          <w:sz w:val="32"/>
          <w:szCs w:val="32"/>
        </w:rPr>
        <w:t>ПРАВИЛА ВНУТРЕННЕГО ТРУДОВОГО РАСПОРЯДКА</w:t>
      </w:r>
    </w:p>
    <w:p w14:paraId="293ED94E" w14:textId="5DB32107" w:rsidR="002618EB" w:rsidRPr="006424D9" w:rsidRDefault="002618EB" w:rsidP="002618EB">
      <w:pPr>
        <w:widowControl w:val="0"/>
        <w:autoSpaceDE w:val="0"/>
        <w:autoSpaceDN w:val="0"/>
        <w:spacing w:after="0" w:line="240" w:lineRule="auto"/>
        <w:ind w:firstLine="680"/>
        <w:jc w:val="center"/>
        <w:rPr>
          <w:rFonts w:ascii="Times New Roman" w:eastAsia="Times New Roman" w:hAnsi="Times New Roman" w:cs="Times New Roman"/>
          <w:b/>
          <w:sz w:val="36"/>
          <w:szCs w:val="24"/>
        </w:rPr>
      </w:pPr>
      <w:r w:rsidRPr="006424D9">
        <w:rPr>
          <w:rFonts w:ascii="Times New Roman" w:eastAsia="Times New Roman" w:hAnsi="Times New Roman" w:cs="Times New Roman"/>
          <w:b/>
          <w:sz w:val="36"/>
          <w:szCs w:val="24"/>
        </w:rPr>
        <w:t xml:space="preserve">государственного </w:t>
      </w:r>
      <w:r w:rsidR="00893E41" w:rsidRPr="006424D9">
        <w:rPr>
          <w:rFonts w:ascii="Times New Roman" w:eastAsia="Times New Roman" w:hAnsi="Times New Roman" w:cs="Times New Roman"/>
          <w:b/>
          <w:sz w:val="36"/>
          <w:szCs w:val="24"/>
        </w:rPr>
        <w:t>бюджетного учреждения</w:t>
      </w:r>
      <w:r w:rsidRPr="006424D9">
        <w:rPr>
          <w:rFonts w:ascii="Times New Roman" w:eastAsia="Times New Roman" w:hAnsi="Times New Roman" w:cs="Times New Roman"/>
          <w:b/>
          <w:sz w:val="36"/>
          <w:szCs w:val="24"/>
        </w:rPr>
        <w:t xml:space="preserve"> здравоохранения республики Башкортостан</w:t>
      </w:r>
    </w:p>
    <w:p w14:paraId="6B234266" w14:textId="77777777" w:rsidR="002618EB" w:rsidRPr="006424D9" w:rsidRDefault="002618EB" w:rsidP="002618EB">
      <w:pPr>
        <w:widowControl w:val="0"/>
        <w:autoSpaceDE w:val="0"/>
        <w:autoSpaceDN w:val="0"/>
        <w:spacing w:after="0" w:line="240" w:lineRule="auto"/>
        <w:ind w:firstLine="680"/>
        <w:jc w:val="center"/>
        <w:rPr>
          <w:rFonts w:ascii="Times New Roman" w:eastAsia="Times New Roman" w:hAnsi="Times New Roman" w:cs="Times New Roman"/>
          <w:b/>
          <w:sz w:val="36"/>
          <w:szCs w:val="24"/>
        </w:rPr>
      </w:pPr>
      <w:r w:rsidRPr="006424D9">
        <w:rPr>
          <w:rFonts w:ascii="Times New Roman" w:eastAsia="Times New Roman" w:hAnsi="Times New Roman" w:cs="Times New Roman"/>
          <w:b/>
          <w:sz w:val="36"/>
          <w:szCs w:val="24"/>
        </w:rPr>
        <w:t>Бижбулякская центральная районная больница</w:t>
      </w:r>
    </w:p>
    <w:p w14:paraId="42B744AE" w14:textId="77777777" w:rsidR="002618EB" w:rsidRPr="006424D9" w:rsidRDefault="002618EB" w:rsidP="002618EB">
      <w:pPr>
        <w:spacing w:after="0" w:line="240" w:lineRule="auto"/>
        <w:ind w:left="284" w:right="141" w:firstLine="720"/>
        <w:jc w:val="center"/>
        <w:rPr>
          <w:rFonts w:ascii="Times New Roman" w:eastAsia="Times New Roman" w:hAnsi="Times New Roman" w:cs="Times New Roman"/>
          <w:sz w:val="28"/>
          <w:szCs w:val="28"/>
          <w:lang w:eastAsia="ru-RU"/>
        </w:rPr>
      </w:pPr>
    </w:p>
    <w:p w14:paraId="0BD2AA58" w14:textId="77777777" w:rsidR="002618EB" w:rsidRPr="006424D9" w:rsidRDefault="002618EB" w:rsidP="002618EB">
      <w:pPr>
        <w:spacing w:line="240" w:lineRule="auto"/>
        <w:ind w:firstLine="720"/>
        <w:jc w:val="both"/>
        <w:rPr>
          <w:rFonts w:ascii="Times New Roman" w:eastAsia="Times New Roman" w:hAnsi="Times New Roman" w:cs="Times New Roman"/>
          <w:b/>
          <w:sz w:val="28"/>
          <w:szCs w:val="24"/>
        </w:rPr>
      </w:pPr>
      <w:r w:rsidRPr="006424D9">
        <w:rPr>
          <w:rFonts w:ascii="Cambria" w:eastAsia="Times New Roman" w:hAnsi="Cambria" w:cs="Times New Roman"/>
          <w:b/>
          <w:sz w:val="28"/>
          <w:szCs w:val="28"/>
          <w:vertAlign w:val="superscript"/>
        </w:rPr>
        <w:t xml:space="preserve">                                     </w:t>
      </w:r>
      <w:r w:rsidRPr="006424D9">
        <w:rPr>
          <w:rFonts w:ascii="Times New Roman" w:eastAsia="Times New Roman" w:hAnsi="Times New Roman" w:cs="Times New Roman"/>
          <w:b/>
          <w:sz w:val="28"/>
          <w:szCs w:val="24"/>
        </w:rPr>
        <w:t>1. ОБЩИЕ ПОЛОЖЕНИЯ.</w:t>
      </w:r>
    </w:p>
    <w:p w14:paraId="2BDDB15C"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2618EB">
        <w:rPr>
          <w:rFonts w:ascii="Cambria" w:eastAsia="Times New Roman" w:hAnsi="Cambria" w:cs="Times New Roman"/>
          <w:color w:val="0070C0"/>
          <w:sz w:val="24"/>
          <w:szCs w:val="24"/>
        </w:rPr>
        <w:tab/>
      </w:r>
      <w:r w:rsidRPr="00195361">
        <w:rPr>
          <w:rFonts w:ascii="Times New Roman" w:eastAsia="Times New Roman" w:hAnsi="Times New Roman" w:cs="Times New Roman"/>
          <w:sz w:val="28"/>
          <w:szCs w:val="28"/>
        </w:rPr>
        <w:t>В соответствии со ст. 8 Трудового кодекса РФ каждый гражданин России обязан блюсти дисциплину труда, добросовестно выполнять функции в соответствии с трудовым договором.</w:t>
      </w:r>
    </w:p>
    <w:p w14:paraId="72E9E385"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ab/>
        <w:t>Трудовая дисциплина основывается на сознательном и добросовестном выполнении рабочими и служащими своих трудовых обязанностей и является необходимым условием высокопроизводительного труда.</w:t>
      </w:r>
    </w:p>
    <w:p w14:paraId="11CA6200"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ab/>
        <w:t>Соблюдение дисциплины в труде – первейшее правило поведения каждого члена коллектива учреждения.</w:t>
      </w:r>
    </w:p>
    <w:p w14:paraId="1C1E5712"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color w:val="0070C0"/>
          <w:sz w:val="28"/>
          <w:szCs w:val="28"/>
        </w:rPr>
        <w:tab/>
      </w:r>
      <w:r w:rsidRPr="00195361">
        <w:rPr>
          <w:rFonts w:ascii="Times New Roman" w:eastAsia="Times New Roman" w:hAnsi="Times New Roman" w:cs="Times New Roman"/>
          <w:sz w:val="28"/>
          <w:szCs w:val="28"/>
        </w:rPr>
        <w:t xml:space="preserve">Бережное отношение к народному труду, выполнение действующих в учреждении норм труда составляют обязанность всех работников. Трудовая дисциплина обеспечивается методами убеждения, а также поощрением за добросовестный труд. К нарушителям трудовой дисциплины применяются меры дисциплинарного и общественного воздействия. </w:t>
      </w:r>
    </w:p>
    <w:p w14:paraId="52FF0270" w14:textId="7CEE1879"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color w:val="0070C0"/>
          <w:sz w:val="28"/>
          <w:szCs w:val="28"/>
        </w:rPr>
        <w:tab/>
      </w:r>
      <w:r w:rsidRPr="00195361">
        <w:rPr>
          <w:rFonts w:ascii="Times New Roman" w:eastAsia="Times New Roman" w:hAnsi="Times New Roman" w:cs="Times New Roman"/>
          <w:sz w:val="28"/>
          <w:szCs w:val="28"/>
        </w:rPr>
        <w:t>2. Правила внутреннего распорядка имеют целью способствовать воспитанию работников (врачей</w:t>
      </w:r>
      <w:r w:rsidR="00EB7BB6" w:rsidRPr="00195361">
        <w:rPr>
          <w:rFonts w:ascii="Times New Roman" w:eastAsia="Times New Roman" w:hAnsi="Times New Roman" w:cs="Times New Roman"/>
          <w:sz w:val="28"/>
          <w:szCs w:val="28"/>
        </w:rPr>
        <w:t xml:space="preserve"> и</w:t>
      </w:r>
      <w:r w:rsidRPr="00195361">
        <w:rPr>
          <w:rFonts w:ascii="Times New Roman" w:eastAsia="Times New Roman" w:hAnsi="Times New Roman" w:cs="Times New Roman"/>
          <w:sz w:val="28"/>
          <w:szCs w:val="28"/>
        </w:rPr>
        <w:t xml:space="preserve"> среднего медицинского  персонала, других рабочих и служащих) в духе добросовестного отношения к труду, дальнейшему укреплению трудовой дисциплины, организации труда на научной основе, рациональному использованию рабочего времени, высокому качеству работ, обеспечению охраны здоровья населения и высокого уровня оказания ему медицинской помощи, повышению производительности труда и эффективности общественного производства.</w:t>
      </w:r>
    </w:p>
    <w:p w14:paraId="1C0D65AC"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ab/>
        <w:t>Все вопросы, связанные с применением правил внутреннего распорядка, решаются работодателем в пределах предоставленных ему прав, а в случаях, предусмотренных действующим законодательством и правилами внутреннего распорядка, совместно или по согласованию с профсоюзным комитетом учреждения.</w:t>
      </w:r>
    </w:p>
    <w:p w14:paraId="490228F0" w14:textId="77777777" w:rsidR="002618EB" w:rsidRPr="00195361" w:rsidRDefault="002618EB" w:rsidP="002618EB">
      <w:pPr>
        <w:spacing w:line="240" w:lineRule="auto"/>
        <w:jc w:val="both"/>
        <w:rPr>
          <w:rFonts w:ascii="Times New Roman" w:eastAsia="Times New Roman" w:hAnsi="Times New Roman" w:cs="Times New Roman"/>
          <w:b/>
          <w:bCs/>
          <w:sz w:val="28"/>
          <w:szCs w:val="28"/>
        </w:rPr>
      </w:pPr>
      <w:r w:rsidRPr="00195361">
        <w:rPr>
          <w:rFonts w:ascii="Times New Roman" w:eastAsia="Times New Roman" w:hAnsi="Times New Roman" w:cs="Times New Roman"/>
          <w:b/>
          <w:bCs/>
          <w:sz w:val="28"/>
          <w:szCs w:val="28"/>
        </w:rPr>
        <w:tab/>
      </w:r>
    </w:p>
    <w:p w14:paraId="72E95487" w14:textId="77777777" w:rsidR="002618EB" w:rsidRPr="00195361" w:rsidRDefault="002618EB" w:rsidP="002618EB">
      <w:pPr>
        <w:spacing w:after="0" w:line="240" w:lineRule="auto"/>
        <w:rPr>
          <w:rFonts w:ascii="Times New Roman" w:eastAsia="Times New Roman" w:hAnsi="Times New Roman" w:cs="Times New Roman"/>
          <w:b/>
          <w:sz w:val="28"/>
          <w:szCs w:val="28"/>
        </w:rPr>
      </w:pPr>
      <w:r w:rsidRPr="00195361">
        <w:rPr>
          <w:rFonts w:ascii="Times New Roman" w:eastAsia="Times New Roman" w:hAnsi="Times New Roman" w:cs="Times New Roman"/>
          <w:b/>
          <w:sz w:val="28"/>
          <w:szCs w:val="28"/>
        </w:rPr>
        <w:t>1.1 Обязанности работников</w:t>
      </w:r>
    </w:p>
    <w:p w14:paraId="7C5CBAF9" w14:textId="77777777" w:rsidR="002618EB" w:rsidRPr="00195361" w:rsidRDefault="002618EB" w:rsidP="002618EB">
      <w:pPr>
        <w:spacing w:after="0" w:line="240" w:lineRule="auto"/>
        <w:rPr>
          <w:rFonts w:ascii="Times New Roman" w:eastAsia="Times New Roman" w:hAnsi="Times New Roman" w:cs="Times New Roman"/>
          <w:b/>
          <w:sz w:val="28"/>
          <w:szCs w:val="28"/>
        </w:rPr>
      </w:pPr>
      <w:r w:rsidRPr="00195361">
        <w:rPr>
          <w:rFonts w:ascii="Times New Roman" w:eastAsia="Times New Roman" w:hAnsi="Times New Roman" w:cs="Times New Roman"/>
          <w:b/>
          <w:sz w:val="28"/>
          <w:szCs w:val="28"/>
        </w:rPr>
        <w:t>1.1.1. Работники обязаны:</w:t>
      </w:r>
    </w:p>
    <w:p w14:paraId="0C7DCD15" w14:textId="77777777" w:rsidR="002618EB" w:rsidRPr="00195361" w:rsidRDefault="00C46C61" w:rsidP="00C46C61">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lastRenderedPageBreak/>
        <w:t>а)</w:t>
      </w:r>
      <w:r w:rsidR="002618EB" w:rsidRPr="00195361">
        <w:rPr>
          <w:rFonts w:ascii="Times New Roman" w:eastAsia="Times New Roman" w:hAnsi="Times New Roman" w:cs="Times New Roman"/>
          <w:sz w:val="28"/>
          <w:szCs w:val="28"/>
        </w:rPr>
        <w:t xml:space="preserve"> работать добросовестно;</w:t>
      </w:r>
    </w:p>
    <w:p w14:paraId="51316463" w14:textId="77777777" w:rsidR="002618EB" w:rsidRPr="00195361" w:rsidRDefault="00C46C61" w:rsidP="00C46C61">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б)</w:t>
      </w:r>
      <w:r w:rsidR="002618EB" w:rsidRPr="00195361">
        <w:rPr>
          <w:rFonts w:ascii="Times New Roman" w:eastAsia="Times New Roman" w:hAnsi="Times New Roman" w:cs="Times New Roman"/>
          <w:sz w:val="28"/>
          <w:szCs w:val="28"/>
        </w:rPr>
        <w:t xml:space="preserve"> соблюдать дисциплину труда – основу порядка в учреждениях здравоохранения (вовремя приходить на работу, соблюдать установленную продолжительность рабочего времени, использовать все рабочее время для производительного труда, своевременно и точно исполнять распоряжения работодателя и т.п;</w:t>
      </w:r>
    </w:p>
    <w:p w14:paraId="6EE507EC" w14:textId="77777777" w:rsidR="002618EB" w:rsidRPr="00195361" w:rsidRDefault="00C46C61" w:rsidP="00C46C61">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в)</w:t>
      </w:r>
      <w:r w:rsidR="002618EB" w:rsidRPr="00195361">
        <w:rPr>
          <w:rFonts w:ascii="Times New Roman" w:eastAsia="Times New Roman" w:hAnsi="Times New Roman" w:cs="Times New Roman"/>
          <w:sz w:val="28"/>
          <w:szCs w:val="28"/>
        </w:rPr>
        <w:t xml:space="preserve"> повышать качество и культуру оказания медицинской помощи населению, внедрять в практику работы современные достижения медицинской науки и научной организации труда медицинских и других работников, пропагандировать санитарно-гигиенические знания среди населения, повышать производительность труда, своевременно и тщательно выполнять работы по заданиям и нарядам, нормы выработки и нормативные производственные задания, добиваться перевыполнения этих норм; </w:t>
      </w:r>
    </w:p>
    <w:p w14:paraId="636DE065" w14:textId="77777777" w:rsidR="002618EB" w:rsidRPr="00195361" w:rsidRDefault="00C46C61"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г)</w:t>
      </w:r>
      <w:r w:rsidR="002618EB" w:rsidRPr="00195361">
        <w:rPr>
          <w:rFonts w:ascii="Times New Roman" w:eastAsia="Times New Roman" w:hAnsi="Times New Roman" w:cs="Times New Roman"/>
          <w:sz w:val="28"/>
          <w:szCs w:val="28"/>
        </w:rPr>
        <w:t xml:space="preserve"> соблюдать профессиональные обязанности медицинских работников, соблюдать технологическую дисциплину, не допускать брака в работе;</w:t>
      </w:r>
    </w:p>
    <w:p w14:paraId="09465FAE" w14:textId="77777777" w:rsidR="002618EB" w:rsidRPr="00195361" w:rsidRDefault="00C46C61"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д)</w:t>
      </w:r>
      <w:r w:rsidR="002618EB" w:rsidRPr="00195361">
        <w:rPr>
          <w:rFonts w:ascii="Times New Roman" w:eastAsia="Times New Roman" w:hAnsi="Times New Roman" w:cs="Times New Roman"/>
          <w:sz w:val="28"/>
          <w:szCs w:val="28"/>
        </w:rPr>
        <w:t xml:space="preserve"> полностью соблюдать требования по охране труда, технике безопасности, гигиене труда и противопожарной охране, предусмотренные правилами, инструкциями, пользоваться выданной спецодеждой, спецобувью и предохранительными приспособлениями;</w:t>
      </w:r>
    </w:p>
    <w:p w14:paraId="6BD159A5" w14:textId="77777777" w:rsidR="002618EB" w:rsidRPr="00195361" w:rsidRDefault="00C46C61"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е)</w:t>
      </w:r>
      <w:r w:rsidR="002618EB" w:rsidRPr="00195361">
        <w:rPr>
          <w:rFonts w:ascii="Times New Roman" w:eastAsia="Times New Roman" w:hAnsi="Times New Roman" w:cs="Times New Roman"/>
          <w:sz w:val="28"/>
          <w:szCs w:val="28"/>
        </w:rPr>
        <w:t xml:space="preserve"> содержать в порядке и чистоте свое рабочее место, соблюдать чистоту в отделении, кабинете и других структурных подразделениях, а также на территории учреждения, передавать сменяющему работнику свое рабочее место, оборудование и приспособления в исправном состоянии;</w:t>
      </w:r>
    </w:p>
    <w:p w14:paraId="5968FB10" w14:textId="77777777" w:rsidR="002618EB" w:rsidRPr="00195361" w:rsidRDefault="00C46C61"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ж)</w:t>
      </w:r>
      <w:r w:rsidR="002618EB" w:rsidRPr="00195361">
        <w:rPr>
          <w:rFonts w:ascii="Times New Roman" w:eastAsia="Times New Roman" w:hAnsi="Times New Roman" w:cs="Times New Roman"/>
          <w:sz w:val="28"/>
          <w:szCs w:val="28"/>
        </w:rPr>
        <w:t xml:space="preserve"> беречь и укреплять материально-техническую базу учреждения, эффективно использовать средства лечения и профилактики болезней, оборудование, инструменты, машины, бережно относиться к материалам, спецодежде и т.д.;</w:t>
      </w:r>
    </w:p>
    <w:p w14:paraId="2B7472D9" w14:textId="77777777" w:rsidR="002618EB" w:rsidRPr="00195361" w:rsidRDefault="00C46C61"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з)</w:t>
      </w:r>
      <w:r w:rsidR="002618EB" w:rsidRPr="00195361">
        <w:rPr>
          <w:rFonts w:ascii="Times New Roman" w:eastAsia="Times New Roman" w:hAnsi="Times New Roman" w:cs="Times New Roman"/>
          <w:sz w:val="28"/>
          <w:szCs w:val="28"/>
        </w:rPr>
        <w:t xml:space="preserve"> вести себя достойно, соблюдать деонтологию, сохранять врачебную тайну;</w:t>
      </w:r>
    </w:p>
    <w:p w14:paraId="2D66C719" w14:textId="77777777" w:rsidR="002618EB" w:rsidRPr="00195361" w:rsidRDefault="00C46C61"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и)</w:t>
      </w:r>
      <w:r w:rsidR="002618EB" w:rsidRPr="00195361">
        <w:rPr>
          <w:rFonts w:ascii="Times New Roman" w:eastAsia="Times New Roman" w:hAnsi="Times New Roman" w:cs="Times New Roman"/>
          <w:sz w:val="28"/>
          <w:szCs w:val="28"/>
        </w:rPr>
        <w:t xml:space="preserve"> принимать меры к немедленному устранению причин и условий, препятствующих или затрудняющих нормальное производство работы (простой, авария); в случае отсутствия возможности устранить эти причины своими силами немедленно доводить об этом до сведения администрации;</w:t>
      </w:r>
    </w:p>
    <w:p w14:paraId="5AF0E2DF" w14:textId="77777777" w:rsidR="002618EB" w:rsidRPr="00195361" w:rsidRDefault="00C46C61"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к) </w:t>
      </w:r>
      <w:r w:rsidR="002618EB" w:rsidRPr="00195361">
        <w:rPr>
          <w:rFonts w:ascii="Times New Roman" w:eastAsia="Times New Roman" w:hAnsi="Times New Roman" w:cs="Times New Roman"/>
          <w:sz w:val="28"/>
          <w:szCs w:val="28"/>
        </w:rPr>
        <w:t>систематически повышать свою профессиональную квалификацию.</w:t>
      </w:r>
    </w:p>
    <w:p w14:paraId="663C6837" w14:textId="77777777" w:rsidR="002618EB" w:rsidRPr="00195361" w:rsidRDefault="002618EB" w:rsidP="002618EB">
      <w:pPr>
        <w:spacing w:after="0" w:line="240" w:lineRule="auto"/>
        <w:rPr>
          <w:rFonts w:ascii="Times New Roman" w:eastAsia="Times New Roman" w:hAnsi="Times New Roman" w:cs="Times New Roman"/>
          <w:b/>
          <w:sz w:val="28"/>
          <w:szCs w:val="28"/>
        </w:rPr>
      </w:pPr>
      <w:r w:rsidRPr="00195361">
        <w:rPr>
          <w:rFonts w:ascii="Times New Roman" w:eastAsia="Times New Roman" w:hAnsi="Times New Roman" w:cs="Times New Roman"/>
          <w:b/>
          <w:sz w:val="28"/>
          <w:szCs w:val="28"/>
        </w:rPr>
        <w:t>1.2 ОБЯЗАННОСТИ РАБОТОДАТЕЛЯ</w:t>
      </w:r>
    </w:p>
    <w:p w14:paraId="3676F2B4" w14:textId="77777777" w:rsidR="002618EB" w:rsidRPr="00195361" w:rsidRDefault="002618EB" w:rsidP="002618EB">
      <w:pPr>
        <w:spacing w:after="0" w:line="240" w:lineRule="auto"/>
        <w:rPr>
          <w:rFonts w:ascii="Times New Roman" w:eastAsia="Times New Roman" w:hAnsi="Times New Roman" w:cs="Times New Roman"/>
          <w:b/>
          <w:sz w:val="28"/>
          <w:szCs w:val="28"/>
        </w:rPr>
      </w:pPr>
      <w:r w:rsidRPr="00195361">
        <w:rPr>
          <w:rFonts w:ascii="Times New Roman" w:eastAsia="Times New Roman" w:hAnsi="Times New Roman" w:cs="Times New Roman"/>
          <w:b/>
          <w:sz w:val="28"/>
          <w:szCs w:val="28"/>
        </w:rPr>
        <w:t>1.2.1 Работодатель обязан:</w:t>
      </w:r>
    </w:p>
    <w:p w14:paraId="0C49AC60" w14:textId="77777777" w:rsidR="002618EB" w:rsidRPr="00195361" w:rsidRDefault="00C46C61"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а)</w:t>
      </w:r>
      <w:r w:rsidR="002618EB" w:rsidRPr="00195361">
        <w:rPr>
          <w:rFonts w:ascii="Times New Roman" w:eastAsia="Times New Roman" w:hAnsi="Times New Roman" w:cs="Times New Roman"/>
          <w:sz w:val="28"/>
          <w:szCs w:val="28"/>
        </w:rPr>
        <w:t xml:space="preserve"> организовать труд работников так, чтобы каждый работал по своей специальности и квалификации, имел закрепленное за ним определенное рабочее место, оборудование, спецодежду и средства защиты, и т.д. </w:t>
      </w:r>
    </w:p>
    <w:p w14:paraId="01668F35" w14:textId="6EF03906" w:rsidR="002618EB" w:rsidRPr="00195361" w:rsidRDefault="00C46C61"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б)</w:t>
      </w:r>
      <w:r w:rsidR="002618EB" w:rsidRPr="00195361">
        <w:rPr>
          <w:rFonts w:ascii="Times New Roman" w:eastAsia="Times New Roman" w:hAnsi="Times New Roman" w:cs="Times New Roman"/>
          <w:sz w:val="28"/>
          <w:szCs w:val="28"/>
        </w:rPr>
        <w:t xml:space="preserve"> своевременно до начала получаемой работы знакомить работников с установленным заданием, обеспечить безопасные условия труда, исправное </w:t>
      </w:r>
      <w:r w:rsidR="002618EB" w:rsidRPr="00195361">
        <w:rPr>
          <w:rFonts w:ascii="Times New Roman" w:eastAsia="Times New Roman" w:hAnsi="Times New Roman" w:cs="Times New Roman"/>
          <w:sz w:val="28"/>
          <w:szCs w:val="28"/>
        </w:rPr>
        <w:lastRenderedPageBreak/>
        <w:t xml:space="preserve">состояние оборудования, машин, инструментов, а также запасы (в соответствии с нормативами) сырья, материалов и других ресурсов, необходимых для бесперебойной </w:t>
      </w:r>
      <w:r w:rsidR="00960B71" w:rsidRPr="00195361">
        <w:rPr>
          <w:rFonts w:ascii="Times New Roman" w:eastAsia="Times New Roman" w:hAnsi="Times New Roman" w:cs="Times New Roman"/>
          <w:sz w:val="28"/>
          <w:szCs w:val="28"/>
        </w:rPr>
        <w:t>и ритмичной</w:t>
      </w:r>
      <w:r w:rsidR="002618EB" w:rsidRPr="00195361">
        <w:rPr>
          <w:rFonts w:ascii="Times New Roman" w:eastAsia="Times New Roman" w:hAnsi="Times New Roman" w:cs="Times New Roman"/>
          <w:sz w:val="28"/>
          <w:szCs w:val="28"/>
        </w:rPr>
        <w:t xml:space="preserve"> работы.</w:t>
      </w:r>
    </w:p>
    <w:p w14:paraId="56909DCC" w14:textId="77777777" w:rsidR="002618EB" w:rsidRPr="00195361" w:rsidRDefault="00C46C61"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в)</w:t>
      </w:r>
      <w:r w:rsidR="002618EB" w:rsidRPr="00195361">
        <w:rPr>
          <w:rFonts w:ascii="Times New Roman" w:eastAsia="Times New Roman" w:hAnsi="Times New Roman" w:cs="Times New Roman"/>
          <w:sz w:val="28"/>
          <w:szCs w:val="28"/>
        </w:rPr>
        <w:t xml:space="preserve"> создать условия для обеспечения охраны здоровья население и высокого уровня оказания ему медицинской и лекарственной помощи, роста производительности  труда путем внедрения новейших достижений науки, техники и научной организации труда; организовать обучение и внедрение передовых приемов и методов труда; совершенствовать организацию и обслуживание рабочих мест; механизировать тяжелые и трудоемкие работы, постоянно улучшать нормирование труда; внедрять технически обоснованные и пересматривать устаревшие нормы выработки (времени, обслуживания);</w:t>
      </w:r>
    </w:p>
    <w:p w14:paraId="05028823" w14:textId="77777777" w:rsidR="002618EB" w:rsidRPr="00195361" w:rsidRDefault="00C46C61"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г)</w:t>
      </w:r>
      <w:r w:rsidR="002618EB" w:rsidRPr="00195361">
        <w:rPr>
          <w:rFonts w:ascii="Times New Roman" w:eastAsia="Times New Roman" w:hAnsi="Times New Roman" w:cs="Times New Roman"/>
          <w:sz w:val="28"/>
          <w:szCs w:val="28"/>
        </w:rPr>
        <w:t xml:space="preserve"> своевременно рассматривать и внедрять изобретения и рационализаторские предложения, проводить в жизнь решения производственных совещаний, поддерживать и поощрять новаторов производства;</w:t>
      </w:r>
    </w:p>
    <w:p w14:paraId="4D2D4A4E" w14:textId="77777777" w:rsidR="002618EB" w:rsidRPr="00195361" w:rsidRDefault="00C46C61"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д)</w:t>
      </w:r>
      <w:r w:rsidR="002618EB" w:rsidRPr="00195361">
        <w:rPr>
          <w:rFonts w:ascii="Times New Roman" w:eastAsia="Times New Roman" w:hAnsi="Times New Roman" w:cs="Times New Roman"/>
          <w:sz w:val="28"/>
          <w:szCs w:val="28"/>
        </w:rPr>
        <w:t xml:space="preserve"> всемерно укреплять трудовую и производственную дисциплину;</w:t>
      </w:r>
    </w:p>
    <w:p w14:paraId="5D8876E3" w14:textId="77777777" w:rsidR="002618EB" w:rsidRPr="00195361" w:rsidRDefault="00C46C61"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е)</w:t>
      </w:r>
      <w:r w:rsidR="002618EB" w:rsidRPr="00195361">
        <w:rPr>
          <w:rFonts w:ascii="Times New Roman" w:eastAsia="Times New Roman" w:hAnsi="Times New Roman" w:cs="Times New Roman"/>
          <w:sz w:val="28"/>
          <w:szCs w:val="28"/>
        </w:rPr>
        <w:t xml:space="preserve"> улучшать условия труда, неуклонно соблюдать законодательство о труде, обеспечить надлежащее техническое оборудование всех рабочих мест и создавать на них условия работы, соответствующие правила по охране труда (правилам по технике безопасности, санитарным нормам и правилам и др.). При отсутствии в правилах требований, соблюдение которых при производстве работ необходимо для обеспечения безопасных условий труда, администрация учреждения по согласованию с профсоюзным комитетом принимает меры, обеспечивающие безопасные условия труда;</w:t>
      </w:r>
    </w:p>
    <w:p w14:paraId="5745D986" w14:textId="77777777" w:rsidR="002618EB" w:rsidRPr="00195361" w:rsidRDefault="00C46C61"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ж)</w:t>
      </w:r>
      <w:r w:rsidR="002618EB" w:rsidRPr="00195361">
        <w:rPr>
          <w:rFonts w:ascii="Times New Roman" w:eastAsia="Times New Roman" w:hAnsi="Times New Roman" w:cs="Times New Roman"/>
          <w:sz w:val="28"/>
          <w:szCs w:val="28"/>
        </w:rPr>
        <w:t xml:space="preserve"> внедрять современные средства техники безопасности, предупреждающие производственный травматизм и обеспечивать санитарно-гигиенические условия, предотвращающие возникновение профессиональных и других заболеваний работников;</w:t>
      </w:r>
    </w:p>
    <w:p w14:paraId="2DB6DB92" w14:textId="77777777" w:rsidR="002618EB" w:rsidRPr="00195361" w:rsidRDefault="00C46C61"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з)</w:t>
      </w:r>
      <w:r w:rsidR="002618EB" w:rsidRPr="00195361">
        <w:rPr>
          <w:rFonts w:ascii="Times New Roman" w:eastAsia="Times New Roman" w:hAnsi="Times New Roman" w:cs="Times New Roman"/>
          <w:sz w:val="28"/>
          <w:szCs w:val="28"/>
        </w:rPr>
        <w:t xml:space="preserve"> обеспечивать выполнение плановых заданий с наименьшими затратами трудовых, материальных и финансовых ресурсов, максимально используя производственные мощности и внутрихозяйственные резервы, строго соблюдая режим экономий, повышая рентабельность производства и улучшая другие плановые показатели работы;</w:t>
      </w:r>
    </w:p>
    <w:p w14:paraId="5B124D79" w14:textId="77777777" w:rsidR="002618EB" w:rsidRPr="00195361" w:rsidRDefault="00C46C61"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и)</w:t>
      </w:r>
      <w:r w:rsidR="002618EB" w:rsidRPr="00195361">
        <w:rPr>
          <w:rFonts w:ascii="Times New Roman" w:eastAsia="Times New Roman" w:hAnsi="Times New Roman" w:cs="Times New Roman"/>
          <w:sz w:val="28"/>
          <w:szCs w:val="28"/>
        </w:rPr>
        <w:t xml:space="preserve"> обеспечить своевременную выплату заработной платы в целях усиления материальной заинтересованности работников как в результатах их личного труда, так и в общих итогах работы, обеспечить правильное соотношение между ростом производительности труда и ростом заработной платы, экономное и рациональное расходование фонда заработной платы, фонда материального поощрения и других поощрительных фондов;</w:t>
      </w:r>
    </w:p>
    <w:p w14:paraId="68330833" w14:textId="77777777" w:rsidR="002618EB" w:rsidRPr="00195361" w:rsidRDefault="00C46C61"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lastRenderedPageBreak/>
        <w:t>к)</w:t>
      </w:r>
      <w:r w:rsidR="002618EB" w:rsidRPr="00195361">
        <w:rPr>
          <w:rFonts w:ascii="Times New Roman" w:eastAsia="Times New Roman" w:hAnsi="Times New Roman" w:cs="Times New Roman"/>
          <w:sz w:val="28"/>
          <w:szCs w:val="28"/>
        </w:rPr>
        <w:t xml:space="preserve"> постоянно контролировать соблюдение работниками всех требований инструкций по технике безопасности, производственной санитарии и гигиены труда, противопожарной охране;</w:t>
      </w:r>
    </w:p>
    <w:p w14:paraId="08CE864A" w14:textId="77777777" w:rsidR="002618EB" w:rsidRPr="00195361" w:rsidRDefault="00C46C61"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л) в</w:t>
      </w:r>
      <w:r w:rsidR="002618EB" w:rsidRPr="00195361">
        <w:rPr>
          <w:rFonts w:ascii="Times New Roman" w:eastAsia="Times New Roman" w:hAnsi="Times New Roman" w:cs="Times New Roman"/>
          <w:sz w:val="28"/>
          <w:szCs w:val="28"/>
        </w:rPr>
        <w:t>ыдавать заработную плату в установленные сроки;</w:t>
      </w:r>
    </w:p>
    <w:p w14:paraId="76027EB9" w14:textId="77777777" w:rsidR="002618EB" w:rsidRPr="00195361" w:rsidRDefault="00C46C61"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м)</w:t>
      </w:r>
      <w:r w:rsidR="002618EB" w:rsidRPr="00195361">
        <w:rPr>
          <w:rFonts w:ascii="Times New Roman" w:eastAsia="Times New Roman" w:hAnsi="Times New Roman" w:cs="Times New Roman"/>
          <w:sz w:val="28"/>
          <w:szCs w:val="28"/>
        </w:rPr>
        <w:t xml:space="preserve"> создавать условия для всемерного улучшения качества медицинской помощи населению, повышения производительности труда, эффективности стимулирования труда, решать вопросы о поощрении передовых коллективов и работников; обеспечить распространение передового опыта;</w:t>
      </w:r>
    </w:p>
    <w:p w14:paraId="58C4881A" w14:textId="77777777" w:rsidR="002618EB" w:rsidRPr="00195361" w:rsidRDefault="00B70AB3"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н) обеспечивать</w:t>
      </w:r>
      <w:r w:rsidR="002618EB" w:rsidRPr="00195361">
        <w:rPr>
          <w:rFonts w:ascii="Times New Roman" w:eastAsia="Times New Roman" w:hAnsi="Times New Roman" w:cs="Times New Roman"/>
          <w:sz w:val="28"/>
          <w:szCs w:val="28"/>
        </w:rPr>
        <w:t xml:space="preserve"> систематическое повышение профессиональной квалификации работников;</w:t>
      </w:r>
    </w:p>
    <w:p w14:paraId="06A621E5" w14:textId="77777777" w:rsidR="002618EB" w:rsidRPr="00195361" w:rsidRDefault="00B70AB3"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о)</w:t>
      </w:r>
      <w:r w:rsidR="002618EB" w:rsidRPr="00195361">
        <w:rPr>
          <w:rFonts w:ascii="Times New Roman" w:eastAsia="Times New Roman" w:hAnsi="Times New Roman" w:cs="Times New Roman"/>
          <w:sz w:val="28"/>
          <w:szCs w:val="28"/>
        </w:rPr>
        <w:t xml:space="preserve"> создавать условия, обеспечивающие участие работников в управлении учреждениями (способствовать созданию в коллективе деловой творческой обстановки, всемерно поддержать и развивать инициативу трудящихся, в полной мере используя рабочие собрания, постоянно действующие производственные совещания, конференции и различные формы общественной самодеятельности, своевременно рассматривать критические замечания работников и сообщать им о принятых мерах);</w:t>
      </w:r>
    </w:p>
    <w:p w14:paraId="2E6EF681" w14:textId="77777777" w:rsidR="002618EB" w:rsidRPr="00195361" w:rsidRDefault="00B70AB3"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п)</w:t>
      </w:r>
      <w:r w:rsidR="002618EB" w:rsidRPr="00195361">
        <w:rPr>
          <w:rFonts w:ascii="Times New Roman" w:eastAsia="Times New Roman" w:hAnsi="Times New Roman" w:cs="Times New Roman"/>
          <w:sz w:val="28"/>
          <w:szCs w:val="28"/>
        </w:rPr>
        <w:t xml:space="preserve"> внимательно относиться к нуждам и запросам работников, улучшать их жилищно-бытовые условия.</w:t>
      </w:r>
    </w:p>
    <w:p w14:paraId="71F3820F" w14:textId="77777777" w:rsidR="002618EB" w:rsidRPr="00195361" w:rsidRDefault="002618EB" w:rsidP="002618EB">
      <w:pPr>
        <w:spacing w:line="240" w:lineRule="auto"/>
        <w:jc w:val="both"/>
        <w:rPr>
          <w:rFonts w:ascii="Times New Roman" w:eastAsia="Times New Roman" w:hAnsi="Times New Roman" w:cs="Times New Roman"/>
          <w:sz w:val="27"/>
          <w:szCs w:val="27"/>
        </w:rPr>
      </w:pPr>
      <w:r w:rsidRPr="00195361">
        <w:rPr>
          <w:rFonts w:ascii="Times New Roman" w:eastAsia="Times New Roman" w:hAnsi="Times New Roman" w:cs="Times New Roman"/>
          <w:sz w:val="28"/>
          <w:szCs w:val="28"/>
        </w:rPr>
        <w:tab/>
      </w:r>
      <w:r w:rsidRPr="00195361">
        <w:rPr>
          <w:rFonts w:ascii="Times New Roman" w:eastAsia="Times New Roman" w:hAnsi="Times New Roman" w:cs="Times New Roman"/>
          <w:sz w:val="27"/>
          <w:szCs w:val="27"/>
        </w:rPr>
        <w:t>Работодатель осуществляет свои обязанности в соответствующих случаях совместно или по согласованию с профсоюзным комитетом учреждения.</w:t>
      </w:r>
    </w:p>
    <w:p w14:paraId="25D1796E" w14:textId="6D0FE35A" w:rsidR="002618EB" w:rsidRPr="00195361" w:rsidRDefault="002618EB" w:rsidP="002618EB">
      <w:pPr>
        <w:spacing w:after="0" w:line="240" w:lineRule="auto"/>
        <w:rPr>
          <w:rFonts w:ascii="Times New Roman" w:eastAsia="Times New Roman" w:hAnsi="Times New Roman" w:cs="Times New Roman"/>
          <w:b/>
          <w:sz w:val="27"/>
          <w:szCs w:val="27"/>
        </w:rPr>
      </w:pPr>
      <w:r w:rsidRPr="00195361">
        <w:rPr>
          <w:rFonts w:ascii="Times New Roman" w:eastAsia="Times New Roman" w:hAnsi="Times New Roman" w:cs="Times New Roman"/>
          <w:color w:val="0070C0"/>
          <w:sz w:val="27"/>
          <w:szCs w:val="27"/>
        </w:rPr>
        <w:tab/>
      </w:r>
      <w:r w:rsidRPr="00195361">
        <w:rPr>
          <w:rFonts w:ascii="Times New Roman" w:eastAsia="Times New Roman" w:hAnsi="Times New Roman" w:cs="Times New Roman"/>
          <w:b/>
          <w:sz w:val="27"/>
          <w:szCs w:val="27"/>
        </w:rPr>
        <w:t>2. Рабочее время и его использовани</w:t>
      </w:r>
      <w:r w:rsidR="003F63B7" w:rsidRPr="00195361">
        <w:rPr>
          <w:rFonts w:ascii="Times New Roman" w:eastAsia="Times New Roman" w:hAnsi="Times New Roman" w:cs="Times New Roman"/>
          <w:b/>
          <w:sz w:val="27"/>
          <w:szCs w:val="27"/>
        </w:rPr>
        <w:t>я</w:t>
      </w:r>
      <w:r w:rsidRPr="00195361">
        <w:rPr>
          <w:rFonts w:ascii="Times New Roman" w:eastAsia="Times New Roman" w:hAnsi="Times New Roman" w:cs="Times New Roman"/>
          <w:b/>
          <w:sz w:val="27"/>
          <w:szCs w:val="27"/>
        </w:rPr>
        <w:t>.</w:t>
      </w:r>
    </w:p>
    <w:p w14:paraId="1591F7CC" w14:textId="1BDC0994" w:rsidR="003F63B7" w:rsidRPr="00195361" w:rsidRDefault="003F63B7" w:rsidP="002618EB">
      <w:pPr>
        <w:spacing w:after="0" w:line="240" w:lineRule="auto"/>
        <w:rPr>
          <w:rFonts w:ascii="Times New Roman" w:eastAsia="Times New Roman" w:hAnsi="Times New Roman" w:cs="Times New Roman"/>
          <w:b/>
          <w:sz w:val="27"/>
          <w:szCs w:val="27"/>
        </w:rPr>
      </w:pPr>
    </w:p>
    <w:p w14:paraId="7465A1C7" w14:textId="77777777" w:rsidR="005A3A6D" w:rsidRPr="00195361" w:rsidRDefault="005A3A6D" w:rsidP="005A3A6D">
      <w:pPr>
        <w:spacing w:after="0" w:line="240" w:lineRule="auto"/>
        <w:ind w:firstLine="567"/>
        <w:contextualSpacing/>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В государственном бюджетном учреждении здравоохранения Республики Башкортостан Бижбулякская центральная районная больница устанавливается следующая продолжительность рабочего времени:</w:t>
      </w:r>
    </w:p>
    <w:p w14:paraId="79FC54BD" w14:textId="77777777" w:rsidR="005A3A6D" w:rsidRPr="00195361" w:rsidRDefault="005A3A6D" w:rsidP="005A3A6D">
      <w:pPr>
        <w:widowControl w:val="0"/>
        <w:numPr>
          <w:ilvl w:val="0"/>
          <w:numId w:val="13"/>
        </w:numPr>
        <w:autoSpaceDE w:val="0"/>
        <w:autoSpaceDN w:val="0"/>
        <w:spacing w:after="0" w:line="240" w:lineRule="auto"/>
        <w:ind w:left="0" w:firstLine="567"/>
        <w:contextualSpacing/>
        <w:jc w:val="both"/>
        <w:rPr>
          <w:rFonts w:ascii="Times New Roman" w:eastAsia="Times New Roman" w:hAnsi="Times New Roman" w:cs="Times New Roman"/>
          <w:sz w:val="28"/>
          <w:szCs w:val="28"/>
          <w:lang w:eastAsia="ru-RU"/>
        </w:rPr>
      </w:pPr>
      <w:r w:rsidRPr="00195361">
        <w:rPr>
          <w:rFonts w:ascii="Times New Roman" w:eastAsia="Times New Roman" w:hAnsi="Times New Roman" w:cs="Times New Roman"/>
          <w:sz w:val="28"/>
          <w:szCs w:val="28"/>
        </w:rPr>
        <w:t>40-часовая рабочая неделя для главного врача и его заместителей, работников бухгалтерии и вспомогательной службы. Для женщин, работающих в сельской местности 36 часов.</w:t>
      </w:r>
      <w:r w:rsidRPr="00195361">
        <w:rPr>
          <w:rFonts w:ascii="Times New Roman" w:eastAsia="Times New Roman" w:hAnsi="Times New Roman" w:cs="Times New Roman"/>
          <w:sz w:val="28"/>
          <w:szCs w:val="28"/>
          <w:lang w:eastAsia="ru-RU"/>
        </w:rPr>
        <w:t xml:space="preserve"> Начало работы 9.00 час. Обед 13.00-14.00 час. Окончание 18.00 час. (для женщин 17.12 час.) </w:t>
      </w:r>
    </w:p>
    <w:p w14:paraId="604BC3D4" w14:textId="77777777" w:rsidR="005A3A6D" w:rsidRPr="00195361" w:rsidRDefault="005A3A6D" w:rsidP="005A3A6D">
      <w:pPr>
        <w:spacing w:after="0" w:line="240" w:lineRule="auto"/>
        <w:ind w:firstLine="567"/>
        <w:contextualSpacing/>
        <w:jc w:val="both"/>
        <w:rPr>
          <w:rFonts w:ascii="Times New Roman" w:eastAsia="Times New Roman" w:hAnsi="Times New Roman" w:cs="Times New Roman"/>
          <w:sz w:val="28"/>
          <w:szCs w:val="28"/>
          <w:lang w:eastAsia="ru-RU"/>
        </w:rPr>
      </w:pPr>
      <w:r w:rsidRPr="00195361">
        <w:rPr>
          <w:rFonts w:ascii="Times New Roman" w:eastAsia="Times New Roman" w:hAnsi="Times New Roman" w:cs="Times New Roman"/>
          <w:sz w:val="28"/>
          <w:szCs w:val="28"/>
          <w:lang w:eastAsia="ru-RU"/>
        </w:rPr>
        <w:t>Главная и старшая медицинская сестра работают с 8-00 ч. 15-42ч. Выходной суббота и воскресенье. Обед с 12.30-13.00 час.</w:t>
      </w:r>
    </w:p>
    <w:p w14:paraId="55A48EE1" w14:textId="77777777" w:rsidR="005A3A6D" w:rsidRPr="00195361" w:rsidRDefault="005A3A6D" w:rsidP="005A3A6D">
      <w:pPr>
        <w:spacing w:after="0" w:line="240" w:lineRule="auto"/>
        <w:ind w:firstLine="567"/>
        <w:contextualSpacing/>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В подразделениях ГБУЗ РБ Бижбулякская ЦРБ, связанных с оказанием медицинской помощи населению, как правило, применяется помесячный учет рабочего времени. Продолжительность ежедневной работы при этом режиме определяется графиком сменности.</w:t>
      </w:r>
    </w:p>
    <w:p w14:paraId="250A390A" w14:textId="77777777" w:rsidR="005A3A6D" w:rsidRPr="00195361" w:rsidRDefault="005A3A6D" w:rsidP="005A3A6D">
      <w:pPr>
        <w:spacing w:after="0" w:line="240" w:lineRule="auto"/>
        <w:ind w:firstLine="567"/>
        <w:contextualSpacing/>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В ГБУЗ РБ Бижбулякская ЦРБ допускается 12-ти часовая рабочая смена. В исключительных случаях в связи с производственной необходимостью, рабочая смена медицинских работников может составлять 24 часа (с согласия самого работника). </w:t>
      </w:r>
    </w:p>
    <w:p w14:paraId="143AEC4F" w14:textId="77777777" w:rsidR="005A3A6D" w:rsidRPr="00195361" w:rsidRDefault="005A3A6D" w:rsidP="005A3A6D">
      <w:pPr>
        <w:spacing w:after="0" w:line="240" w:lineRule="auto"/>
        <w:ind w:right="-2" w:firstLine="567"/>
        <w:contextualSpacing/>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lastRenderedPageBreak/>
        <w:t>Назначение работника на работу в течение двух смен подряд запрещается. Графики сменности доводятся до сведения работников под расписку, не позднее, чем за один месяц до введения их в действие.</w:t>
      </w:r>
    </w:p>
    <w:p w14:paraId="3388449A" w14:textId="77777777" w:rsidR="005A3A6D" w:rsidRPr="00195361" w:rsidRDefault="005A3A6D" w:rsidP="005A3A6D">
      <w:pPr>
        <w:spacing w:after="0" w:line="240" w:lineRule="auto"/>
        <w:ind w:right="-2" w:firstLine="567"/>
        <w:contextualSpacing/>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Время переодевания перед началом и после окончания рабочего дня (смены) не входят в учет рабочего времени. Подготовка рабочего места, мытье рук, надевание спецодежды производится до начала рабочего дня.</w:t>
      </w:r>
    </w:p>
    <w:p w14:paraId="0DBCA0BD" w14:textId="77777777" w:rsidR="005A3A6D" w:rsidRPr="00195361" w:rsidRDefault="005A3A6D" w:rsidP="005A3A6D">
      <w:pPr>
        <w:spacing w:after="0" w:line="240" w:lineRule="auto"/>
        <w:ind w:right="-2" w:firstLine="567"/>
        <w:jc w:val="both"/>
        <w:rPr>
          <w:rFonts w:ascii="Times New Roman" w:eastAsia="Calibri" w:hAnsi="Times New Roman" w:cs="Times New Roman"/>
          <w:sz w:val="28"/>
          <w:szCs w:val="28"/>
        </w:rPr>
      </w:pPr>
      <w:r w:rsidRPr="00195361">
        <w:rPr>
          <w:rFonts w:ascii="Times New Roman" w:eastAsia="Calibri" w:hAnsi="Times New Roman" w:cs="Times New Roman"/>
          <w:sz w:val="28"/>
          <w:szCs w:val="28"/>
        </w:rPr>
        <w:t>Работодатель обязан организовать учет явки на работу и ухода с работы. Работника, появившегося на работе в нетрезвом состоянии, работодатель не допускает к работе в данный рабочий день (смену).</w:t>
      </w:r>
    </w:p>
    <w:p w14:paraId="186F2F81" w14:textId="77777777" w:rsidR="005A3A6D" w:rsidRPr="00195361" w:rsidRDefault="005A3A6D" w:rsidP="005A3A6D">
      <w:pPr>
        <w:spacing w:after="0" w:line="240" w:lineRule="auto"/>
        <w:ind w:right="-2" w:firstLine="567"/>
        <w:jc w:val="both"/>
        <w:rPr>
          <w:rFonts w:ascii="Times New Roman" w:eastAsia="Calibri" w:hAnsi="Times New Roman" w:cs="Times New Roman"/>
          <w:sz w:val="28"/>
          <w:szCs w:val="28"/>
        </w:rPr>
      </w:pPr>
      <w:r w:rsidRPr="00195361">
        <w:rPr>
          <w:rFonts w:ascii="Times New Roman" w:eastAsia="Calibri" w:hAnsi="Times New Roman" w:cs="Times New Roman"/>
          <w:sz w:val="28"/>
          <w:szCs w:val="28"/>
        </w:rPr>
        <w:t xml:space="preserve">На тех работах, где по условиям производства перерыв для отдыха и приема пищи установить нельзя, работнику должна быть предоставлена возможность приема пищи в течение рабочего времени. </w:t>
      </w:r>
    </w:p>
    <w:p w14:paraId="7C7E2E38" w14:textId="77777777" w:rsidR="005A3A6D" w:rsidRPr="00195361" w:rsidRDefault="005A3A6D" w:rsidP="005A3A6D">
      <w:pPr>
        <w:spacing w:after="0" w:line="240" w:lineRule="auto"/>
        <w:ind w:right="-2" w:firstLine="567"/>
        <w:jc w:val="both"/>
        <w:rPr>
          <w:rFonts w:ascii="Times New Roman" w:eastAsia="Calibri" w:hAnsi="Times New Roman" w:cs="Times New Roman"/>
          <w:sz w:val="28"/>
          <w:szCs w:val="28"/>
        </w:rPr>
      </w:pPr>
      <w:r w:rsidRPr="00195361">
        <w:rPr>
          <w:rFonts w:ascii="Times New Roman" w:eastAsia="Times New Roman" w:hAnsi="Times New Roman" w:cs="Times New Roman"/>
          <w:sz w:val="28"/>
          <w:szCs w:val="28"/>
        </w:rPr>
        <w:t>На непрерывных работах сменщику запрещается оставлять работу до прихода сменяющего работника.</w:t>
      </w:r>
    </w:p>
    <w:p w14:paraId="0FC009B1"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О плановых выездах, командировках, очередных отпусках и об уходе по болезни (больничный лист) работник обязан оповестить работодателя.</w:t>
      </w:r>
    </w:p>
    <w:p w14:paraId="55407BC7" w14:textId="77777777" w:rsidR="005A3A6D" w:rsidRPr="00195361" w:rsidRDefault="005A3A6D" w:rsidP="005A3A6D">
      <w:pPr>
        <w:spacing w:after="0" w:line="240" w:lineRule="auto"/>
        <w:ind w:right="-2" w:firstLine="567"/>
        <w:jc w:val="both"/>
        <w:rPr>
          <w:rFonts w:ascii="Times New Roman" w:eastAsia="Calibri" w:hAnsi="Times New Roman" w:cs="Times New Roman"/>
          <w:sz w:val="28"/>
          <w:szCs w:val="28"/>
        </w:rPr>
      </w:pPr>
      <w:r w:rsidRPr="00195361">
        <w:rPr>
          <w:rFonts w:ascii="Times New Roman" w:eastAsia="Calibri" w:hAnsi="Times New Roman" w:cs="Times New Roman"/>
          <w:sz w:val="28"/>
          <w:szCs w:val="28"/>
        </w:rPr>
        <w:t>Ежемесячно составляется график работы каждого работника с указанием начала, продолжительности и конца рабочего дня. График работы и табеля составляются ответственными лицами, даты рабочего времени утверждается администрацией больницы и согласовывается председателем профкома ежемесячно.</w:t>
      </w:r>
    </w:p>
    <w:p w14:paraId="25D96F24" w14:textId="77777777" w:rsidR="005A3A6D" w:rsidRPr="00195361" w:rsidRDefault="005A3A6D" w:rsidP="005A3A6D">
      <w:pPr>
        <w:spacing w:after="0" w:line="240" w:lineRule="auto"/>
        <w:ind w:right="-2" w:firstLine="567"/>
        <w:contextualSpacing/>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В 14 часов 00 минут еженедельно по средам проводится оперативка с участием главного врача, заместителей главного врача, заведующих структурных подразделение, ответственных по службам и врачей, а так же главной медицинской сестры и старших медицинских сестер.</w:t>
      </w:r>
    </w:p>
    <w:p w14:paraId="2189767F" w14:textId="77777777" w:rsidR="005A3A6D" w:rsidRPr="00195361" w:rsidRDefault="005A3A6D" w:rsidP="005A3A6D">
      <w:pPr>
        <w:spacing w:after="0" w:line="240" w:lineRule="auto"/>
        <w:ind w:firstLine="567"/>
        <w:contextualSpacing/>
        <w:jc w:val="both"/>
        <w:rPr>
          <w:rFonts w:ascii="Times New Roman" w:eastAsia="Times New Roman" w:hAnsi="Times New Roman" w:cs="Times New Roman"/>
          <w:color w:val="7030A0"/>
          <w:sz w:val="28"/>
          <w:szCs w:val="28"/>
        </w:rPr>
      </w:pPr>
    </w:p>
    <w:p w14:paraId="3193A561" w14:textId="77777777" w:rsidR="005A3A6D" w:rsidRPr="00195361" w:rsidRDefault="005A3A6D" w:rsidP="005A3A6D">
      <w:pPr>
        <w:spacing w:after="0" w:line="240" w:lineRule="auto"/>
        <w:ind w:firstLine="567"/>
        <w:jc w:val="center"/>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2.1. Режим работы поликлинического отделения</w:t>
      </w:r>
    </w:p>
    <w:p w14:paraId="083C3968" w14:textId="77777777" w:rsidR="005A3A6D" w:rsidRPr="00195361" w:rsidRDefault="005A3A6D" w:rsidP="005A3A6D">
      <w:pPr>
        <w:spacing w:after="0" w:line="240" w:lineRule="auto"/>
        <w:ind w:firstLine="567"/>
        <w:jc w:val="center"/>
        <w:rPr>
          <w:rFonts w:ascii="Times New Roman" w:eastAsia="Times New Roman" w:hAnsi="Times New Roman" w:cs="Times New Roman"/>
          <w:color w:val="FF0000"/>
          <w:sz w:val="28"/>
          <w:szCs w:val="28"/>
        </w:rPr>
      </w:pPr>
    </w:p>
    <w:p w14:paraId="097302FB"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Поликлиническое отделение ГБУЗ РБ Бижбулякская ЦРБ работает с понедельника по пятницу с 8</w:t>
      </w:r>
      <w:r w:rsidRPr="00195361">
        <w:rPr>
          <w:rFonts w:ascii="Times New Roman" w:eastAsia="Times New Roman" w:hAnsi="Times New Roman" w:cs="Times New Roman"/>
          <w:sz w:val="28"/>
          <w:szCs w:val="28"/>
          <w:u w:val="single"/>
          <w:vertAlign w:val="superscript"/>
        </w:rPr>
        <w:t>00</w:t>
      </w:r>
      <w:r w:rsidRPr="00195361">
        <w:rPr>
          <w:rFonts w:ascii="Times New Roman" w:eastAsia="Times New Roman" w:hAnsi="Times New Roman" w:cs="Times New Roman"/>
          <w:sz w:val="28"/>
          <w:szCs w:val="28"/>
        </w:rPr>
        <w:t xml:space="preserve"> до 20</w:t>
      </w:r>
      <w:r w:rsidRPr="00195361">
        <w:rPr>
          <w:rFonts w:ascii="Times New Roman" w:eastAsia="Times New Roman" w:hAnsi="Times New Roman" w:cs="Times New Roman"/>
          <w:sz w:val="28"/>
          <w:szCs w:val="28"/>
          <w:u w:val="single"/>
          <w:vertAlign w:val="superscript"/>
        </w:rPr>
        <w:t>00</w:t>
      </w:r>
      <w:r w:rsidRPr="00195361">
        <w:rPr>
          <w:rFonts w:ascii="Times New Roman" w:eastAsia="Times New Roman" w:hAnsi="Times New Roman" w:cs="Times New Roman"/>
          <w:sz w:val="28"/>
          <w:szCs w:val="28"/>
        </w:rPr>
        <w:t xml:space="preserve"> часов по мере обеспеченности кадрами. В субботу с 8</w:t>
      </w:r>
      <w:r w:rsidRPr="00195361">
        <w:rPr>
          <w:rFonts w:ascii="Times New Roman" w:eastAsia="Times New Roman" w:hAnsi="Times New Roman" w:cs="Times New Roman"/>
          <w:sz w:val="28"/>
          <w:szCs w:val="28"/>
          <w:u w:val="single"/>
          <w:vertAlign w:val="superscript"/>
        </w:rPr>
        <w:t>00</w:t>
      </w:r>
      <w:r w:rsidRPr="00195361">
        <w:rPr>
          <w:rFonts w:ascii="Times New Roman" w:eastAsia="Times New Roman" w:hAnsi="Times New Roman" w:cs="Times New Roman"/>
          <w:sz w:val="28"/>
          <w:szCs w:val="28"/>
        </w:rPr>
        <w:t xml:space="preserve"> до 16</w:t>
      </w:r>
      <w:r w:rsidRPr="00195361">
        <w:rPr>
          <w:rFonts w:ascii="Times New Roman" w:eastAsia="Times New Roman" w:hAnsi="Times New Roman" w:cs="Times New Roman"/>
          <w:sz w:val="28"/>
          <w:szCs w:val="28"/>
          <w:u w:val="single"/>
          <w:vertAlign w:val="superscript"/>
        </w:rPr>
        <w:t>00</w:t>
      </w:r>
      <w:r w:rsidRPr="00195361">
        <w:rPr>
          <w:rFonts w:ascii="Times New Roman" w:eastAsia="Times New Roman" w:hAnsi="Times New Roman" w:cs="Times New Roman"/>
          <w:sz w:val="28"/>
          <w:szCs w:val="28"/>
        </w:rPr>
        <w:t>. Перерыв для медицинского персонала поликлинического отделения установлен   с 12</w:t>
      </w:r>
      <w:r w:rsidRPr="00195361">
        <w:rPr>
          <w:rFonts w:ascii="Times New Roman" w:eastAsia="Times New Roman" w:hAnsi="Times New Roman" w:cs="Times New Roman"/>
          <w:sz w:val="28"/>
          <w:szCs w:val="28"/>
          <w:u w:val="single"/>
          <w:vertAlign w:val="superscript"/>
        </w:rPr>
        <w:t>30</w:t>
      </w:r>
      <w:r w:rsidRPr="00195361">
        <w:rPr>
          <w:rFonts w:ascii="Times New Roman" w:eastAsia="Times New Roman" w:hAnsi="Times New Roman" w:cs="Times New Roman"/>
          <w:sz w:val="28"/>
          <w:szCs w:val="28"/>
        </w:rPr>
        <w:t xml:space="preserve"> до 13</w:t>
      </w:r>
      <w:r w:rsidRPr="00195361">
        <w:rPr>
          <w:rFonts w:ascii="Times New Roman" w:eastAsia="Times New Roman" w:hAnsi="Times New Roman" w:cs="Times New Roman"/>
          <w:sz w:val="28"/>
          <w:szCs w:val="28"/>
          <w:u w:val="single"/>
          <w:vertAlign w:val="superscript"/>
        </w:rPr>
        <w:t>00</w:t>
      </w:r>
      <w:r w:rsidRPr="00195361">
        <w:rPr>
          <w:rFonts w:ascii="Times New Roman" w:eastAsia="Times New Roman" w:hAnsi="Times New Roman" w:cs="Times New Roman"/>
          <w:sz w:val="28"/>
          <w:szCs w:val="28"/>
        </w:rPr>
        <w:t xml:space="preserve"> часов.</w:t>
      </w:r>
    </w:p>
    <w:p w14:paraId="1C461381"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p>
    <w:p w14:paraId="4766F7CE"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При этом врачи-терапевты участковые, врачи-педиатры участковые, медицинские сестры кабинетов врачей-терапевтов участковых и медицинские сестры кабинетов врачей-педиатров участковых с понедельника по пятницу осуществляют свою трудовую деятельность в две смены. 1-я смена с 08.00 часов до 15.42 часов, перерыв – 30 минут с 12.30 часов до 13.00 часов, 2-я смена с 12.18 часов до 20.00 часов, перерыв 30 минут с 17.00 часов до 17.30 часов.</w:t>
      </w:r>
    </w:p>
    <w:p w14:paraId="543D7FAA"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p>
    <w:p w14:paraId="565770D4"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По субботам врачи-терапевты участковые, врачи-педиатры участковые, медицинские сестры кабинетов врачей-терапевтов участковых и медицинские сестры кабинетов врачей-педиатров участковых осуществляют свою трудовую деятельность с 08.00 часов до 15.42 часов, перерыв 30 минут с 12.30 часов до 13.00 </w:t>
      </w:r>
      <w:r w:rsidRPr="00195361">
        <w:rPr>
          <w:rFonts w:ascii="Times New Roman" w:eastAsia="Times New Roman" w:hAnsi="Times New Roman" w:cs="Times New Roman"/>
          <w:sz w:val="28"/>
          <w:szCs w:val="28"/>
        </w:rPr>
        <w:lastRenderedPageBreak/>
        <w:t xml:space="preserve">часов. Работа в субботние дни осуществляется в рамках сменной рабочей недели с предоставлением выходных дней по скользящему графику. </w:t>
      </w:r>
    </w:p>
    <w:p w14:paraId="73904736" w14:textId="77777777" w:rsidR="005A3A6D" w:rsidRPr="00195361" w:rsidRDefault="005A3A6D" w:rsidP="005A3A6D">
      <w:pPr>
        <w:spacing w:after="0" w:line="240" w:lineRule="auto"/>
        <w:ind w:right="-2" w:firstLine="567"/>
        <w:jc w:val="both"/>
        <w:rPr>
          <w:rFonts w:ascii="Times New Roman" w:eastAsia="Times New Roman" w:hAnsi="Times New Roman" w:cs="Times New Roman"/>
          <w:color w:val="FF0000"/>
          <w:sz w:val="28"/>
          <w:szCs w:val="28"/>
        </w:rPr>
      </w:pPr>
    </w:p>
    <w:p w14:paraId="0108C66D"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Рабочий день для регистраторов поликлинического отделения устанавливается с 08.00 часов до 16.12 часов, с перерывом 13.00 до 14.00 часов. Выходные дни суббота-воскресенье.  </w:t>
      </w:r>
    </w:p>
    <w:p w14:paraId="48B0F4FA"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Рабочий день для уборщиков служебных помещений поликлинического отделения с 08.00 часов, окончание рабочего времени определяется в пределах месячной нормы, в субботу дежурства по графику за счет сокращения рабочего времени, с перерывом с 13.00 часов до 14.00 часов. В субботу дежурства по графику за счет сокращения рабочего времени.</w:t>
      </w:r>
    </w:p>
    <w:p w14:paraId="47B2E932" w14:textId="77777777" w:rsidR="005A3A6D" w:rsidRPr="00195361" w:rsidRDefault="005A3A6D" w:rsidP="005A3A6D">
      <w:pPr>
        <w:spacing w:after="0" w:line="240" w:lineRule="auto"/>
        <w:ind w:right="-2" w:firstLine="567"/>
        <w:jc w:val="both"/>
        <w:rPr>
          <w:rFonts w:ascii="Times New Roman" w:eastAsia="Times New Roman" w:hAnsi="Times New Roman" w:cs="Times New Roman"/>
          <w:color w:val="FF0000"/>
          <w:sz w:val="28"/>
          <w:szCs w:val="28"/>
        </w:rPr>
      </w:pPr>
    </w:p>
    <w:p w14:paraId="35A90851"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Отделение неотложной медицинской помощи работает по скользящему графику посменно с 08.00 часов, окончание рабочего времени определяется в пределах месячной нормы. В субботу с 08.00 часов до 14.00 часов, за счет сокращения рабочего времени, выходной день - воскресенье.</w:t>
      </w:r>
    </w:p>
    <w:p w14:paraId="30B0ED82"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p>
    <w:p w14:paraId="0E946527"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Клинико-диагностическая лаборатория работает с 07.00 часов по скользящему графику, окончание рабочего времени определяется в пределах месячной нормы рабочего времени. Прием биологических материалов на анализы с 07.00 до 11.00 часов. Выходные дни суббота-воскресенье. Дежурный фельдшер-лаборант работает до 18</w:t>
      </w:r>
      <w:r w:rsidRPr="00195361">
        <w:rPr>
          <w:rFonts w:ascii="Times New Roman" w:eastAsia="Times New Roman" w:hAnsi="Times New Roman" w:cs="Times New Roman"/>
          <w:sz w:val="28"/>
          <w:szCs w:val="28"/>
          <w:u w:val="single"/>
          <w:vertAlign w:val="superscript"/>
        </w:rPr>
        <w:t>00</w:t>
      </w:r>
      <w:r w:rsidRPr="00195361">
        <w:rPr>
          <w:rFonts w:ascii="Times New Roman" w:eastAsia="Times New Roman" w:hAnsi="Times New Roman" w:cs="Times New Roman"/>
          <w:sz w:val="28"/>
          <w:szCs w:val="28"/>
        </w:rPr>
        <w:t>.</w:t>
      </w:r>
    </w:p>
    <w:p w14:paraId="6DF9433C" w14:textId="77777777" w:rsidR="005A3A6D" w:rsidRPr="00195361" w:rsidRDefault="005A3A6D" w:rsidP="005A3A6D">
      <w:pPr>
        <w:spacing w:after="0" w:line="240" w:lineRule="auto"/>
        <w:ind w:right="-2" w:firstLine="567"/>
        <w:jc w:val="both"/>
        <w:rPr>
          <w:rFonts w:ascii="Times New Roman" w:eastAsia="Times New Roman" w:hAnsi="Times New Roman" w:cs="Times New Roman"/>
          <w:color w:val="FF0000"/>
          <w:sz w:val="28"/>
          <w:szCs w:val="28"/>
          <w:u w:val="single"/>
        </w:rPr>
      </w:pPr>
    </w:p>
    <w:p w14:paraId="0E954C3C" w14:textId="77777777" w:rsidR="005A3A6D" w:rsidRPr="00195361" w:rsidRDefault="005A3A6D" w:rsidP="005A3A6D">
      <w:pPr>
        <w:spacing w:after="0" w:line="240" w:lineRule="auto"/>
        <w:ind w:right="-2" w:firstLine="567"/>
        <w:jc w:val="both"/>
        <w:rPr>
          <w:rFonts w:ascii="Times New Roman" w:eastAsia="Times New Roman" w:hAnsi="Times New Roman" w:cs="Times New Roman"/>
          <w:color w:val="FF0000"/>
          <w:sz w:val="28"/>
          <w:szCs w:val="28"/>
        </w:rPr>
      </w:pPr>
      <w:r w:rsidRPr="00195361">
        <w:rPr>
          <w:rFonts w:ascii="Times New Roman" w:eastAsia="Times New Roman" w:hAnsi="Times New Roman" w:cs="Times New Roman"/>
          <w:sz w:val="28"/>
          <w:szCs w:val="28"/>
        </w:rPr>
        <w:t>Стоматологическое отделение работает с 08.00 часов, окончание рабочего времени определяется в пределах месячной нормы, перерыв согласно приложению № 4. Выходные дни суббота-воскресенье.</w:t>
      </w:r>
      <w:r w:rsidRPr="00195361">
        <w:rPr>
          <w:rFonts w:ascii="Times New Roman" w:eastAsia="Times New Roman" w:hAnsi="Times New Roman" w:cs="Times New Roman"/>
          <w:color w:val="FF0000"/>
          <w:sz w:val="28"/>
          <w:szCs w:val="28"/>
        </w:rPr>
        <w:t xml:space="preserve"> </w:t>
      </w:r>
    </w:p>
    <w:p w14:paraId="109A61F5"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Кабинет врача-стоматолога-ортопеда работает с 09.00 часов, окончание рабочего времени определяется в пределах месячной нормы, перерыв с 13.00 до 14.00, выходные дни суббота-воскресенье.</w:t>
      </w:r>
    </w:p>
    <w:p w14:paraId="0DACA469"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p>
    <w:p w14:paraId="332C10A9"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Медицинские статистики и фельдшер кабинета медицинское статистики работают с 09:00 часов до 16:42 часов, с перерывом с 12.30 часов до 13.00 часов. Выходные дни суббота и воскресенье.</w:t>
      </w:r>
    </w:p>
    <w:p w14:paraId="3C87E5EE"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p>
    <w:p w14:paraId="448CC0B0"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Calibri" w:hAnsi="Times New Roman" w:cs="Times New Roman"/>
          <w:sz w:val="28"/>
          <w:szCs w:val="28"/>
        </w:rPr>
        <w:t>Ежемесячно составляется график дежурства врачей для оказания медицинской помощи в ночное время, в выходные и праздничные дни</w:t>
      </w:r>
      <w:r w:rsidRPr="00195361">
        <w:rPr>
          <w:rFonts w:ascii="Times New Roman" w:eastAsia="Times New Roman" w:hAnsi="Times New Roman" w:cs="Times New Roman"/>
          <w:sz w:val="28"/>
          <w:szCs w:val="28"/>
        </w:rPr>
        <w:t xml:space="preserve">. </w:t>
      </w:r>
    </w:p>
    <w:p w14:paraId="66C908FC" w14:textId="77777777" w:rsidR="005A3A6D" w:rsidRPr="00195361" w:rsidRDefault="005A3A6D" w:rsidP="005A3A6D">
      <w:pPr>
        <w:spacing w:after="0" w:line="240" w:lineRule="auto"/>
        <w:ind w:right="-2" w:firstLine="567"/>
        <w:contextualSpacing/>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Для оказания экстренной медицинской помощи ежемесячно составляется график готовности оказания экстренной медицинской помощи с оплатой согласно приложению № 11.</w:t>
      </w:r>
    </w:p>
    <w:p w14:paraId="496A9EB6" w14:textId="77777777" w:rsidR="005A3A6D" w:rsidRPr="00195361" w:rsidRDefault="005A3A6D" w:rsidP="005A3A6D">
      <w:pPr>
        <w:spacing w:after="0" w:line="240" w:lineRule="auto"/>
        <w:ind w:right="-2" w:firstLine="567"/>
        <w:contextualSpacing/>
        <w:jc w:val="both"/>
        <w:rPr>
          <w:rFonts w:ascii="Times New Roman" w:eastAsia="Times New Roman" w:hAnsi="Times New Roman" w:cs="Times New Roman"/>
          <w:sz w:val="28"/>
          <w:szCs w:val="28"/>
        </w:rPr>
      </w:pPr>
    </w:p>
    <w:p w14:paraId="1A578CED" w14:textId="7890EC48" w:rsidR="005A3A6D" w:rsidRPr="00195361" w:rsidRDefault="005A3A6D" w:rsidP="005A3A6D">
      <w:pPr>
        <w:spacing w:after="0" w:line="240" w:lineRule="auto"/>
        <w:ind w:right="-2" w:firstLine="567"/>
        <w:contextualSpacing/>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Заместитель главного врача по медицинской части работает с 09.00 часов – окончание работы </w:t>
      </w:r>
      <w:r w:rsidR="00960B71" w:rsidRPr="00195361">
        <w:rPr>
          <w:rFonts w:ascii="Times New Roman" w:eastAsia="Times New Roman" w:hAnsi="Times New Roman" w:cs="Times New Roman"/>
          <w:sz w:val="28"/>
          <w:szCs w:val="28"/>
        </w:rPr>
        <w:t>согласно месячной норме</w:t>
      </w:r>
      <w:r w:rsidRPr="00195361">
        <w:rPr>
          <w:rFonts w:ascii="Times New Roman" w:eastAsia="Times New Roman" w:hAnsi="Times New Roman" w:cs="Times New Roman"/>
          <w:sz w:val="28"/>
          <w:szCs w:val="28"/>
        </w:rPr>
        <w:t xml:space="preserve"> рабочего времени, перерыв с 12.30 часов до 13.00 часов. Выходные дни суббота-воскресенье.</w:t>
      </w:r>
    </w:p>
    <w:p w14:paraId="2BC62DA6" w14:textId="1C55D955" w:rsidR="005A3A6D" w:rsidRPr="00195361" w:rsidRDefault="005A3A6D" w:rsidP="005A3A6D">
      <w:pPr>
        <w:spacing w:after="0" w:line="240" w:lineRule="auto"/>
        <w:ind w:right="-2" w:firstLine="567"/>
        <w:contextualSpacing/>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lastRenderedPageBreak/>
        <w:t xml:space="preserve">Административно-управленческий персонал: начало работы с 09.00 часов до 18.00 часов - </w:t>
      </w:r>
      <w:r w:rsidR="00960B71" w:rsidRPr="00195361">
        <w:rPr>
          <w:rFonts w:ascii="Times New Roman" w:eastAsia="Times New Roman" w:hAnsi="Times New Roman" w:cs="Times New Roman"/>
          <w:sz w:val="28"/>
          <w:szCs w:val="28"/>
        </w:rPr>
        <w:t>мужчины, с</w:t>
      </w:r>
      <w:r w:rsidRPr="00195361">
        <w:rPr>
          <w:rFonts w:ascii="Times New Roman" w:eastAsia="Times New Roman" w:hAnsi="Times New Roman" w:cs="Times New Roman"/>
          <w:sz w:val="28"/>
          <w:szCs w:val="28"/>
        </w:rPr>
        <w:t xml:space="preserve"> </w:t>
      </w:r>
      <w:r w:rsidR="00960B71" w:rsidRPr="00195361">
        <w:rPr>
          <w:rFonts w:ascii="Times New Roman" w:eastAsia="Times New Roman" w:hAnsi="Times New Roman" w:cs="Times New Roman"/>
          <w:sz w:val="28"/>
          <w:szCs w:val="28"/>
        </w:rPr>
        <w:t>09.00 часов</w:t>
      </w:r>
      <w:r w:rsidRPr="00195361">
        <w:rPr>
          <w:rFonts w:ascii="Times New Roman" w:eastAsia="Times New Roman" w:hAnsi="Times New Roman" w:cs="Times New Roman"/>
          <w:sz w:val="28"/>
          <w:szCs w:val="28"/>
        </w:rPr>
        <w:t xml:space="preserve"> до 17.12 часов-женщины, </w:t>
      </w:r>
      <w:r w:rsidR="00960B71" w:rsidRPr="00195361">
        <w:rPr>
          <w:rFonts w:ascii="Times New Roman" w:eastAsia="Times New Roman" w:hAnsi="Times New Roman" w:cs="Times New Roman"/>
          <w:sz w:val="28"/>
          <w:szCs w:val="28"/>
        </w:rPr>
        <w:t>перерыв с 13.00</w:t>
      </w:r>
      <w:r w:rsidRPr="00195361">
        <w:rPr>
          <w:rFonts w:ascii="Times New Roman" w:eastAsia="Times New Roman" w:hAnsi="Times New Roman" w:cs="Times New Roman"/>
          <w:sz w:val="28"/>
          <w:szCs w:val="28"/>
        </w:rPr>
        <w:t xml:space="preserve"> часов до 14.00 часов. Выходные дни суббота-воскресенье</w:t>
      </w:r>
    </w:p>
    <w:p w14:paraId="6CD21311"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Административно-хозяйственный персонал – начало работы с 09.00 часов до 18.00 часов - мужчины, с 09.00 часов до 17.12 часов – женщины, перерыв с 13.00 часов до 14.00 часов. Выходные дни суббота-воскресенье. При аварийных ситуациях они могут быть вызваны в любое время суток. </w:t>
      </w:r>
    </w:p>
    <w:p w14:paraId="5232643E"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p>
    <w:p w14:paraId="723C7C1B" w14:textId="06393BC4" w:rsidR="005A3A6D" w:rsidRPr="00195361" w:rsidRDefault="005A3A6D" w:rsidP="005A3A6D">
      <w:pPr>
        <w:spacing w:after="0" w:line="240" w:lineRule="auto"/>
        <w:ind w:right="-2" w:firstLine="567"/>
        <w:contextualSpacing/>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Медицинская сестра диетическая работает с </w:t>
      </w:r>
      <w:r w:rsidR="00960B71" w:rsidRPr="00195361">
        <w:rPr>
          <w:rFonts w:ascii="Times New Roman" w:eastAsia="Times New Roman" w:hAnsi="Times New Roman" w:cs="Times New Roman"/>
          <w:sz w:val="28"/>
          <w:szCs w:val="28"/>
        </w:rPr>
        <w:t>09.00 часов</w:t>
      </w:r>
      <w:r w:rsidRPr="00195361">
        <w:rPr>
          <w:rFonts w:ascii="Times New Roman" w:eastAsia="Times New Roman" w:hAnsi="Times New Roman" w:cs="Times New Roman"/>
          <w:sz w:val="28"/>
          <w:szCs w:val="28"/>
        </w:rPr>
        <w:t xml:space="preserve"> до 17.12 часов-женщины, </w:t>
      </w:r>
      <w:r w:rsidR="00960B71" w:rsidRPr="00195361">
        <w:rPr>
          <w:rFonts w:ascii="Times New Roman" w:eastAsia="Times New Roman" w:hAnsi="Times New Roman" w:cs="Times New Roman"/>
          <w:sz w:val="28"/>
          <w:szCs w:val="28"/>
        </w:rPr>
        <w:t>перерыв с 13.00</w:t>
      </w:r>
      <w:r w:rsidRPr="00195361">
        <w:rPr>
          <w:rFonts w:ascii="Times New Roman" w:eastAsia="Times New Roman" w:hAnsi="Times New Roman" w:cs="Times New Roman"/>
          <w:sz w:val="28"/>
          <w:szCs w:val="28"/>
        </w:rPr>
        <w:t xml:space="preserve"> часов до 14.00 часов. Выходные дни суббота-воскресенье</w:t>
      </w:r>
    </w:p>
    <w:p w14:paraId="157212FE"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Повара, кухонные работники работают по графику. Начало работы с 6</w:t>
      </w:r>
      <w:r w:rsidRPr="00195361">
        <w:rPr>
          <w:rFonts w:ascii="Times New Roman" w:eastAsia="Times New Roman" w:hAnsi="Times New Roman" w:cs="Times New Roman"/>
          <w:sz w:val="28"/>
          <w:szCs w:val="28"/>
          <w:u w:val="single"/>
          <w:vertAlign w:val="superscript"/>
        </w:rPr>
        <w:t>00</w:t>
      </w:r>
      <w:r w:rsidRPr="00195361">
        <w:rPr>
          <w:rFonts w:ascii="Times New Roman" w:eastAsia="Times New Roman" w:hAnsi="Times New Roman" w:cs="Times New Roman"/>
          <w:sz w:val="28"/>
          <w:szCs w:val="28"/>
        </w:rPr>
        <w:t xml:space="preserve"> до 19</w:t>
      </w:r>
      <w:r w:rsidRPr="00195361">
        <w:rPr>
          <w:rFonts w:ascii="Times New Roman" w:eastAsia="Times New Roman" w:hAnsi="Times New Roman" w:cs="Times New Roman"/>
          <w:sz w:val="28"/>
          <w:szCs w:val="28"/>
          <w:u w:val="single"/>
          <w:vertAlign w:val="superscript"/>
        </w:rPr>
        <w:t>00</w:t>
      </w:r>
      <w:r w:rsidRPr="00195361">
        <w:rPr>
          <w:rFonts w:ascii="Times New Roman" w:eastAsia="Times New Roman" w:hAnsi="Times New Roman" w:cs="Times New Roman"/>
          <w:sz w:val="28"/>
          <w:szCs w:val="28"/>
        </w:rPr>
        <w:t xml:space="preserve">, перерыв с 13.00-14.00. Выходные – по скользящему графику. </w:t>
      </w:r>
    </w:p>
    <w:p w14:paraId="544F656D" w14:textId="77777777" w:rsidR="005A3A6D" w:rsidRPr="00195361" w:rsidRDefault="005A3A6D" w:rsidP="005A3A6D">
      <w:pPr>
        <w:spacing w:after="0" w:line="240" w:lineRule="auto"/>
        <w:ind w:right="-2" w:firstLine="567"/>
        <w:jc w:val="both"/>
        <w:rPr>
          <w:rFonts w:ascii="Times New Roman" w:eastAsia="Times New Roman" w:hAnsi="Times New Roman" w:cs="Times New Roman"/>
          <w:color w:val="0070C0"/>
          <w:sz w:val="28"/>
          <w:szCs w:val="28"/>
        </w:rPr>
      </w:pPr>
    </w:p>
    <w:p w14:paraId="04F2E78F"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Организована круглосуточная охрана зданий. При этом сторожа в первую смену заступают на работу   с 08.00 часов до 20.00 часов, во вторую смену с 20.00 часов до 08.00 часов. Прием пищи в пределах рабочего времени. Выходной день по скользящему графику.</w:t>
      </w:r>
    </w:p>
    <w:p w14:paraId="75AA0E12"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Медицинские сестры процедурного кабинета работают с 08.00 часов, перерыв с 12.30 часов до 13.00 часов. Окончание рабочего времени определяется в пределах месячной нормы. Выходные дни суббота-воскресенье.</w:t>
      </w:r>
    </w:p>
    <w:p w14:paraId="17EAC06D" w14:textId="7C4B681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 Медицинская сестра процедурного кабинета по забору </w:t>
      </w:r>
      <w:r w:rsidR="00960B71" w:rsidRPr="00195361">
        <w:rPr>
          <w:rFonts w:ascii="Times New Roman" w:eastAsia="Times New Roman" w:hAnsi="Times New Roman" w:cs="Times New Roman"/>
          <w:sz w:val="28"/>
          <w:szCs w:val="28"/>
        </w:rPr>
        <w:t>крови работает с</w:t>
      </w:r>
      <w:r w:rsidRPr="00195361">
        <w:rPr>
          <w:rFonts w:ascii="Times New Roman" w:eastAsia="Times New Roman" w:hAnsi="Times New Roman" w:cs="Times New Roman"/>
          <w:sz w:val="28"/>
          <w:szCs w:val="28"/>
        </w:rPr>
        <w:t xml:space="preserve"> 07.00 часов, перерыв с 12.30 часов до 13.00 часов. Окончание рабочего времени определяется в пределах месячной нормы. Выходные дни суббота-воскресенье.</w:t>
      </w:r>
    </w:p>
    <w:p w14:paraId="23E4E10D"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 Медицинская сестра детского поликлинического отделения (прививочного кабинета) работает с 08.00 часов, перерыв с 12.30 часов до 13.00 часов. Окончание рабочего времени определяется в пределах месячной нормы. Выходные дни суббота-воскресенье.</w:t>
      </w:r>
    </w:p>
    <w:p w14:paraId="1E9A8631"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 Медицинская сестра перевязочной работает в пределах месячной нормы рабочего времени, начало рабочего дня в 8.00 окончание рабочего времени определяется в пределах месячной нормы. Выходные дни суббота-воскресенье. </w:t>
      </w:r>
    </w:p>
    <w:p w14:paraId="291AD0CE"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 Физиотерапевтический кабинет работает с 08.00 окончание рабочего времени определяется в пределах месячной нормы рабочего времени. Выходные дни суббота-воскресенье.  </w:t>
      </w:r>
    </w:p>
    <w:p w14:paraId="04C941DC"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 Кабинет лучевой диагностики работает с 8.00 часов в две смены до 16.00 часов по скользящему графику, окончание рабочего времени определяется в пределах месячной нормы. Выходные дни суббота-воскресенье.  </w:t>
      </w:r>
    </w:p>
    <w:p w14:paraId="37F0524A" w14:textId="3B12DC8F"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Сотрудники стерилизационной работают с 8.00 часов, окончание рабочего дня </w:t>
      </w:r>
      <w:r w:rsidR="00960B71" w:rsidRPr="00195361">
        <w:rPr>
          <w:rFonts w:ascii="Times New Roman" w:eastAsia="Times New Roman" w:hAnsi="Times New Roman" w:cs="Times New Roman"/>
          <w:sz w:val="28"/>
          <w:szCs w:val="28"/>
        </w:rPr>
        <w:t>согласно месячной норме</w:t>
      </w:r>
      <w:r w:rsidRPr="00195361">
        <w:rPr>
          <w:rFonts w:ascii="Times New Roman" w:eastAsia="Times New Roman" w:hAnsi="Times New Roman" w:cs="Times New Roman"/>
          <w:sz w:val="28"/>
          <w:szCs w:val="28"/>
        </w:rPr>
        <w:t xml:space="preserve"> рабочего времени. Выходные дни суббота-воскресенье.  </w:t>
      </w:r>
    </w:p>
    <w:p w14:paraId="1991B1A8" w14:textId="77777777" w:rsidR="005A3A6D" w:rsidRPr="00195361" w:rsidRDefault="005A3A6D" w:rsidP="005A3A6D">
      <w:pPr>
        <w:spacing w:after="0" w:line="240" w:lineRule="auto"/>
        <w:ind w:right="-282" w:firstLine="567"/>
        <w:jc w:val="both"/>
        <w:rPr>
          <w:rFonts w:ascii="Times New Roman" w:eastAsia="Times New Roman" w:hAnsi="Times New Roman" w:cs="Times New Roman"/>
          <w:sz w:val="28"/>
          <w:szCs w:val="28"/>
        </w:rPr>
      </w:pPr>
    </w:p>
    <w:p w14:paraId="05594C88" w14:textId="77777777" w:rsidR="005A3A6D" w:rsidRPr="00195361" w:rsidRDefault="005A3A6D" w:rsidP="005A3A6D">
      <w:pPr>
        <w:spacing w:after="0" w:line="240" w:lineRule="auto"/>
        <w:ind w:firstLine="567"/>
        <w:jc w:val="center"/>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2.2. Режим работы стационарных отделений (дневной стационар, отделение анестезиологии и реанимации, хирургическое отделение, педиатрическое отделение и отделение паллиативной медицинской помощи).</w:t>
      </w:r>
    </w:p>
    <w:p w14:paraId="4DD9B05B" w14:textId="77777777" w:rsidR="005A3A6D" w:rsidRPr="00195361" w:rsidRDefault="005A3A6D" w:rsidP="005A3A6D">
      <w:pPr>
        <w:spacing w:after="0" w:line="240" w:lineRule="auto"/>
        <w:ind w:firstLine="567"/>
        <w:jc w:val="both"/>
        <w:rPr>
          <w:rFonts w:ascii="Times New Roman" w:eastAsia="Times New Roman" w:hAnsi="Times New Roman" w:cs="Times New Roman"/>
          <w:sz w:val="28"/>
          <w:szCs w:val="28"/>
        </w:rPr>
      </w:pPr>
    </w:p>
    <w:p w14:paraId="334F80AE"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В стационарах для врачей рабочее время начинается в 8.00 часов окончание рабочего времени определяется в пределах месячной нормы рабочего времени. Выходные дни суббота-воскресенье. Перерыв согласно приложению №4.</w:t>
      </w:r>
    </w:p>
    <w:p w14:paraId="0C086317"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Старшие медицинские сестры стационарных отделений работают с 08.30 часов, окончание рабочего времени определяется в пределах месячной нормы рабочего времени. Выходные дни суббота-воскресенье. </w:t>
      </w:r>
    </w:p>
    <w:p w14:paraId="38CE0E98" w14:textId="3E1F3E76"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Палатные медицинские сестры отделений, медицинские сестры приемного отделения, а </w:t>
      </w:r>
      <w:r w:rsidR="00960B71" w:rsidRPr="00195361">
        <w:rPr>
          <w:rFonts w:ascii="Times New Roman" w:eastAsia="Times New Roman" w:hAnsi="Times New Roman" w:cs="Times New Roman"/>
          <w:sz w:val="28"/>
          <w:szCs w:val="28"/>
        </w:rPr>
        <w:t>также</w:t>
      </w:r>
      <w:r w:rsidRPr="00195361">
        <w:rPr>
          <w:rFonts w:ascii="Times New Roman" w:eastAsia="Times New Roman" w:hAnsi="Times New Roman" w:cs="Times New Roman"/>
          <w:sz w:val="28"/>
          <w:szCs w:val="28"/>
        </w:rPr>
        <w:t xml:space="preserve"> медицинские сестра-</w:t>
      </w:r>
      <w:proofErr w:type="spellStart"/>
      <w:r w:rsidRPr="00195361">
        <w:rPr>
          <w:rFonts w:ascii="Times New Roman" w:eastAsia="Times New Roman" w:hAnsi="Times New Roman" w:cs="Times New Roman"/>
          <w:sz w:val="28"/>
          <w:szCs w:val="28"/>
        </w:rPr>
        <w:t>анестезисты</w:t>
      </w:r>
      <w:proofErr w:type="spellEnd"/>
      <w:r w:rsidRPr="00195361">
        <w:rPr>
          <w:rFonts w:ascii="Times New Roman" w:eastAsia="Times New Roman" w:hAnsi="Times New Roman" w:cs="Times New Roman"/>
          <w:sz w:val="28"/>
          <w:szCs w:val="28"/>
        </w:rPr>
        <w:t xml:space="preserve"> отделения анестезиологии и реанимации работают в две смены. Первая смена заступает 09.00 до 16.00, вторая смена с 16.00 до 09.00. Для медицинских сестер предоставляется возможность приема пищи в течении рабочего времени, согласно приложению 4. Выходной день определяется по скользящему графику. Палатные медицинские сестра не имеет права покидать пост до прибытия следующей смены. В случае неявки сменяющего работника, заявляет об этом старшей медицинской сестре или дежурному врачу. </w:t>
      </w:r>
    </w:p>
    <w:p w14:paraId="5412C19F" w14:textId="22917573"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Операционная медицинская сестра, медицинская сестра-</w:t>
      </w:r>
      <w:proofErr w:type="spellStart"/>
      <w:r w:rsidRPr="00195361">
        <w:rPr>
          <w:rFonts w:ascii="Times New Roman" w:eastAsia="Times New Roman" w:hAnsi="Times New Roman" w:cs="Times New Roman"/>
          <w:sz w:val="28"/>
          <w:szCs w:val="28"/>
        </w:rPr>
        <w:t>анестезист</w:t>
      </w:r>
      <w:proofErr w:type="spellEnd"/>
      <w:r w:rsidRPr="00195361">
        <w:rPr>
          <w:rFonts w:ascii="Times New Roman" w:eastAsia="Times New Roman" w:hAnsi="Times New Roman" w:cs="Times New Roman"/>
          <w:sz w:val="28"/>
          <w:szCs w:val="28"/>
        </w:rPr>
        <w:t xml:space="preserve">, участвующая в операциях, работают с 09.00 часов, при этом окончание рабочего дня учитывается </w:t>
      </w:r>
      <w:r w:rsidR="00881F3C" w:rsidRPr="00195361">
        <w:rPr>
          <w:rFonts w:ascii="Times New Roman" w:eastAsia="Times New Roman" w:hAnsi="Times New Roman" w:cs="Times New Roman"/>
          <w:sz w:val="28"/>
          <w:szCs w:val="28"/>
        </w:rPr>
        <w:t>согласно месячной норме</w:t>
      </w:r>
      <w:r w:rsidRPr="00195361">
        <w:rPr>
          <w:rFonts w:ascii="Times New Roman" w:eastAsia="Times New Roman" w:hAnsi="Times New Roman" w:cs="Times New Roman"/>
          <w:sz w:val="28"/>
          <w:szCs w:val="28"/>
        </w:rPr>
        <w:t xml:space="preserve"> рабочего времени. Выходные дни суббота–воскресенье. Кроме того, для них устанавливаются дежурства по готовности оказания экстренной медицинской помощи в рабочие дни с 17.00 до 09.00 часов следующего дня, выходные и праздничные дни – круглосуточно по скользящему графику. </w:t>
      </w:r>
    </w:p>
    <w:p w14:paraId="6E9AD9E2"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Уборщики служебных помещений терапевтического отделения, неврологического отделения, хирургического отделения, отделения паллиативной медицинской помощи и приемного отделения работают в две смены. Первая смена с 09.00 до 16.00, вторая смена с 16.00 до 09.00 по скользящему графику, в пределах месячной нормы рабочего времени. Для приема пищи предоставляется время в течение рабочей смены. Выходные дни по скользящему графику.</w:t>
      </w:r>
    </w:p>
    <w:p w14:paraId="45A5AD3C"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Уборщица служебного помещения отделения анестезиологии и реанимации установлена рабочая смена продолжительностью с 09-00 до 16-12 часов, обед согласно приложению 4. Выходной суббота-воскресенье.  В остальное время отделение анестезиологии и реанимации обслуживается за счет уборщиков служебных помещений других отделений.</w:t>
      </w:r>
    </w:p>
    <w:p w14:paraId="7FF3B3A1"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Уборщицы служебного помещения педиатрического отделения работает с 08.00 до 18.00, выходной день по скользящему графику. Для приема пищи предоставляется время в течение рабочей смены.</w:t>
      </w:r>
    </w:p>
    <w:p w14:paraId="433F29B7" w14:textId="00831120"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Кастелянша - рабочий день с 09.00 окончание рабочего дня </w:t>
      </w:r>
      <w:r w:rsidR="00960B71" w:rsidRPr="00195361">
        <w:rPr>
          <w:rFonts w:ascii="Times New Roman" w:eastAsia="Times New Roman" w:hAnsi="Times New Roman" w:cs="Times New Roman"/>
          <w:sz w:val="28"/>
          <w:szCs w:val="28"/>
        </w:rPr>
        <w:t>согласно месячной норме</w:t>
      </w:r>
      <w:r w:rsidRPr="00195361">
        <w:rPr>
          <w:rFonts w:ascii="Times New Roman" w:eastAsia="Times New Roman" w:hAnsi="Times New Roman" w:cs="Times New Roman"/>
          <w:sz w:val="28"/>
          <w:szCs w:val="28"/>
        </w:rPr>
        <w:t xml:space="preserve"> рабочего времени, перерыв с 12.30-13.00. Выходные дни суббота-воскресенье. </w:t>
      </w:r>
    </w:p>
    <w:p w14:paraId="69301FA1" w14:textId="642562D2"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Буфетчик работает с понедельника по субботу с 08.00 окончание рабочего дня </w:t>
      </w:r>
      <w:r w:rsidR="00960B71" w:rsidRPr="00195361">
        <w:rPr>
          <w:rFonts w:ascii="Times New Roman" w:eastAsia="Times New Roman" w:hAnsi="Times New Roman" w:cs="Times New Roman"/>
          <w:sz w:val="28"/>
          <w:szCs w:val="28"/>
        </w:rPr>
        <w:t>согласно месячной норме</w:t>
      </w:r>
      <w:r w:rsidRPr="00195361">
        <w:rPr>
          <w:rFonts w:ascii="Times New Roman" w:eastAsia="Times New Roman" w:hAnsi="Times New Roman" w:cs="Times New Roman"/>
          <w:sz w:val="28"/>
          <w:szCs w:val="28"/>
        </w:rPr>
        <w:t xml:space="preserve"> рабочего времени.</w:t>
      </w:r>
    </w:p>
    <w:p w14:paraId="763A4EA2" w14:textId="77777777" w:rsidR="005A3A6D" w:rsidRPr="00195361" w:rsidRDefault="005A3A6D" w:rsidP="005A3A6D">
      <w:pPr>
        <w:spacing w:after="0" w:line="240" w:lineRule="auto"/>
        <w:ind w:right="-2" w:firstLine="567"/>
        <w:jc w:val="both"/>
        <w:rPr>
          <w:rFonts w:ascii="Times New Roman" w:eastAsia="Times New Roman" w:hAnsi="Times New Roman" w:cs="Times New Roman"/>
          <w:color w:val="FF0000"/>
          <w:sz w:val="28"/>
          <w:szCs w:val="28"/>
        </w:rPr>
      </w:pPr>
      <w:r w:rsidRPr="00195361">
        <w:rPr>
          <w:rFonts w:ascii="Times New Roman" w:eastAsia="Times New Roman" w:hAnsi="Times New Roman" w:cs="Times New Roman"/>
          <w:sz w:val="28"/>
          <w:szCs w:val="28"/>
        </w:rPr>
        <w:lastRenderedPageBreak/>
        <w:t>В приемном покое в субботу и воскресенье работает дежурный врач, рабочий день с 8</w:t>
      </w:r>
      <w:r w:rsidRPr="00195361">
        <w:rPr>
          <w:rFonts w:ascii="Times New Roman" w:eastAsia="Times New Roman" w:hAnsi="Times New Roman" w:cs="Times New Roman"/>
          <w:sz w:val="28"/>
          <w:szCs w:val="28"/>
          <w:u w:val="single"/>
          <w:vertAlign w:val="superscript"/>
        </w:rPr>
        <w:t>00</w:t>
      </w:r>
      <w:r w:rsidRPr="00195361">
        <w:rPr>
          <w:rFonts w:ascii="Times New Roman" w:eastAsia="Times New Roman" w:hAnsi="Times New Roman" w:cs="Times New Roman"/>
          <w:sz w:val="28"/>
          <w:szCs w:val="28"/>
        </w:rPr>
        <w:t xml:space="preserve"> до 20</w:t>
      </w:r>
      <w:r w:rsidRPr="00195361">
        <w:rPr>
          <w:rFonts w:ascii="Times New Roman" w:eastAsia="Times New Roman" w:hAnsi="Times New Roman" w:cs="Times New Roman"/>
          <w:sz w:val="28"/>
          <w:szCs w:val="28"/>
          <w:u w:val="single"/>
          <w:vertAlign w:val="superscript"/>
        </w:rPr>
        <w:t>00</w:t>
      </w:r>
      <w:r w:rsidRPr="00195361">
        <w:rPr>
          <w:rFonts w:ascii="Times New Roman" w:eastAsia="Times New Roman" w:hAnsi="Times New Roman" w:cs="Times New Roman"/>
          <w:sz w:val="28"/>
          <w:szCs w:val="28"/>
        </w:rPr>
        <w:t xml:space="preserve"> и с 20</w:t>
      </w:r>
      <w:r w:rsidRPr="00195361">
        <w:rPr>
          <w:rFonts w:ascii="Times New Roman" w:eastAsia="Times New Roman" w:hAnsi="Times New Roman" w:cs="Times New Roman"/>
          <w:sz w:val="28"/>
          <w:szCs w:val="28"/>
          <w:u w:val="single"/>
          <w:vertAlign w:val="superscript"/>
        </w:rPr>
        <w:t>00</w:t>
      </w:r>
      <w:r w:rsidRPr="00195361">
        <w:rPr>
          <w:rFonts w:ascii="Times New Roman" w:eastAsia="Times New Roman" w:hAnsi="Times New Roman" w:cs="Times New Roman"/>
          <w:sz w:val="28"/>
          <w:szCs w:val="28"/>
        </w:rPr>
        <w:t xml:space="preserve"> до 8</w:t>
      </w:r>
      <w:r w:rsidRPr="00195361">
        <w:rPr>
          <w:rFonts w:ascii="Times New Roman" w:eastAsia="Times New Roman" w:hAnsi="Times New Roman" w:cs="Times New Roman"/>
          <w:sz w:val="28"/>
          <w:szCs w:val="28"/>
          <w:u w:val="single"/>
          <w:vertAlign w:val="superscript"/>
        </w:rPr>
        <w:t>00</w:t>
      </w:r>
      <w:r w:rsidRPr="00195361">
        <w:rPr>
          <w:rFonts w:ascii="Times New Roman" w:eastAsia="Times New Roman" w:hAnsi="Times New Roman" w:cs="Times New Roman"/>
          <w:sz w:val="28"/>
          <w:szCs w:val="28"/>
        </w:rPr>
        <w:t>.  Ежемесячно составляется график дежурства врачей для обслуживания больных в ночное время. Заступают на дежурство после окончания рабочего времени и заканчивают 8</w:t>
      </w:r>
      <w:r w:rsidRPr="00195361">
        <w:rPr>
          <w:rFonts w:ascii="Times New Roman" w:eastAsia="Times New Roman" w:hAnsi="Times New Roman" w:cs="Times New Roman"/>
          <w:sz w:val="28"/>
          <w:szCs w:val="28"/>
          <w:u w:val="single"/>
          <w:vertAlign w:val="superscript"/>
        </w:rPr>
        <w:t>00</w:t>
      </w:r>
      <w:r w:rsidRPr="00195361">
        <w:rPr>
          <w:rFonts w:ascii="Times New Roman" w:eastAsia="Times New Roman" w:hAnsi="Times New Roman" w:cs="Times New Roman"/>
          <w:sz w:val="28"/>
          <w:szCs w:val="28"/>
        </w:rPr>
        <w:t xml:space="preserve"> .</w:t>
      </w:r>
    </w:p>
    <w:p w14:paraId="35E79350" w14:textId="77777777"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Врач-терапевт дневного стационара и медицинская сестра палатная дневного стационара работают с 08.00 часов до 15.42 часов, перерыв с 12.30 часов до 13.00 часов. Выходные дни суббота и воскресенье.</w:t>
      </w:r>
    </w:p>
    <w:p w14:paraId="100B44A6" w14:textId="6B5E2DDE" w:rsidR="005A3A6D" w:rsidRPr="00195361" w:rsidRDefault="005A3A6D" w:rsidP="005A3A6D">
      <w:pPr>
        <w:spacing w:after="0" w:line="240" w:lineRule="auto"/>
        <w:ind w:right="-2"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Уборщица служебных помещений дневного </w:t>
      </w:r>
      <w:r w:rsidR="00960B71" w:rsidRPr="00195361">
        <w:rPr>
          <w:rFonts w:ascii="Times New Roman" w:eastAsia="Times New Roman" w:hAnsi="Times New Roman" w:cs="Times New Roman"/>
          <w:sz w:val="28"/>
          <w:szCs w:val="28"/>
        </w:rPr>
        <w:t>стационара работает</w:t>
      </w:r>
      <w:r w:rsidRPr="00195361">
        <w:rPr>
          <w:rFonts w:ascii="Times New Roman" w:eastAsia="Times New Roman" w:hAnsi="Times New Roman" w:cs="Times New Roman"/>
          <w:sz w:val="28"/>
          <w:szCs w:val="28"/>
        </w:rPr>
        <w:t xml:space="preserve"> с 08.00 часов до 15.42 часов, перерыв с 12.30 часов до 13.00 часов. Выходные дни суббота и воскресенье.</w:t>
      </w:r>
    </w:p>
    <w:p w14:paraId="1B554CF4" w14:textId="77777777" w:rsidR="005A3A6D" w:rsidRPr="00195361" w:rsidRDefault="005A3A6D" w:rsidP="005A3A6D">
      <w:pPr>
        <w:spacing w:after="0" w:line="240" w:lineRule="auto"/>
        <w:ind w:firstLine="567"/>
        <w:jc w:val="both"/>
        <w:rPr>
          <w:rFonts w:ascii="Times New Roman" w:eastAsia="Times New Roman" w:hAnsi="Times New Roman" w:cs="Times New Roman"/>
          <w:b/>
          <w:color w:val="FF0000"/>
          <w:sz w:val="32"/>
          <w:szCs w:val="32"/>
        </w:rPr>
      </w:pPr>
    </w:p>
    <w:p w14:paraId="3275EC68" w14:textId="77777777" w:rsidR="005A3A6D" w:rsidRPr="00195361" w:rsidRDefault="005A3A6D" w:rsidP="005A3A6D">
      <w:pPr>
        <w:widowControl w:val="0"/>
        <w:autoSpaceDE w:val="0"/>
        <w:autoSpaceDN w:val="0"/>
        <w:spacing w:after="0" w:line="240" w:lineRule="auto"/>
        <w:ind w:firstLine="567"/>
        <w:jc w:val="center"/>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2.3. Режим работы фельдшерско-акушерских пунктов, врачебных амбулаторий и центра врача общей практики.</w:t>
      </w:r>
    </w:p>
    <w:p w14:paraId="70FB1B5C" w14:textId="77777777" w:rsidR="005A3A6D" w:rsidRPr="00195361" w:rsidRDefault="005A3A6D" w:rsidP="005A3A6D">
      <w:pPr>
        <w:widowControl w:val="0"/>
        <w:autoSpaceDE w:val="0"/>
        <w:autoSpaceDN w:val="0"/>
        <w:spacing w:after="0" w:line="240" w:lineRule="auto"/>
        <w:ind w:firstLine="567"/>
        <w:jc w:val="both"/>
        <w:rPr>
          <w:rFonts w:ascii="Times New Roman" w:eastAsia="Times New Roman" w:hAnsi="Times New Roman" w:cs="Times New Roman"/>
          <w:sz w:val="28"/>
          <w:szCs w:val="28"/>
        </w:rPr>
      </w:pPr>
    </w:p>
    <w:p w14:paraId="6C55807F" w14:textId="3DBAA919" w:rsidR="005A3A6D" w:rsidRPr="00195361" w:rsidRDefault="005A3A6D" w:rsidP="005A3A6D">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Фельдшерско-акушерские пункты ГБУЗ РБ Бижбулякская ЦРБ, </w:t>
      </w:r>
      <w:proofErr w:type="spellStart"/>
      <w:r w:rsidRPr="00195361">
        <w:rPr>
          <w:rFonts w:ascii="Times New Roman" w:eastAsia="Times New Roman" w:hAnsi="Times New Roman" w:cs="Times New Roman"/>
          <w:sz w:val="28"/>
          <w:szCs w:val="28"/>
        </w:rPr>
        <w:t>Аитовская</w:t>
      </w:r>
      <w:proofErr w:type="spellEnd"/>
      <w:r w:rsidRPr="00195361">
        <w:rPr>
          <w:rFonts w:ascii="Times New Roman" w:eastAsia="Times New Roman" w:hAnsi="Times New Roman" w:cs="Times New Roman"/>
          <w:sz w:val="28"/>
          <w:szCs w:val="28"/>
        </w:rPr>
        <w:t xml:space="preserve"> врачебная амбулатория, Михайловская врачебная амбулатория, </w:t>
      </w:r>
      <w:proofErr w:type="spellStart"/>
      <w:r w:rsidRPr="00195361">
        <w:rPr>
          <w:rFonts w:ascii="Times New Roman" w:eastAsia="Times New Roman" w:hAnsi="Times New Roman" w:cs="Times New Roman"/>
          <w:sz w:val="28"/>
          <w:szCs w:val="28"/>
        </w:rPr>
        <w:t>Демский</w:t>
      </w:r>
      <w:proofErr w:type="spellEnd"/>
      <w:r w:rsidRPr="00195361">
        <w:rPr>
          <w:rFonts w:ascii="Times New Roman" w:eastAsia="Times New Roman" w:hAnsi="Times New Roman" w:cs="Times New Roman"/>
          <w:sz w:val="28"/>
          <w:szCs w:val="28"/>
        </w:rPr>
        <w:t xml:space="preserve"> центр врача общей практики работают с 08.30 часов, окончание рабочего времени определяется </w:t>
      </w:r>
      <w:r w:rsidR="00881F3C" w:rsidRPr="00195361">
        <w:rPr>
          <w:rFonts w:ascii="Times New Roman" w:eastAsia="Times New Roman" w:hAnsi="Times New Roman" w:cs="Times New Roman"/>
          <w:sz w:val="28"/>
          <w:szCs w:val="28"/>
        </w:rPr>
        <w:t>согласно месячной норме</w:t>
      </w:r>
      <w:r w:rsidRPr="00195361">
        <w:rPr>
          <w:rFonts w:ascii="Times New Roman" w:eastAsia="Times New Roman" w:hAnsi="Times New Roman" w:cs="Times New Roman"/>
          <w:sz w:val="28"/>
          <w:szCs w:val="28"/>
        </w:rPr>
        <w:t xml:space="preserve"> рабочего времени. Обед с 12.30 до 13.00, выходные дни суббота-воскресенье.</w:t>
      </w:r>
    </w:p>
    <w:p w14:paraId="272F6D84" w14:textId="77777777" w:rsidR="005A3A6D" w:rsidRPr="00195361" w:rsidRDefault="005A3A6D" w:rsidP="005A3A6D">
      <w:pPr>
        <w:spacing w:after="0" w:line="240" w:lineRule="auto"/>
        <w:rPr>
          <w:rFonts w:ascii="Times New Roman" w:eastAsia="Times New Roman" w:hAnsi="Times New Roman" w:cs="Times New Roman"/>
          <w:sz w:val="28"/>
          <w:szCs w:val="28"/>
        </w:rPr>
      </w:pPr>
    </w:p>
    <w:p w14:paraId="618931A6" w14:textId="77777777" w:rsidR="005A3A6D" w:rsidRPr="00195361" w:rsidRDefault="005A3A6D" w:rsidP="005A3A6D">
      <w:pPr>
        <w:spacing w:after="0" w:line="240" w:lineRule="auto"/>
        <w:ind w:firstLine="567"/>
        <w:jc w:val="center"/>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2.4. Порядок предоставления отпусков.</w:t>
      </w:r>
    </w:p>
    <w:p w14:paraId="67429F32" w14:textId="77777777" w:rsidR="005A3A6D" w:rsidRPr="00195361" w:rsidRDefault="005A3A6D" w:rsidP="005A3A6D">
      <w:pPr>
        <w:spacing w:after="0" w:line="240" w:lineRule="auto"/>
        <w:ind w:firstLine="567"/>
        <w:jc w:val="center"/>
        <w:rPr>
          <w:rFonts w:ascii="Times New Roman" w:eastAsia="Times New Roman" w:hAnsi="Times New Roman" w:cs="Times New Roman"/>
          <w:sz w:val="28"/>
          <w:szCs w:val="28"/>
        </w:rPr>
      </w:pPr>
    </w:p>
    <w:p w14:paraId="01E21E9B" w14:textId="223AA395" w:rsidR="005A3A6D" w:rsidRPr="00195361" w:rsidRDefault="005A3A6D" w:rsidP="005A3A6D">
      <w:pPr>
        <w:spacing w:after="0" w:line="240" w:lineRule="auto"/>
        <w:ind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выборного профсоюзного органа данной организации не позднее, чем за две недели до наступления календарного года. </w:t>
      </w:r>
    </w:p>
    <w:p w14:paraId="3EA24174" w14:textId="59947884" w:rsidR="00EE34C1" w:rsidRPr="00195361" w:rsidRDefault="00EE34C1" w:rsidP="005A3A6D">
      <w:pPr>
        <w:spacing w:after="0" w:line="240" w:lineRule="auto"/>
        <w:ind w:firstLine="567"/>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 2.5. Платные </w:t>
      </w:r>
      <w:r w:rsidR="00881F3C" w:rsidRPr="00195361">
        <w:rPr>
          <w:rFonts w:ascii="Times New Roman" w:eastAsia="Times New Roman" w:hAnsi="Times New Roman" w:cs="Times New Roman"/>
          <w:sz w:val="28"/>
          <w:szCs w:val="28"/>
        </w:rPr>
        <w:t>услуги оказываются</w:t>
      </w:r>
      <w:r w:rsidRPr="00195361">
        <w:rPr>
          <w:rFonts w:ascii="Times New Roman" w:eastAsia="Times New Roman" w:hAnsi="Times New Roman" w:cs="Times New Roman"/>
          <w:sz w:val="28"/>
          <w:szCs w:val="28"/>
        </w:rPr>
        <w:t xml:space="preserve"> после </w:t>
      </w:r>
      <w:r w:rsidR="00881F3C" w:rsidRPr="00195361">
        <w:rPr>
          <w:rFonts w:ascii="Times New Roman" w:eastAsia="Times New Roman" w:hAnsi="Times New Roman" w:cs="Times New Roman"/>
          <w:sz w:val="28"/>
          <w:szCs w:val="28"/>
        </w:rPr>
        <w:t>основного рабочего</w:t>
      </w:r>
      <w:r w:rsidRPr="00195361">
        <w:rPr>
          <w:rFonts w:ascii="Times New Roman" w:eastAsia="Times New Roman" w:hAnsi="Times New Roman" w:cs="Times New Roman"/>
          <w:sz w:val="28"/>
          <w:szCs w:val="28"/>
        </w:rPr>
        <w:t xml:space="preserve"> времени.</w:t>
      </w:r>
    </w:p>
    <w:p w14:paraId="63683CA5" w14:textId="5436D37C" w:rsidR="003F63B7" w:rsidRPr="00195361" w:rsidRDefault="003F63B7" w:rsidP="002618EB">
      <w:pPr>
        <w:spacing w:after="0" w:line="240" w:lineRule="auto"/>
        <w:rPr>
          <w:rFonts w:ascii="Times New Roman" w:eastAsia="Times New Roman" w:hAnsi="Times New Roman" w:cs="Times New Roman"/>
          <w:b/>
          <w:sz w:val="27"/>
          <w:szCs w:val="27"/>
        </w:rPr>
      </w:pPr>
    </w:p>
    <w:p w14:paraId="565C2FBC" w14:textId="29A02A85" w:rsidR="00D23715" w:rsidRPr="00195361" w:rsidRDefault="00D23715" w:rsidP="002618EB">
      <w:pPr>
        <w:spacing w:after="0" w:line="240" w:lineRule="auto"/>
        <w:rPr>
          <w:rFonts w:ascii="Times New Roman" w:eastAsia="Times New Roman" w:hAnsi="Times New Roman" w:cs="Times New Roman"/>
          <w:b/>
          <w:sz w:val="27"/>
          <w:szCs w:val="27"/>
        </w:rPr>
      </w:pPr>
    </w:p>
    <w:p w14:paraId="008C0763" w14:textId="170416FE" w:rsidR="00D23715" w:rsidRPr="00195361" w:rsidRDefault="00D23715" w:rsidP="002618EB">
      <w:pPr>
        <w:spacing w:after="0" w:line="240" w:lineRule="auto"/>
        <w:rPr>
          <w:rFonts w:ascii="Times New Roman" w:eastAsia="Times New Roman" w:hAnsi="Times New Roman" w:cs="Times New Roman"/>
          <w:b/>
          <w:sz w:val="27"/>
          <w:szCs w:val="27"/>
        </w:rPr>
      </w:pPr>
    </w:p>
    <w:p w14:paraId="12F2C054" w14:textId="77777777" w:rsidR="00D23715" w:rsidRPr="00195361" w:rsidRDefault="00D23715" w:rsidP="002618EB">
      <w:pPr>
        <w:spacing w:after="0" w:line="240" w:lineRule="auto"/>
        <w:rPr>
          <w:rFonts w:ascii="Times New Roman" w:eastAsia="Times New Roman" w:hAnsi="Times New Roman" w:cs="Times New Roman"/>
          <w:b/>
          <w:sz w:val="27"/>
          <w:szCs w:val="27"/>
        </w:rPr>
      </w:pPr>
    </w:p>
    <w:p w14:paraId="2E9F490D" w14:textId="2D2C941B" w:rsidR="002618EB" w:rsidRPr="00195361" w:rsidRDefault="002618EB" w:rsidP="002618EB">
      <w:pPr>
        <w:spacing w:line="240" w:lineRule="auto"/>
        <w:ind w:left="567"/>
        <w:jc w:val="center"/>
        <w:rPr>
          <w:rFonts w:ascii="Times New Roman" w:eastAsia="Times New Roman" w:hAnsi="Times New Roman" w:cs="Times New Roman"/>
          <w:b/>
          <w:caps/>
          <w:sz w:val="28"/>
          <w:szCs w:val="28"/>
        </w:rPr>
      </w:pPr>
      <w:r w:rsidRPr="00195361">
        <w:rPr>
          <w:rFonts w:ascii="Times New Roman" w:eastAsia="Times New Roman" w:hAnsi="Times New Roman" w:cs="Times New Roman"/>
          <w:b/>
          <w:sz w:val="28"/>
          <w:szCs w:val="28"/>
        </w:rPr>
        <w:t>Поощрения за успехи в работе</w:t>
      </w:r>
      <w:r w:rsidRPr="00195361">
        <w:rPr>
          <w:rFonts w:ascii="Times New Roman" w:eastAsia="Times New Roman" w:hAnsi="Times New Roman" w:cs="Times New Roman"/>
          <w:b/>
          <w:caps/>
          <w:sz w:val="28"/>
          <w:szCs w:val="28"/>
        </w:rPr>
        <w:t>.</w:t>
      </w:r>
    </w:p>
    <w:p w14:paraId="2FC23C22"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color w:val="0070C0"/>
          <w:sz w:val="28"/>
          <w:szCs w:val="28"/>
        </w:rPr>
        <w:tab/>
      </w:r>
      <w:r w:rsidRPr="00195361">
        <w:rPr>
          <w:rFonts w:ascii="Times New Roman" w:eastAsia="Times New Roman" w:hAnsi="Times New Roman" w:cs="Times New Roman"/>
          <w:sz w:val="28"/>
          <w:szCs w:val="28"/>
        </w:rPr>
        <w:t>Работодатель поощряет работников, добросовестно исполняющих трудовые обязанности (объявляет благодарность, выдает премию, награждает ценным подарком, почетной грамотой, представляет к званию лучшего по профессии).</w:t>
      </w:r>
    </w:p>
    <w:p w14:paraId="4989B7F9"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Другие виды поощрений работников за труд определяются коллективным договором или правилами внутреннего трудового распорядка, а также уставами и положениями о дисциплине. За особые трудовые заслуги перед обществом и государством работники могут быть представлены к государственным наградам. (Ст.191 ТК РФ)</w:t>
      </w:r>
    </w:p>
    <w:p w14:paraId="43639A35"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ab/>
        <w:t xml:space="preserve">Премирование работников производится по приказу главного врача, согласованного с профкомом на основании положения о премировании. Положение о премировании каждой отдельной категории работников </w:t>
      </w:r>
      <w:r w:rsidRPr="00195361">
        <w:rPr>
          <w:rFonts w:ascii="Times New Roman" w:eastAsia="Times New Roman" w:hAnsi="Times New Roman" w:cs="Times New Roman"/>
          <w:sz w:val="28"/>
          <w:szCs w:val="28"/>
        </w:rPr>
        <w:lastRenderedPageBreak/>
        <w:t>разрабатываются и утверждаются на общем собрании сотрудников. Премии выдаются при наличии экономии фонда заработной платы.</w:t>
      </w:r>
    </w:p>
    <w:p w14:paraId="5F1FB96B"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ab/>
        <w:t xml:space="preserve">  Доплаты за напряженный труд производятся по ходатайству руководителей структурных подразделений с согласия профкома при наличии экономии фонда заработной платы. </w:t>
      </w:r>
    </w:p>
    <w:p w14:paraId="5F1939BA" w14:textId="77777777" w:rsidR="002618EB" w:rsidRPr="00195361" w:rsidRDefault="002618EB" w:rsidP="002618EB">
      <w:pPr>
        <w:spacing w:line="240" w:lineRule="auto"/>
        <w:jc w:val="both"/>
        <w:rPr>
          <w:rFonts w:ascii="Times New Roman" w:eastAsia="Times New Roman" w:hAnsi="Times New Roman" w:cs="Times New Roman"/>
          <w:b/>
          <w:sz w:val="28"/>
          <w:szCs w:val="28"/>
        </w:rPr>
      </w:pPr>
      <w:r w:rsidRPr="00195361">
        <w:rPr>
          <w:rFonts w:ascii="Times New Roman" w:eastAsia="Times New Roman" w:hAnsi="Times New Roman" w:cs="Times New Roman"/>
          <w:b/>
          <w:sz w:val="28"/>
          <w:szCs w:val="28"/>
        </w:rPr>
        <w:t>4. Взыскания за нарушения трудовой дисциплины.</w:t>
      </w:r>
    </w:p>
    <w:p w14:paraId="65C87813"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14:paraId="56B35322"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1) замечание;</w:t>
      </w:r>
    </w:p>
    <w:p w14:paraId="38891E36"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2) выговор;</w:t>
      </w:r>
    </w:p>
    <w:p w14:paraId="7F58D5CE"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3)  увольнение по соответствующим основаниям.</w:t>
      </w:r>
    </w:p>
    <w:p w14:paraId="0E0F3806" w14:textId="77777777" w:rsidR="002618EB" w:rsidRPr="00195361" w:rsidRDefault="00147779"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       </w:t>
      </w:r>
      <w:r w:rsidR="002618EB" w:rsidRPr="00195361">
        <w:rPr>
          <w:rFonts w:ascii="Times New Roman" w:eastAsia="Times New Roman" w:hAnsi="Times New Roman" w:cs="Times New Roman"/>
          <w:sz w:val="28"/>
          <w:szCs w:val="28"/>
        </w:rPr>
        <w:t xml:space="preserve">Федеральными законами, </w:t>
      </w:r>
      <w:hyperlink r:id="rId11" w:anchor="sub_1" w:history="1">
        <w:r w:rsidR="002618EB" w:rsidRPr="00195361">
          <w:rPr>
            <w:rFonts w:ascii="Times New Roman" w:eastAsia="Times New Roman" w:hAnsi="Times New Roman" w:cs="Times New Roman"/>
            <w:sz w:val="28"/>
            <w:szCs w:val="28"/>
            <w:u w:val="single"/>
          </w:rPr>
          <w:t>уставами</w:t>
        </w:r>
      </w:hyperlink>
      <w:r w:rsidR="002618EB" w:rsidRPr="00195361">
        <w:rPr>
          <w:rFonts w:ascii="Times New Roman" w:eastAsia="Times New Roman" w:hAnsi="Times New Roman" w:cs="Times New Roman"/>
          <w:sz w:val="28"/>
          <w:szCs w:val="28"/>
        </w:rPr>
        <w:t xml:space="preserve"> и </w:t>
      </w:r>
      <w:hyperlink r:id="rId12" w:anchor="sub_2" w:history="1">
        <w:r w:rsidR="002618EB" w:rsidRPr="00195361">
          <w:rPr>
            <w:rFonts w:ascii="Times New Roman" w:eastAsia="Times New Roman" w:hAnsi="Times New Roman" w:cs="Times New Roman"/>
            <w:sz w:val="28"/>
            <w:szCs w:val="28"/>
            <w:u w:val="single"/>
          </w:rPr>
          <w:t>положениями</w:t>
        </w:r>
      </w:hyperlink>
      <w:r w:rsidR="002618EB" w:rsidRPr="00195361">
        <w:rPr>
          <w:rFonts w:ascii="Times New Roman" w:eastAsia="Times New Roman" w:hAnsi="Times New Roman" w:cs="Times New Roman"/>
          <w:sz w:val="28"/>
          <w:szCs w:val="28"/>
        </w:rPr>
        <w:t xml:space="preserve"> о дисциплине (</w:t>
      </w:r>
      <w:hyperlink r:id="rId13" w:anchor="sub_1895" w:history="1">
        <w:r w:rsidR="002618EB" w:rsidRPr="00195361">
          <w:rPr>
            <w:rFonts w:ascii="Times New Roman" w:eastAsia="Times New Roman" w:hAnsi="Times New Roman" w:cs="Times New Roman"/>
            <w:sz w:val="28"/>
            <w:szCs w:val="28"/>
            <w:u w:val="single"/>
          </w:rPr>
          <w:t>часть пятая статьи 189</w:t>
        </w:r>
      </w:hyperlink>
      <w:r w:rsidR="002618EB" w:rsidRPr="00195361">
        <w:rPr>
          <w:rFonts w:ascii="Times New Roman" w:eastAsia="Times New Roman" w:hAnsi="Times New Roman" w:cs="Times New Roman"/>
          <w:sz w:val="28"/>
          <w:szCs w:val="28"/>
        </w:rPr>
        <w:t xml:space="preserve"> настоящего Кодекса) для отдельных категорий работников могут быть предусмотрены также и другие дисциплинарные взыскания.</w:t>
      </w:r>
    </w:p>
    <w:p w14:paraId="78E4FF24" w14:textId="77777777" w:rsidR="002618EB" w:rsidRPr="00195361" w:rsidRDefault="00147779"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           </w:t>
      </w:r>
      <w:r w:rsidR="002618EB" w:rsidRPr="00195361">
        <w:rPr>
          <w:rFonts w:ascii="Times New Roman" w:eastAsia="Times New Roman" w:hAnsi="Times New Roman" w:cs="Times New Roman"/>
          <w:sz w:val="28"/>
          <w:szCs w:val="28"/>
        </w:rPr>
        <w:t xml:space="preserve">К дисциплинарным взысканиям, в частности, относится увольнение работника по основаниям, предусмотренным </w:t>
      </w:r>
      <w:hyperlink r:id="rId14" w:anchor="sub_815" w:history="1">
        <w:r w:rsidR="002618EB" w:rsidRPr="00195361">
          <w:rPr>
            <w:rFonts w:ascii="Times New Roman" w:eastAsia="Times New Roman" w:hAnsi="Times New Roman" w:cs="Times New Roman"/>
            <w:sz w:val="28"/>
            <w:szCs w:val="28"/>
            <w:u w:val="single"/>
          </w:rPr>
          <w:t>пунктами 5</w:t>
        </w:r>
      </w:hyperlink>
      <w:r w:rsidR="002618EB" w:rsidRPr="00195361">
        <w:rPr>
          <w:rFonts w:ascii="Times New Roman" w:eastAsia="Times New Roman" w:hAnsi="Times New Roman" w:cs="Times New Roman"/>
          <w:sz w:val="28"/>
          <w:szCs w:val="28"/>
        </w:rPr>
        <w:t xml:space="preserve">, </w:t>
      </w:r>
      <w:hyperlink r:id="rId15" w:anchor="sub_816" w:history="1">
        <w:r w:rsidR="002618EB" w:rsidRPr="00195361">
          <w:rPr>
            <w:rFonts w:ascii="Times New Roman" w:eastAsia="Times New Roman" w:hAnsi="Times New Roman" w:cs="Times New Roman"/>
            <w:sz w:val="28"/>
            <w:szCs w:val="28"/>
            <w:u w:val="single"/>
          </w:rPr>
          <w:t>6</w:t>
        </w:r>
      </w:hyperlink>
      <w:r w:rsidR="002618EB" w:rsidRPr="00195361">
        <w:rPr>
          <w:rFonts w:ascii="Times New Roman" w:eastAsia="Times New Roman" w:hAnsi="Times New Roman" w:cs="Times New Roman"/>
          <w:sz w:val="28"/>
          <w:szCs w:val="28"/>
        </w:rPr>
        <w:t xml:space="preserve">, </w:t>
      </w:r>
      <w:hyperlink r:id="rId16" w:anchor="sub_819" w:history="1">
        <w:r w:rsidR="002618EB" w:rsidRPr="00195361">
          <w:rPr>
            <w:rFonts w:ascii="Times New Roman" w:eastAsia="Times New Roman" w:hAnsi="Times New Roman" w:cs="Times New Roman"/>
            <w:sz w:val="28"/>
            <w:szCs w:val="28"/>
            <w:u w:val="single"/>
          </w:rPr>
          <w:t>9</w:t>
        </w:r>
      </w:hyperlink>
      <w:r w:rsidR="002618EB" w:rsidRPr="00195361">
        <w:rPr>
          <w:rFonts w:ascii="Times New Roman" w:eastAsia="Times New Roman" w:hAnsi="Times New Roman" w:cs="Times New Roman"/>
          <w:sz w:val="28"/>
          <w:szCs w:val="28"/>
        </w:rPr>
        <w:t xml:space="preserve"> или </w:t>
      </w:r>
      <w:hyperlink r:id="rId17" w:anchor="sub_8110" w:history="1">
        <w:r w:rsidR="002618EB" w:rsidRPr="00195361">
          <w:rPr>
            <w:rFonts w:ascii="Times New Roman" w:eastAsia="Times New Roman" w:hAnsi="Times New Roman" w:cs="Times New Roman"/>
            <w:sz w:val="28"/>
            <w:szCs w:val="28"/>
            <w:u w:val="single"/>
          </w:rPr>
          <w:t>10 части первой статьи 81</w:t>
        </w:r>
      </w:hyperlink>
      <w:r w:rsidR="002618EB" w:rsidRPr="00195361">
        <w:rPr>
          <w:rFonts w:ascii="Times New Roman" w:eastAsia="Times New Roman" w:hAnsi="Times New Roman" w:cs="Times New Roman"/>
          <w:sz w:val="28"/>
          <w:szCs w:val="28"/>
        </w:rPr>
        <w:t xml:space="preserve"> или </w:t>
      </w:r>
      <w:hyperlink r:id="rId18" w:anchor="sub_336" w:history="1">
        <w:r w:rsidR="002618EB" w:rsidRPr="00195361">
          <w:rPr>
            <w:rFonts w:ascii="Times New Roman" w:eastAsia="Times New Roman" w:hAnsi="Times New Roman" w:cs="Times New Roman"/>
            <w:sz w:val="28"/>
            <w:szCs w:val="28"/>
            <w:u w:val="single"/>
          </w:rPr>
          <w:t>пунктом 1 статьи 336</w:t>
        </w:r>
      </w:hyperlink>
      <w:r w:rsidR="002618EB" w:rsidRPr="00195361">
        <w:rPr>
          <w:rFonts w:ascii="Times New Roman" w:eastAsia="Times New Roman" w:hAnsi="Times New Roman" w:cs="Times New Roman"/>
          <w:sz w:val="28"/>
          <w:szCs w:val="28"/>
        </w:rPr>
        <w:t xml:space="preserve"> настоящего Кодекса, а также </w:t>
      </w:r>
      <w:hyperlink r:id="rId19" w:anchor="sub_817" w:history="1">
        <w:r w:rsidR="002618EB" w:rsidRPr="00195361">
          <w:rPr>
            <w:rFonts w:ascii="Times New Roman" w:eastAsia="Times New Roman" w:hAnsi="Times New Roman" w:cs="Times New Roman"/>
            <w:sz w:val="28"/>
            <w:szCs w:val="28"/>
            <w:u w:val="single"/>
          </w:rPr>
          <w:t>пунктом 7</w:t>
        </w:r>
      </w:hyperlink>
      <w:r w:rsidR="002618EB" w:rsidRPr="00195361">
        <w:rPr>
          <w:rFonts w:ascii="Times New Roman" w:eastAsia="Times New Roman" w:hAnsi="Times New Roman" w:cs="Times New Roman"/>
          <w:sz w:val="28"/>
          <w:szCs w:val="28"/>
        </w:rPr>
        <w:t xml:space="preserve"> или </w:t>
      </w:r>
      <w:hyperlink r:id="rId20" w:anchor="sub_818" w:history="1">
        <w:r w:rsidR="002618EB" w:rsidRPr="00195361">
          <w:rPr>
            <w:rFonts w:ascii="Times New Roman" w:eastAsia="Times New Roman" w:hAnsi="Times New Roman" w:cs="Times New Roman"/>
            <w:sz w:val="28"/>
            <w:szCs w:val="28"/>
            <w:u w:val="single"/>
          </w:rPr>
          <w:t>8 части первой статьи 81</w:t>
        </w:r>
      </w:hyperlink>
      <w:r w:rsidR="002618EB" w:rsidRPr="00195361">
        <w:rPr>
          <w:rFonts w:ascii="Times New Roman" w:eastAsia="Times New Roman" w:hAnsi="Times New Roman" w:cs="Times New Roman"/>
          <w:sz w:val="28"/>
          <w:szCs w:val="28"/>
        </w:rPr>
        <w:t xml:space="preserve"> настоящего Кодекса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w:t>
      </w:r>
    </w:p>
    <w:p w14:paraId="041CF46E" w14:textId="2FE05298" w:rsidR="002618EB" w:rsidRPr="00195361" w:rsidRDefault="00147779"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         </w:t>
      </w:r>
      <w:r w:rsidR="002618EB" w:rsidRPr="00195361">
        <w:rPr>
          <w:rFonts w:ascii="Times New Roman" w:eastAsia="Times New Roman" w:hAnsi="Times New Roman" w:cs="Times New Roman"/>
          <w:sz w:val="28"/>
          <w:szCs w:val="28"/>
        </w:rPr>
        <w:t xml:space="preserve">Не допускается применение дисциплинарных взысканий, не предусмотренных федеральными законами, уставами и положениями о </w:t>
      </w:r>
      <w:proofErr w:type="spellStart"/>
      <w:r w:rsidR="002618EB" w:rsidRPr="00195361">
        <w:rPr>
          <w:rFonts w:ascii="Times New Roman" w:eastAsia="Times New Roman" w:hAnsi="Times New Roman" w:cs="Times New Roman"/>
          <w:sz w:val="28"/>
          <w:szCs w:val="28"/>
        </w:rPr>
        <w:t>дис</w:t>
      </w:r>
      <w:proofErr w:type="spellEnd"/>
      <w:r w:rsidR="00881F3C" w:rsidRPr="00195361">
        <w:rPr>
          <w:rFonts w:ascii="Times New Roman" w:eastAsia="Times New Roman" w:hAnsi="Times New Roman" w:cs="Times New Roman"/>
          <w:sz w:val="28"/>
          <w:szCs w:val="28"/>
        </w:rPr>
        <w:t>-</w:t>
      </w:r>
      <w:r w:rsidRPr="00195361">
        <w:rPr>
          <w:rFonts w:ascii="Times New Roman" w:eastAsia="Times New Roman" w:hAnsi="Times New Roman" w:cs="Times New Roman"/>
          <w:sz w:val="28"/>
          <w:szCs w:val="28"/>
        </w:rPr>
        <w:t xml:space="preserve"> </w:t>
      </w:r>
      <w:proofErr w:type="spellStart"/>
      <w:r w:rsidR="002618EB" w:rsidRPr="00195361">
        <w:rPr>
          <w:rFonts w:ascii="Times New Roman" w:eastAsia="Times New Roman" w:hAnsi="Times New Roman" w:cs="Times New Roman"/>
          <w:sz w:val="28"/>
          <w:szCs w:val="28"/>
        </w:rPr>
        <w:t>циплине</w:t>
      </w:r>
      <w:proofErr w:type="spellEnd"/>
      <w:r w:rsidR="002618EB" w:rsidRPr="00195361">
        <w:rPr>
          <w:rFonts w:ascii="Times New Roman" w:eastAsia="Times New Roman" w:hAnsi="Times New Roman" w:cs="Times New Roman"/>
          <w:sz w:val="28"/>
          <w:szCs w:val="28"/>
        </w:rPr>
        <w:t>.</w:t>
      </w:r>
    </w:p>
    <w:p w14:paraId="65D9C63F" w14:textId="77777777" w:rsidR="002618EB" w:rsidRPr="00195361" w:rsidRDefault="00147779"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        </w:t>
      </w:r>
      <w:r w:rsidR="002618EB" w:rsidRPr="00195361">
        <w:rPr>
          <w:rFonts w:ascii="Times New Roman" w:eastAsia="Times New Roman" w:hAnsi="Times New Roman" w:cs="Times New Roman"/>
          <w:sz w:val="28"/>
          <w:szCs w:val="28"/>
        </w:rPr>
        <w:t>При наложении дисциплинарного взыскания должны учитываться тяжесть совершенного проступка и обстоятельства, при которых он был совершен.</w:t>
      </w:r>
    </w:p>
    <w:p w14:paraId="6E97581E" w14:textId="77777777" w:rsidR="002618EB" w:rsidRPr="00195361" w:rsidRDefault="00AF24D0" w:rsidP="002618EB">
      <w:pPr>
        <w:spacing w:after="0" w:line="240" w:lineRule="auto"/>
        <w:jc w:val="center"/>
        <w:rPr>
          <w:rFonts w:ascii="Times New Roman" w:eastAsia="Times New Roman" w:hAnsi="Times New Roman" w:cs="Times New Roman"/>
          <w:b/>
          <w:sz w:val="28"/>
          <w:szCs w:val="28"/>
        </w:rPr>
      </w:pPr>
      <w:r w:rsidRPr="00195361">
        <w:rPr>
          <w:rFonts w:ascii="Times New Roman" w:eastAsia="Times New Roman" w:hAnsi="Times New Roman" w:cs="Times New Roman"/>
          <w:b/>
          <w:caps/>
          <w:sz w:val="28"/>
          <w:szCs w:val="28"/>
        </w:rPr>
        <w:t xml:space="preserve">      </w:t>
      </w:r>
      <w:r w:rsidR="002618EB" w:rsidRPr="00195361">
        <w:rPr>
          <w:rFonts w:ascii="Times New Roman" w:eastAsia="Times New Roman" w:hAnsi="Times New Roman" w:cs="Times New Roman"/>
          <w:b/>
          <w:caps/>
          <w:sz w:val="28"/>
          <w:szCs w:val="28"/>
        </w:rPr>
        <w:t xml:space="preserve">5. </w:t>
      </w:r>
      <w:r w:rsidR="002618EB" w:rsidRPr="00195361">
        <w:rPr>
          <w:rFonts w:ascii="Times New Roman" w:eastAsia="Times New Roman" w:hAnsi="Times New Roman" w:cs="Times New Roman"/>
          <w:b/>
          <w:sz w:val="28"/>
          <w:szCs w:val="28"/>
        </w:rPr>
        <w:t>Порядок применения и обжалования дисциплинарных взысканий</w:t>
      </w:r>
    </w:p>
    <w:p w14:paraId="3F1C730E"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w:t>
      </w:r>
    </w:p>
    <w:p w14:paraId="4176B92D"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Не предоставление работником объяснения не является препятствием для применения дисциплинарного взыскания.</w:t>
      </w:r>
    </w:p>
    <w:p w14:paraId="02AACC11"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lastRenderedPageBreak/>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14:paraId="6D635E0C"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14:paraId="181BE335"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За каждый дисциплинарный проступок может быть применено только одно дисциплинарное взыскание.</w:t>
      </w:r>
    </w:p>
    <w:p w14:paraId="00E82194"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14:paraId="645CDC84"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 Обсуждены на общем собрании (конференции) работников</w:t>
      </w:r>
    </w:p>
    <w:p w14:paraId="5984A52B" w14:textId="77777777" w:rsidR="002618EB" w:rsidRPr="00195361" w:rsidRDefault="002618EB" w:rsidP="002618EB">
      <w:pPr>
        <w:widowControl w:val="0"/>
        <w:autoSpaceDE w:val="0"/>
        <w:autoSpaceDN w:val="0"/>
        <w:spacing w:after="0" w:line="240" w:lineRule="auto"/>
        <w:ind w:firstLine="680"/>
        <w:jc w:val="center"/>
        <w:rPr>
          <w:rFonts w:ascii="Times New Roman" w:eastAsia="Times New Roman" w:hAnsi="Times New Roman" w:cs="Times New Roman"/>
          <w:b/>
          <w:color w:val="0070C0"/>
          <w:sz w:val="28"/>
          <w:szCs w:val="24"/>
          <w:lang w:eastAsia="ru-RU"/>
        </w:rPr>
      </w:pPr>
    </w:p>
    <w:p w14:paraId="50C15988" w14:textId="77777777" w:rsidR="002618EB" w:rsidRPr="00195361" w:rsidRDefault="002618EB" w:rsidP="002618EB">
      <w:pPr>
        <w:spacing w:after="0" w:line="240" w:lineRule="auto"/>
        <w:rPr>
          <w:rFonts w:ascii="Times New Roman" w:eastAsia="Times New Roman" w:hAnsi="Times New Roman" w:cs="Times New Roman"/>
          <w:color w:val="0070C0"/>
          <w:sz w:val="24"/>
          <w:szCs w:val="24"/>
          <w:lang w:eastAsia="ru-RU"/>
        </w:rPr>
      </w:pPr>
      <w:r w:rsidRPr="00195361">
        <w:rPr>
          <w:rFonts w:ascii="Times New Roman" w:eastAsia="Times New Roman" w:hAnsi="Times New Roman" w:cs="Times New Roman"/>
          <w:color w:val="0070C0"/>
          <w:sz w:val="24"/>
          <w:szCs w:val="24"/>
          <w:lang w:eastAsia="ru-RU"/>
        </w:rPr>
        <w:br w:type="page"/>
      </w:r>
    </w:p>
    <w:p w14:paraId="24949A5D" w14:textId="77777777" w:rsidR="002618EB" w:rsidRPr="00195361" w:rsidRDefault="002618EB" w:rsidP="002618EB">
      <w:pPr>
        <w:keepNext/>
        <w:adjustRightInd w:val="0"/>
        <w:spacing w:after="0" w:line="240" w:lineRule="auto"/>
        <w:jc w:val="right"/>
        <w:outlineLvl w:val="0"/>
        <w:rPr>
          <w:rFonts w:ascii="Times New Roman" w:eastAsia="Times New Roman" w:hAnsi="Times New Roman" w:cs="Times New Roman"/>
          <w:b/>
          <w:bCs/>
          <w:sz w:val="28"/>
          <w:szCs w:val="28"/>
          <w:lang w:eastAsia="ru-RU"/>
        </w:rPr>
      </w:pPr>
      <w:r w:rsidRPr="00195361">
        <w:rPr>
          <w:rFonts w:ascii="Times New Roman" w:eastAsia="Times New Roman" w:hAnsi="Times New Roman" w:cs="Times New Roman"/>
          <w:b/>
          <w:bCs/>
          <w:sz w:val="28"/>
          <w:szCs w:val="28"/>
          <w:lang w:eastAsia="ru-RU"/>
        </w:rPr>
        <w:lastRenderedPageBreak/>
        <w:t>ПРИЛОЖНЕИЕ № 3</w:t>
      </w:r>
    </w:p>
    <w:p w14:paraId="73F2A119" w14:textId="77777777" w:rsidR="002618EB" w:rsidRPr="00195361" w:rsidRDefault="002618EB" w:rsidP="002618EB">
      <w:pPr>
        <w:spacing w:after="0" w:line="240" w:lineRule="auto"/>
        <w:rPr>
          <w:rFonts w:ascii="Times New Roman" w:eastAsia="Times New Roman" w:hAnsi="Times New Roman" w:cs="Times New Roman"/>
          <w:sz w:val="24"/>
          <w:szCs w:val="24"/>
          <w:lang w:eastAsia="ru-RU"/>
        </w:rPr>
      </w:pPr>
    </w:p>
    <w:tbl>
      <w:tblPr>
        <w:tblpPr w:leftFromText="181" w:rightFromText="181" w:vertAnchor="text" w:horzAnchor="margin" w:tblpY="1"/>
        <w:tblW w:w="9747" w:type="dxa"/>
        <w:tblLook w:val="04A0" w:firstRow="1" w:lastRow="0" w:firstColumn="1" w:lastColumn="0" w:noHBand="0" w:noVBand="1"/>
      </w:tblPr>
      <w:tblGrid>
        <w:gridCol w:w="5245"/>
        <w:gridCol w:w="4502"/>
      </w:tblGrid>
      <w:tr w:rsidR="002618EB" w:rsidRPr="00195361" w14:paraId="5CE2A14E" w14:textId="77777777" w:rsidTr="00770AE4">
        <w:trPr>
          <w:trHeight w:val="540"/>
        </w:trPr>
        <w:tc>
          <w:tcPr>
            <w:tcW w:w="5245" w:type="dxa"/>
          </w:tcPr>
          <w:p w14:paraId="0034A341" w14:textId="2DFECF13" w:rsidR="002618EB" w:rsidRPr="00195361" w:rsidRDefault="002618EB" w:rsidP="009C362E">
            <w:pPr>
              <w:widowControl w:val="0"/>
              <w:autoSpaceDE w:val="0"/>
              <w:autoSpaceDN w:val="0"/>
              <w:spacing w:after="0" w:line="240" w:lineRule="auto"/>
              <w:ind w:firstLine="680"/>
              <w:jc w:val="center"/>
              <w:rPr>
                <w:rFonts w:ascii="Times New Roman" w:eastAsia="Times New Roman" w:hAnsi="Times New Roman" w:cs="Times New Roman"/>
                <w:sz w:val="28"/>
                <w:szCs w:val="24"/>
                <w:u w:val="single"/>
                <w:lang w:eastAsia="ru-RU"/>
              </w:rPr>
            </w:pPr>
          </w:p>
        </w:tc>
        <w:tc>
          <w:tcPr>
            <w:tcW w:w="4502" w:type="dxa"/>
          </w:tcPr>
          <w:p w14:paraId="5DDC0618" w14:textId="0851322E" w:rsidR="002618EB" w:rsidRPr="00195361" w:rsidRDefault="002618EB" w:rsidP="009C362E">
            <w:pPr>
              <w:widowControl w:val="0"/>
              <w:autoSpaceDE w:val="0"/>
              <w:autoSpaceDN w:val="0"/>
              <w:spacing w:after="0" w:line="240" w:lineRule="auto"/>
              <w:ind w:firstLine="680"/>
              <w:jc w:val="center"/>
              <w:rPr>
                <w:rFonts w:ascii="Times New Roman" w:eastAsia="Times New Roman" w:hAnsi="Times New Roman" w:cs="Times New Roman"/>
                <w:sz w:val="28"/>
                <w:szCs w:val="24"/>
                <w:lang w:eastAsia="ru-RU"/>
              </w:rPr>
            </w:pPr>
          </w:p>
        </w:tc>
      </w:tr>
    </w:tbl>
    <w:p w14:paraId="279E3615" w14:textId="77777777" w:rsidR="002618EB" w:rsidRPr="00195361" w:rsidRDefault="002618EB" w:rsidP="002618EB">
      <w:pPr>
        <w:widowControl w:val="0"/>
        <w:autoSpaceDE w:val="0"/>
        <w:autoSpaceDN w:val="0"/>
        <w:spacing w:after="0" w:line="240" w:lineRule="auto"/>
        <w:ind w:firstLine="680"/>
        <w:jc w:val="center"/>
        <w:rPr>
          <w:rFonts w:ascii="Times New Roman" w:eastAsia="Times New Roman" w:hAnsi="Times New Roman" w:cs="Times New Roman"/>
          <w:b/>
          <w:sz w:val="28"/>
          <w:szCs w:val="24"/>
          <w:lang w:eastAsia="ru-RU"/>
        </w:rPr>
      </w:pPr>
      <w:r w:rsidRPr="00195361">
        <w:rPr>
          <w:rFonts w:ascii="Times New Roman" w:eastAsia="Times New Roman" w:hAnsi="Times New Roman" w:cs="Times New Roman"/>
          <w:b/>
          <w:sz w:val="28"/>
          <w:szCs w:val="24"/>
          <w:lang w:eastAsia="ru-RU"/>
        </w:rPr>
        <w:t>Продолжительность рабочего дня работников</w:t>
      </w:r>
    </w:p>
    <w:p w14:paraId="7B8D8437" w14:textId="77777777" w:rsidR="002618EB" w:rsidRPr="00195361" w:rsidRDefault="002618EB" w:rsidP="002618EB">
      <w:pPr>
        <w:widowControl w:val="0"/>
        <w:autoSpaceDE w:val="0"/>
        <w:autoSpaceDN w:val="0"/>
        <w:spacing w:after="0" w:line="240" w:lineRule="auto"/>
        <w:ind w:firstLine="680"/>
        <w:jc w:val="center"/>
        <w:rPr>
          <w:rFonts w:ascii="Times New Roman" w:eastAsia="Times New Roman" w:hAnsi="Times New Roman" w:cs="Times New Roman"/>
          <w:b/>
          <w:sz w:val="28"/>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969"/>
        <w:gridCol w:w="4783"/>
      </w:tblGrid>
      <w:tr w:rsidR="002618EB" w:rsidRPr="00195361" w14:paraId="619F83B8" w14:textId="77777777" w:rsidTr="002618EB">
        <w:trPr>
          <w:trHeight w:val="1258"/>
        </w:trPr>
        <w:tc>
          <w:tcPr>
            <w:tcW w:w="959" w:type="dxa"/>
            <w:tcBorders>
              <w:top w:val="single" w:sz="4" w:space="0" w:color="auto"/>
              <w:left w:val="single" w:sz="4" w:space="0" w:color="auto"/>
              <w:bottom w:val="single" w:sz="4" w:space="0" w:color="auto"/>
              <w:right w:val="single" w:sz="4" w:space="0" w:color="auto"/>
            </w:tcBorders>
            <w:hideMark/>
          </w:tcPr>
          <w:p w14:paraId="7F1621D8"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п/п</w:t>
            </w:r>
          </w:p>
        </w:tc>
        <w:tc>
          <w:tcPr>
            <w:tcW w:w="3969" w:type="dxa"/>
            <w:tcBorders>
              <w:top w:val="single" w:sz="4" w:space="0" w:color="auto"/>
              <w:left w:val="single" w:sz="4" w:space="0" w:color="auto"/>
              <w:bottom w:val="single" w:sz="4" w:space="0" w:color="auto"/>
              <w:right w:val="single" w:sz="4" w:space="0" w:color="auto"/>
            </w:tcBorders>
            <w:hideMark/>
          </w:tcPr>
          <w:p w14:paraId="0F1D6304" w14:textId="77777777" w:rsidR="002618EB" w:rsidRPr="00195361" w:rsidRDefault="002618EB" w:rsidP="002618EB">
            <w:pPr>
              <w:widowControl w:val="0"/>
              <w:autoSpaceDE w:val="0"/>
              <w:autoSpaceDN w:val="0"/>
              <w:spacing w:after="0" w:line="240" w:lineRule="auto"/>
              <w:ind w:firstLine="680"/>
              <w:jc w:val="center"/>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Продолжительность рабочего дня (при пятидневной неделе)</w:t>
            </w:r>
          </w:p>
          <w:p w14:paraId="756C5A8E" w14:textId="77777777" w:rsidR="002618EB" w:rsidRPr="00195361" w:rsidRDefault="002618EB" w:rsidP="002618EB">
            <w:pPr>
              <w:widowControl w:val="0"/>
              <w:autoSpaceDE w:val="0"/>
              <w:autoSpaceDN w:val="0"/>
              <w:spacing w:after="0" w:line="240" w:lineRule="auto"/>
              <w:ind w:firstLine="680"/>
              <w:jc w:val="center"/>
              <w:rPr>
                <w:rFonts w:ascii="Times New Roman" w:eastAsia="Times New Roman" w:hAnsi="Times New Roman" w:cs="Times New Roman"/>
                <w:sz w:val="24"/>
                <w:szCs w:val="24"/>
              </w:rPr>
            </w:pPr>
            <w:r w:rsidRPr="00195361">
              <w:rPr>
                <w:rFonts w:ascii="Times New Roman" w:eastAsia="Times New Roman" w:hAnsi="Times New Roman" w:cs="Times New Roman"/>
                <w:sz w:val="28"/>
                <w:szCs w:val="28"/>
              </w:rPr>
              <w:t>(в часах, минутах)</w:t>
            </w:r>
          </w:p>
        </w:tc>
        <w:tc>
          <w:tcPr>
            <w:tcW w:w="4783" w:type="dxa"/>
            <w:tcBorders>
              <w:top w:val="single" w:sz="4" w:space="0" w:color="auto"/>
              <w:left w:val="single" w:sz="4" w:space="0" w:color="auto"/>
              <w:bottom w:val="single" w:sz="4" w:space="0" w:color="auto"/>
              <w:right w:val="single" w:sz="4" w:space="0" w:color="auto"/>
            </w:tcBorders>
            <w:hideMark/>
          </w:tcPr>
          <w:p w14:paraId="58DAEC13"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Наименование должностей и структурных подразделений</w:t>
            </w:r>
          </w:p>
        </w:tc>
      </w:tr>
      <w:tr w:rsidR="002618EB" w:rsidRPr="00195361" w14:paraId="3FB7B922" w14:textId="77777777" w:rsidTr="002618EB">
        <w:tc>
          <w:tcPr>
            <w:tcW w:w="959" w:type="dxa"/>
            <w:tcBorders>
              <w:top w:val="single" w:sz="4" w:space="0" w:color="auto"/>
              <w:left w:val="single" w:sz="4" w:space="0" w:color="auto"/>
              <w:bottom w:val="single" w:sz="4" w:space="0" w:color="auto"/>
              <w:right w:val="single" w:sz="4" w:space="0" w:color="auto"/>
            </w:tcBorders>
          </w:tcPr>
          <w:p w14:paraId="3F8D1C7C" w14:textId="77777777" w:rsidR="002618EB" w:rsidRPr="00195361" w:rsidRDefault="002618EB" w:rsidP="002618EB">
            <w:pPr>
              <w:spacing w:line="240" w:lineRule="auto"/>
              <w:jc w:val="both"/>
              <w:rPr>
                <w:rFonts w:ascii="Times New Roman" w:eastAsia="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hideMark/>
          </w:tcPr>
          <w:p w14:paraId="238A9771"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6 часов 00 минут</w:t>
            </w:r>
          </w:p>
        </w:tc>
        <w:tc>
          <w:tcPr>
            <w:tcW w:w="4783" w:type="dxa"/>
            <w:tcBorders>
              <w:top w:val="single" w:sz="4" w:space="0" w:color="auto"/>
              <w:left w:val="single" w:sz="4" w:space="0" w:color="auto"/>
              <w:bottom w:val="single" w:sz="4" w:space="0" w:color="auto"/>
              <w:right w:val="single" w:sz="4" w:space="0" w:color="auto"/>
            </w:tcBorders>
            <w:hideMark/>
          </w:tcPr>
          <w:p w14:paraId="16E08E17" w14:textId="7D69758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Врачи, средний медицинский персонал</w:t>
            </w:r>
            <w:r w:rsidR="00770AE4" w:rsidRPr="00195361">
              <w:rPr>
                <w:rFonts w:ascii="Times New Roman" w:eastAsia="Times New Roman" w:hAnsi="Times New Roman" w:cs="Times New Roman"/>
                <w:sz w:val="28"/>
                <w:szCs w:val="28"/>
              </w:rPr>
              <w:t xml:space="preserve"> кабинета лучевой диагностики и кабинета врача-фтизиатра</w:t>
            </w:r>
            <w:r w:rsidRPr="00195361">
              <w:rPr>
                <w:rFonts w:ascii="Times New Roman" w:eastAsia="Times New Roman" w:hAnsi="Times New Roman" w:cs="Times New Roman"/>
                <w:sz w:val="28"/>
                <w:szCs w:val="28"/>
              </w:rPr>
              <w:t xml:space="preserve"> </w:t>
            </w:r>
          </w:p>
        </w:tc>
      </w:tr>
      <w:tr w:rsidR="002618EB" w:rsidRPr="00195361" w14:paraId="00691150" w14:textId="77777777" w:rsidTr="002618EB">
        <w:tc>
          <w:tcPr>
            <w:tcW w:w="959" w:type="dxa"/>
            <w:tcBorders>
              <w:top w:val="single" w:sz="4" w:space="0" w:color="auto"/>
              <w:left w:val="single" w:sz="4" w:space="0" w:color="auto"/>
              <w:bottom w:val="single" w:sz="4" w:space="0" w:color="auto"/>
              <w:right w:val="single" w:sz="4" w:space="0" w:color="auto"/>
            </w:tcBorders>
          </w:tcPr>
          <w:p w14:paraId="064630B6" w14:textId="77777777" w:rsidR="002618EB" w:rsidRPr="00195361" w:rsidRDefault="002618EB" w:rsidP="002618EB">
            <w:pPr>
              <w:spacing w:line="240" w:lineRule="auto"/>
              <w:jc w:val="both"/>
              <w:rPr>
                <w:rFonts w:ascii="Times New Roman" w:eastAsia="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hideMark/>
          </w:tcPr>
          <w:p w14:paraId="4DC7640C"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6 часов 36 минут</w:t>
            </w:r>
          </w:p>
        </w:tc>
        <w:tc>
          <w:tcPr>
            <w:tcW w:w="4783" w:type="dxa"/>
            <w:tcBorders>
              <w:top w:val="single" w:sz="4" w:space="0" w:color="auto"/>
              <w:left w:val="single" w:sz="4" w:space="0" w:color="auto"/>
              <w:bottom w:val="single" w:sz="4" w:space="0" w:color="auto"/>
              <w:right w:val="single" w:sz="4" w:space="0" w:color="auto"/>
            </w:tcBorders>
            <w:hideMark/>
          </w:tcPr>
          <w:p w14:paraId="75560775" w14:textId="614BD5FB" w:rsidR="002618EB" w:rsidRPr="00195361" w:rsidRDefault="00B70AB3" w:rsidP="00770AE4">
            <w:pPr>
              <w:spacing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Врачи стоматологи</w:t>
            </w:r>
            <w:r w:rsidR="00770AE4" w:rsidRPr="00195361">
              <w:rPr>
                <w:rFonts w:ascii="Times New Roman" w:eastAsia="Times New Roman" w:hAnsi="Times New Roman" w:cs="Times New Roman"/>
                <w:sz w:val="28"/>
                <w:szCs w:val="28"/>
              </w:rPr>
              <w:t>-терапевты</w:t>
            </w:r>
            <w:r w:rsidRPr="00195361">
              <w:rPr>
                <w:rFonts w:ascii="Times New Roman" w:eastAsia="Times New Roman" w:hAnsi="Times New Roman" w:cs="Times New Roman"/>
                <w:sz w:val="28"/>
                <w:szCs w:val="28"/>
              </w:rPr>
              <w:t>,</w:t>
            </w:r>
            <w:r w:rsidR="00770AE4" w:rsidRPr="00195361">
              <w:rPr>
                <w:rFonts w:ascii="Times New Roman" w:eastAsia="Times New Roman" w:hAnsi="Times New Roman" w:cs="Times New Roman"/>
                <w:sz w:val="28"/>
                <w:szCs w:val="28"/>
              </w:rPr>
              <w:t xml:space="preserve"> врачи стоматологи-хирурги, врачи-стоматологи детские</w:t>
            </w:r>
            <w:r w:rsidR="005178E5" w:rsidRPr="00195361">
              <w:rPr>
                <w:rFonts w:ascii="Times New Roman" w:eastAsia="Times New Roman" w:hAnsi="Times New Roman" w:cs="Times New Roman"/>
                <w:sz w:val="28"/>
                <w:szCs w:val="28"/>
              </w:rPr>
              <w:t>, врач-стоматолог</w:t>
            </w:r>
          </w:p>
        </w:tc>
      </w:tr>
      <w:tr w:rsidR="002618EB" w:rsidRPr="00195361" w14:paraId="37848408" w14:textId="77777777" w:rsidTr="002618EB">
        <w:tc>
          <w:tcPr>
            <w:tcW w:w="959" w:type="dxa"/>
            <w:tcBorders>
              <w:top w:val="single" w:sz="4" w:space="0" w:color="auto"/>
              <w:left w:val="single" w:sz="4" w:space="0" w:color="auto"/>
              <w:bottom w:val="single" w:sz="4" w:space="0" w:color="auto"/>
              <w:right w:val="single" w:sz="4" w:space="0" w:color="auto"/>
            </w:tcBorders>
          </w:tcPr>
          <w:p w14:paraId="59C9DCA3" w14:textId="77777777" w:rsidR="002618EB" w:rsidRPr="00195361" w:rsidRDefault="002618EB" w:rsidP="002618EB">
            <w:pPr>
              <w:spacing w:line="240" w:lineRule="auto"/>
              <w:jc w:val="both"/>
              <w:rPr>
                <w:rFonts w:ascii="Times New Roman" w:eastAsia="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hideMark/>
          </w:tcPr>
          <w:p w14:paraId="30224A5C"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7 часов 12 минут</w:t>
            </w:r>
          </w:p>
        </w:tc>
        <w:tc>
          <w:tcPr>
            <w:tcW w:w="4783" w:type="dxa"/>
            <w:tcBorders>
              <w:top w:val="single" w:sz="4" w:space="0" w:color="auto"/>
              <w:left w:val="single" w:sz="4" w:space="0" w:color="auto"/>
              <w:bottom w:val="single" w:sz="4" w:space="0" w:color="auto"/>
              <w:right w:val="single" w:sz="4" w:space="0" w:color="auto"/>
            </w:tcBorders>
            <w:hideMark/>
          </w:tcPr>
          <w:p w14:paraId="2E8B77ED" w14:textId="3F500632" w:rsidR="002618EB" w:rsidRPr="00195361" w:rsidRDefault="002618EB" w:rsidP="00770AE4">
            <w:pPr>
              <w:spacing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Врач-психиатр</w:t>
            </w:r>
            <w:r w:rsidR="005178E5" w:rsidRPr="00195361">
              <w:rPr>
                <w:rFonts w:ascii="Times New Roman" w:eastAsia="Times New Roman" w:hAnsi="Times New Roman" w:cs="Times New Roman"/>
                <w:sz w:val="28"/>
                <w:szCs w:val="28"/>
              </w:rPr>
              <w:t xml:space="preserve"> участковый</w:t>
            </w:r>
            <w:r w:rsidRPr="00195361">
              <w:rPr>
                <w:rFonts w:ascii="Times New Roman" w:eastAsia="Times New Roman" w:hAnsi="Times New Roman" w:cs="Times New Roman"/>
                <w:sz w:val="28"/>
                <w:szCs w:val="28"/>
              </w:rPr>
              <w:t>,</w:t>
            </w:r>
            <w:r w:rsidR="00770AE4" w:rsidRPr="00195361">
              <w:rPr>
                <w:rFonts w:ascii="Times New Roman" w:eastAsia="Times New Roman" w:hAnsi="Times New Roman" w:cs="Times New Roman"/>
                <w:sz w:val="28"/>
                <w:szCs w:val="28"/>
              </w:rPr>
              <w:t xml:space="preserve"> врач-психиатр детский, врач-психиатр-нарколог,</w:t>
            </w:r>
            <w:r w:rsidRPr="00195361">
              <w:rPr>
                <w:rFonts w:ascii="Times New Roman" w:eastAsia="Times New Roman" w:hAnsi="Times New Roman" w:cs="Times New Roman"/>
                <w:sz w:val="28"/>
                <w:szCs w:val="28"/>
              </w:rPr>
              <w:t xml:space="preserve"> медицинская сестра врача психиатра</w:t>
            </w:r>
          </w:p>
        </w:tc>
      </w:tr>
      <w:tr w:rsidR="002618EB" w:rsidRPr="00195361" w14:paraId="29D8C281" w14:textId="77777777" w:rsidTr="002618EB">
        <w:tc>
          <w:tcPr>
            <w:tcW w:w="959" w:type="dxa"/>
            <w:tcBorders>
              <w:top w:val="single" w:sz="4" w:space="0" w:color="auto"/>
              <w:left w:val="single" w:sz="4" w:space="0" w:color="auto"/>
              <w:bottom w:val="single" w:sz="4" w:space="0" w:color="auto"/>
              <w:right w:val="single" w:sz="4" w:space="0" w:color="auto"/>
            </w:tcBorders>
          </w:tcPr>
          <w:p w14:paraId="71CA04F0" w14:textId="77777777" w:rsidR="002618EB" w:rsidRPr="00195361" w:rsidRDefault="002618EB" w:rsidP="002618EB">
            <w:pPr>
              <w:spacing w:line="240" w:lineRule="auto"/>
              <w:jc w:val="both"/>
              <w:rPr>
                <w:rFonts w:ascii="Times New Roman" w:eastAsia="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hideMark/>
          </w:tcPr>
          <w:p w14:paraId="6E2C69D0"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7 часов 12 минут</w:t>
            </w:r>
          </w:p>
        </w:tc>
        <w:tc>
          <w:tcPr>
            <w:tcW w:w="4783" w:type="dxa"/>
            <w:tcBorders>
              <w:top w:val="single" w:sz="4" w:space="0" w:color="auto"/>
              <w:left w:val="single" w:sz="4" w:space="0" w:color="auto"/>
              <w:bottom w:val="single" w:sz="4" w:space="0" w:color="auto"/>
              <w:right w:val="single" w:sz="4" w:space="0" w:color="auto"/>
            </w:tcBorders>
            <w:hideMark/>
          </w:tcPr>
          <w:p w14:paraId="38E44FDE"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Женщины</w:t>
            </w:r>
            <w:r w:rsidR="008149E1" w:rsidRPr="00195361">
              <w:rPr>
                <w:rFonts w:ascii="Times New Roman" w:eastAsia="Times New Roman" w:hAnsi="Times New Roman" w:cs="Times New Roman"/>
                <w:sz w:val="28"/>
                <w:szCs w:val="28"/>
              </w:rPr>
              <w:t>,</w:t>
            </w:r>
            <w:r w:rsidRPr="00195361">
              <w:rPr>
                <w:rFonts w:ascii="Times New Roman" w:eastAsia="Times New Roman" w:hAnsi="Times New Roman" w:cs="Times New Roman"/>
                <w:sz w:val="28"/>
                <w:szCs w:val="28"/>
              </w:rPr>
              <w:t xml:space="preserve"> работающие в </w:t>
            </w:r>
            <w:r w:rsidR="00B70AB3" w:rsidRPr="00195361">
              <w:rPr>
                <w:rFonts w:ascii="Times New Roman" w:eastAsia="Times New Roman" w:hAnsi="Times New Roman" w:cs="Times New Roman"/>
                <w:sz w:val="28"/>
                <w:szCs w:val="28"/>
              </w:rPr>
              <w:t>ГБУЗ РБ Бижбулякская</w:t>
            </w:r>
            <w:r w:rsidRPr="00195361">
              <w:rPr>
                <w:rFonts w:ascii="Times New Roman" w:eastAsia="Times New Roman" w:hAnsi="Times New Roman" w:cs="Times New Roman"/>
                <w:sz w:val="28"/>
                <w:szCs w:val="28"/>
              </w:rPr>
              <w:t xml:space="preserve"> ЦРБ</w:t>
            </w:r>
          </w:p>
        </w:tc>
      </w:tr>
      <w:tr w:rsidR="002618EB" w:rsidRPr="00195361" w14:paraId="7F1B3ED1" w14:textId="77777777" w:rsidTr="002618EB">
        <w:trPr>
          <w:trHeight w:val="442"/>
        </w:trPr>
        <w:tc>
          <w:tcPr>
            <w:tcW w:w="959" w:type="dxa"/>
            <w:tcBorders>
              <w:top w:val="single" w:sz="4" w:space="0" w:color="auto"/>
              <w:left w:val="single" w:sz="4" w:space="0" w:color="auto"/>
              <w:bottom w:val="single" w:sz="4" w:space="0" w:color="auto"/>
              <w:right w:val="single" w:sz="4" w:space="0" w:color="auto"/>
            </w:tcBorders>
          </w:tcPr>
          <w:p w14:paraId="7BAA93F2" w14:textId="77777777" w:rsidR="002618EB" w:rsidRPr="00195361" w:rsidRDefault="002618EB" w:rsidP="002618EB">
            <w:pPr>
              <w:spacing w:line="240" w:lineRule="auto"/>
              <w:jc w:val="both"/>
              <w:rPr>
                <w:rFonts w:ascii="Times New Roman" w:eastAsia="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hideMark/>
          </w:tcPr>
          <w:p w14:paraId="59FA96E2" w14:textId="77777777" w:rsidR="002618EB" w:rsidRPr="00195361" w:rsidRDefault="006F29A3"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7 часов 48</w:t>
            </w:r>
            <w:r w:rsidR="002618EB" w:rsidRPr="00195361">
              <w:rPr>
                <w:rFonts w:ascii="Times New Roman" w:eastAsia="Times New Roman" w:hAnsi="Times New Roman" w:cs="Times New Roman"/>
                <w:sz w:val="28"/>
                <w:szCs w:val="28"/>
              </w:rPr>
              <w:t xml:space="preserve"> минуты</w:t>
            </w:r>
          </w:p>
        </w:tc>
        <w:tc>
          <w:tcPr>
            <w:tcW w:w="4783" w:type="dxa"/>
            <w:tcBorders>
              <w:top w:val="single" w:sz="4" w:space="0" w:color="auto"/>
              <w:left w:val="single" w:sz="4" w:space="0" w:color="auto"/>
              <w:bottom w:val="single" w:sz="4" w:space="0" w:color="auto"/>
              <w:right w:val="single" w:sz="4" w:space="0" w:color="auto"/>
            </w:tcBorders>
            <w:hideMark/>
          </w:tcPr>
          <w:p w14:paraId="7D7B528F"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Врачи и средний медицинский персонал мужчины</w:t>
            </w:r>
          </w:p>
        </w:tc>
      </w:tr>
      <w:tr w:rsidR="002618EB" w:rsidRPr="00195361" w14:paraId="55B62145" w14:textId="77777777" w:rsidTr="002618EB">
        <w:trPr>
          <w:trHeight w:val="442"/>
        </w:trPr>
        <w:tc>
          <w:tcPr>
            <w:tcW w:w="959" w:type="dxa"/>
            <w:tcBorders>
              <w:top w:val="single" w:sz="4" w:space="0" w:color="auto"/>
              <w:left w:val="single" w:sz="4" w:space="0" w:color="auto"/>
              <w:bottom w:val="single" w:sz="4" w:space="0" w:color="auto"/>
              <w:right w:val="single" w:sz="4" w:space="0" w:color="auto"/>
            </w:tcBorders>
          </w:tcPr>
          <w:p w14:paraId="5345D654" w14:textId="77777777" w:rsidR="002618EB" w:rsidRPr="00195361" w:rsidRDefault="002618EB" w:rsidP="002618EB">
            <w:pPr>
              <w:spacing w:line="240" w:lineRule="auto"/>
              <w:jc w:val="both"/>
              <w:rPr>
                <w:rFonts w:ascii="Times New Roman" w:eastAsia="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hideMark/>
          </w:tcPr>
          <w:p w14:paraId="393C3ED7"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8 часов 00 минут</w:t>
            </w:r>
          </w:p>
        </w:tc>
        <w:tc>
          <w:tcPr>
            <w:tcW w:w="4783" w:type="dxa"/>
            <w:tcBorders>
              <w:top w:val="single" w:sz="4" w:space="0" w:color="auto"/>
              <w:left w:val="single" w:sz="4" w:space="0" w:color="auto"/>
              <w:bottom w:val="single" w:sz="4" w:space="0" w:color="auto"/>
              <w:right w:val="single" w:sz="4" w:space="0" w:color="auto"/>
            </w:tcBorders>
            <w:hideMark/>
          </w:tcPr>
          <w:p w14:paraId="57438E47"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Мужчины, прочий персонал</w:t>
            </w:r>
          </w:p>
        </w:tc>
      </w:tr>
    </w:tbl>
    <w:p w14:paraId="472727FC" w14:textId="77777777" w:rsidR="002618EB" w:rsidRPr="00195361" w:rsidRDefault="002618EB" w:rsidP="002618EB">
      <w:pPr>
        <w:spacing w:after="0" w:line="240" w:lineRule="auto"/>
        <w:ind w:left="284" w:right="141" w:firstLine="720"/>
        <w:jc w:val="both"/>
        <w:rPr>
          <w:rFonts w:ascii="Times New Roman" w:eastAsia="Times New Roman" w:hAnsi="Times New Roman" w:cs="Times New Roman"/>
          <w:sz w:val="28"/>
          <w:szCs w:val="28"/>
          <w:lang w:eastAsia="ru-RU"/>
        </w:rPr>
      </w:pPr>
    </w:p>
    <w:p w14:paraId="4435D92B" w14:textId="77777777" w:rsidR="002618EB" w:rsidRPr="00195361" w:rsidRDefault="002618EB" w:rsidP="002618EB">
      <w:pPr>
        <w:spacing w:after="0" w:line="240" w:lineRule="auto"/>
        <w:rPr>
          <w:rFonts w:ascii="Times New Roman" w:eastAsia="Times New Roman" w:hAnsi="Times New Roman" w:cs="Times New Roman"/>
          <w:b/>
          <w:bCs/>
          <w:sz w:val="28"/>
          <w:szCs w:val="28"/>
          <w:u w:val="single"/>
          <w:lang w:eastAsia="ru-RU"/>
        </w:rPr>
      </w:pPr>
      <w:r w:rsidRPr="00195361">
        <w:rPr>
          <w:rFonts w:ascii="Times New Roman" w:eastAsia="Times New Roman" w:hAnsi="Times New Roman" w:cs="Times New Roman"/>
          <w:b/>
          <w:bCs/>
          <w:sz w:val="28"/>
          <w:szCs w:val="28"/>
          <w:u w:val="single"/>
          <w:lang w:eastAsia="ru-RU"/>
        </w:rPr>
        <w:br w:type="page"/>
      </w:r>
    </w:p>
    <w:p w14:paraId="60D932AA" w14:textId="77777777" w:rsidR="002618EB" w:rsidRPr="00195361" w:rsidRDefault="002618EB" w:rsidP="002618EB">
      <w:pPr>
        <w:keepNext/>
        <w:adjustRightInd w:val="0"/>
        <w:spacing w:after="0" w:line="240" w:lineRule="auto"/>
        <w:jc w:val="right"/>
        <w:outlineLvl w:val="0"/>
        <w:rPr>
          <w:rFonts w:ascii="Times New Roman" w:eastAsia="Times New Roman" w:hAnsi="Times New Roman" w:cs="Times New Roman"/>
          <w:b/>
          <w:bCs/>
          <w:sz w:val="28"/>
          <w:szCs w:val="28"/>
          <w:lang w:eastAsia="ru-RU"/>
        </w:rPr>
      </w:pPr>
      <w:r w:rsidRPr="00195361">
        <w:rPr>
          <w:rFonts w:ascii="Times New Roman" w:eastAsia="Times New Roman" w:hAnsi="Times New Roman" w:cs="Times New Roman"/>
          <w:b/>
          <w:bCs/>
          <w:sz w:val="28"/>
          <w:szCs w:val="28"/>
          <w:lang w:eastAsia="ru-RU"/>
        </w:rPr>
        <w:lastRenderedPageBreak/>
        <w:t>П Р И Л О Ж Е Н И Е № 4</w:t>
      </w:r>
    </w:p>
    <w:p w14:paraId="0779A11E" w14:textId="77777777" w:rsidR="002618EB" w:rsidRPr="00195361" w:rsidRDefault="002618EB" w:rsidP="002618EB">
      <w:pPr>
        <w:spacing w:after="0" w:line="240" w:lineRule="auto"/>
        <w:rPr>
          <w:rFonts w:ascii="Times New Roman" w:eastAsia="Times New Roman" w:hAnsi="Times New Roman" w:cs="Times New Roman"/>
          <w:sz w:val="24"/>
          <w:szCs w:val="24"/>
          <w:lang w:eastAsia="ru-RU"/>
        </w:rPr>
      </w:pPr>
    </w:p>
    <w:p w14:paraId="333DED46" w14:textId="77777777" w:rsidR="002618EB" w:rsidRPr="00195361" w:rsidRDefault="002618EB" w:rsidP="002618EB">
      <w:pPr>
        <w:spacing w:after="0" w:line="240" w:lineRule="auto"/>
        <w:ind w:left="284" w:right="141" w:firstLine="720"/>
        <w:jc w:val="center"/>
        <w:rPr>
          <w:rFonts w:ascii="Times New Roman" w:eastAsia="Times New Roman" w:hAnsi="Times New Roman" w:cs="Times New Roman"/>
          <w:b/>
          <w:bCs/>
          <w:caps/>
          <w:color w:val="0070C0"/>
          <w:sz w:val="28"/>
          <w:szCs w:val="28"/>
          <w:lang w:eastAsia="ru-RU"/>
        </w:rPr>
      </w:pPr>
    </w:p>
    <w:p w14:paraId="69C4621B" w14:textId="77777777" w:rsidR="002618EB" w:rsidRPr="00195361" w:rsidRDefault="002618EB" w:rsidP="009E4B55">
      <w:pPr>
        <w:widowControl w:val="0"/>
        <w:autoSpaceDE w:val="0"/>
        <w:autoSpaceDN w:val="0"/>
        <w:spacing w:after="0" w:line="240" w:lineRule="auto"/>
        <w:rPr>
          <w:rFonts w:ascii="Times New Roman" w:eastAsia="Times New Roman" w:hAnsi="Times New Roman" w:cs="Times New Roman"/>
          <w:b/>
          <w:color w:val="0070C0"/>
          <w:sz w:val="28"/>
          <w:szCs w:val="24"/>
          <w:lang w:eastAsia="ru-RU"/>
        </w:rPr>
      </w:pPr>
    </w:p>
    <w:p w14:paraId="2DF4912F" w14:textId="77777777" w:rsidR="002618EB" w:rsidRPr="00195361" w:rsidRDefault="002618EB" w:rsidP="002618EB">
      <w:pPr>
        <w:widowControl w:val="0"/>
        <w:autoSpaceDE w:val="0"/>
        <w:autoSpaceDN w:val="0"/>
        <w:spacing w:after="0" w:line="240" w:lineRule="auto"/>
        <w:ind w:firstLine="680"/>
        <w:jc w:val="center"/>
        <w:rPr>
          <w:rFonts w:ascii="Times New Roman" w:eastAsia="Times New Roman" w:hAnsi="Times New Roman" w:cs="Times New Roman"/>
          <w:b/>
          <w:color w:val="0070C0"/>
          <w:sz w:val="28"/>
          <w:szCs w:val="24"/>
          <w:lang w:eastAsia="ru-RU"/>
        </w:rPr>
      </w:pPr>
    </w:p>
    <w:p w14:paraId="1A7276B8" w14:textId="77777777" w:rsidR="002618EB" w:rsidRPr="00195361" w:rsidRDefault="002618EB" w:rsidP="002618EB">
      <w:pPr>
        <w:widowControl w:val="0"/>
        <w:autoSpaceDE w:val="0"/>
        <w:autoSpaceDN w:val="0"/>
        <w:spacing w:after="0" w:line="240" w:lineRule="auto"/>
        <w:ind w:firstLine="680"/>
        <w:jc w:val="center"/>
        <w:rPr>
          <w:rFonts w:ascii="Times New Roman" w:eastAsia="Times New Roman" w:hAnsi="Times New Roman" w:cs="Times New Roman"/>
          <w:b/>
          <w:sz w:val="28"/>
          <w:szCs w:val="24"/>
          <w:lang w:eastAsia="ru-RU"/>
        </w:rPr>
      </w:pPr>
      <w:r w:rsidRPr="00195361">
        <w:rPr>
          <w:rFonts w:ascii="Times New Roman" w:eastAsia="Times New Roman" w:hAnsi="Times New Roman" w:cs="Times New Roman"/>
          <w:b/>
          <w:sz w:val="28"/>
          <w:szCs w:val="24"/>
          <w:lang w:eastAsia="ru-RU"/>
        </w:rPr>
        <w:t>Перечень работ, где по условиям производства перерыв для отдыха и питания не устанавливается</w:t>
      </w:r>
    </w:p>
    <w:p w14:paraId="34411EA0" w14:textId="77777777" w:rsidR="002618EB" w:rsidRPr="00195361" w:rsidRDefault="002618EB" w:rsidP="002618EB">
      <w:pPr>
        <w:spacing w:after="0" w:line="240" w:lineRule="auto"/>
        <w:ind w:left="284" w:right="141"/>
        <w:jc w:val="right"/>
        <w:rPr>
          <w:rFonts w:ascii="Times New Roman" w:eastAsia="Times New Roman" w:hAnsi="Times New Roman" w:cs="Times New Roman"/>
          <w:b/>
          <w:bCs/>
          <w:sz w:val="28"/>
          <w:szCs w:val="28"/>
          <w:u w:val="single"/>
          <w:lang w:eastAsia="ru-RU"/>
        </w:rPr>
      </w:pPr>
    </w:p>
    <w:tbl>
      <w:tblPr>
        <w:tblW w:w="94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8"/>
        <w:gridCol w:w="3542"/>
        <w:gridCol w:w="2268"/>
      </w:tblGrid>
      <w:tr w:rsidR="002618EB" w:rsidRPr="00195361" w14:paraId="17B6F008" w14:textId="77777777" w:rsidTr="002618EB">
        <w:tc>
          <w:tcPr>
            <w:tcW w:w="567" w:type="dxa"/>
            <w:tcBorders>
              <w:top w:val="single" w:sz="4" w:space="0" w:color="auto"/>
              <w:left w:val="single" w:sz="4" w:space="0" w:color="auto"/>
              <w:bottom w:val="single" w:sz="4" w:space="0" w:color="auto"/>
              <w:right w:val="single" w:sz="4" w:space="0" w:color="auto"/>
            </w:tcBorders>
            <w:hideMark/>
          </w:tcPr>
          <w:p w14:paraId="4140B94A"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b/>
                <w:bCs/>
                <w:sz w:val="28"/>
                <w:szCs w:val="28"/>
                <w:u w:val="single"/>
                <w:lang w:eastAsia="ru-RU"/>
              </w:rPr>
              <w:br w:type="page"/>
            </w:r>
            <w:r w:rsidRPr="00195361">
              <w:rPr>
                <w:rFonts w:ascii="Times New Roman" w:eastAsia="Times New Roman" w:hAnsi="Times New Roman" w:cs="Times New Roman"/>
                <w:sz w:val="28"/>
                <w:szCs w:val="28"/>
              </w:rPr>
              <w:t>№ п/п</w:t>
            </w:r>
          </w:p>
        </w:tc>
        <w:tc>
          <w:tcPr>
            <w:tcW w:w="3119" w:type="dxa"/>
            <w:tcBorders>
              <w:top w:val="single" w:sz="4" w:space="0" w:color="auto"/>
              <w:left w:val="single" w:sz="4" w:space="0" w:color="auto"/>
              <w:bottom w:val="single" w:sz="4" w:space="0" w:color="auto"/>
              <w:right w:val="single" w:sz="4" w:space="0" w:color="auto"/>
            </w:tcBorders>
            <w:hideMark/>
          </w:tcPr>
          <w:p w14:paraId="6B112B90"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Наименование структурного подразделения</w:t>
            </w:r>
          </w:p>
        </w:tc>
        <w:tc>
          <w:tcPr>
            <w:tcW w:w="3543" w:type="dxa"/>
            <w:tcBorders>
              <w:top w:val="single" w:sz="4" w:space="0" w:color="auto"/>
              <w:left w:val="single" w:sz="4" w:space="0" w:color="auto"/>
              <w:bottom w:val="single" w:sz="4" w:space="0" w:color="auto"/>
              <w:right w:val="single" w:sz="4" w:space="0" w:color="auto"/>
            </w:tcBorders>
            <w:hideMark/>
          </w:tcPr>
          <w:p w14:paraId="0CC131CB"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Наименование должности</w:t>
            </w:r>
          </w:p>
        </w:tc>
        <w:tc>
          <w:tcPr>
            <w:tcW w:w="2268" w:type="dxa"/>
            <w:tcBorders>
              <w:top w:val="single" w:sz="4" w:space="0" w:color="auto"/>
              <w:left w:val="single" w:sz="4" w:space="0" w:color="auto"/>
              <w:bottom w:val="single" w:sz="4" w:space="0" w:color="auto"/>
              <w:right w:val="single" w:sz="4" w:space="0" w:color="auto"/>
            </w:tcBorders>
            <w:hideMark/>
          </w:tcPr>
          <w:p w14:paraId="6AA00399"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Условия для приема пищи</w:t>
            </w:r>
          </w:p>
        </w:tc>
      </w:tr>
      <w:tr w:rsidR="002618EB" w:rsidRPr="00195361" w14:paraId="2C469A01" w14:textId="77777777" w:rsidTr="002618EB">
        <w:trPr>
          <w:trHeight w:val="300"/>
        </w:trPr>
        <w:tc>
          <w:tcPr>
            <w:tcW w:w="567" w:type="dxa"/>
            <w:tcBorders>
              <w:top w:val="single" w:sz="4" w:space="0" w:color="auto"/>
              <w:left w:val="single" w:sz="4" w:space="0" w:color="auto"/>
              <w:bottom w:val="single" w:sz="4" w:space="0" w:color="auto"/>
              <w:right w:val="single" w:sz="4" w:space="0" w:color="auto"/>
            </w:tcBorders>
            <w:hideMark/>
          </w:tcPr>
          <w:p w14:paraId="60232883"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1</w:t>
            </w:r>
          </w:p>
        </w:tc>
        <w:tc>
          <w:tcPr>
            <w:tcW w:w="3119" w:type="dxa"/>
            <w:tcBorders>
              <w:top w:val="single" w:sz="4" w:space="0" w:color="auto"/>
              <w:left w:val="single" w:sz="4" w:space="0" w:color="auto"/>
              <w:bottom w:val="single" w:sz="4" w:space="0" w:color="auto"/>
              <w:right w:val="single" w:sz="4" w:space="0" w:color="auto"/>
            </w:tcBorders>
            <w:hideMark/>
          </w:tcPr>
          <w:p w14:paraId="3FD61FFA" w14:textId="3E8E048E" w:rsidR="002618EB" w:rsidRPr="00195361" w:rsidRDefault="002618EB" w:rsidP="00765959">
            <w:pPr>
              <w:spacing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Хирургическое, терапевтическое, </w:t>
            </w:r>
            <w:r w:rsidR="00B70AB3" w:rsidRPr="00195361">
              <w:rPr>
                <w:rFonts w:ascii="Times New Roman" w:eastAsia="Times New Roman" w:hAnsi="Times New Roman" w:cs="Times New Roman"/>
                <w:sz w:val="28"/>
                <w:szCs w:val="28"/>
              </w:rPr>
              <w:t>педиатрическое</w:t>
            </w:r>
            <w:r w:rsidRPr="00195361">
              <w:rPr>
                <w:rFonts w:ascii="Times New Roman" w:eastAsia="Times New Roman" w:hAnsi="Times New Roman" w:cs="Times New Roman"/>
                <w:sz w:val="28"/>
                <w:szCs w:val="28"/>
              </w:rPr>
              <w:t xml:space="preserve"> отделения, </w:t>
            </w:r>
            <w:r w:rsidR="00B70AB3" w:rsidRPr="00195361">
              <w:rPr>
                <w:rFonts w:ascii="Times New Roman" w:eastAsia="Times New Roman" w:hAnsi="Times New Roman" w:cs="Times New Roman"/>
                <w:sz w:val="28"/>
                <w:szCs w:val="28"/>
              </w:rPr>
              <w:t>отделение</w:t>
            </w:r>
            <w:r w:rsidRPr="00195361">
              <w:rPr>
                <w:rFonts w:ascii="Times New Roman" w:eastAsia="Times New Roman" w:hAnsi="Times New Roman" w:cs="Times New Roman"/>
                <w:sz w:val="28"/>
                <w:szCs w:val="28"/>
              </w:rPr>
              <w:t xml:space="preserve"> анестезиологии и реанимации, приемное отделение, </w:t>
            </w:r>
            <w:r w:rsidR="00B22224" w:rsidRPr="00195361">
              <w:rPr>
                <w:rFonts w:ascii="Times New Roman" w:eastAsia="Times New Roman" w:hAnsi="Times New Roman" w:cs="Times New Roman"/>
                <w:sz w:val="28"/>
                <w:szCs w:val="28"/>
              </w:rPr>
              <w:t>отделение паллиативной медицинской помощи</w:t>
            </w:r>
          </w:p>
        </w:tc>
        <w:tc>
          <w:tcPr>
            <w:tcW w:w="3543" w:type="dxa"/>
            <w:tcBorders>
              <w:top w:val="single" w:sz="4" w:space="0" w:color="auto"/>
              <w:left w:val="single" w:sz="4" w:space="0" w:color="auto"/>
              <w:bottom w:val="single" w:sz="4" w:space="0" w:color="auto"/>
              <w:right w:val="single" w:sz="4" w:space="0" w:color="auto"/>
            </w:tcBorders>
            <w:hideMark/>
          </w:tcPr>
          <w:p w14:paraId="1495935D" w14:textId="5356D5DA" w:rsidR="002618EB" w:rsidRPr="00195361" w:rsidRDefault="002618EB" w:rsidP="00B70AB3">
            <w:pPr>
              <w:spacing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Дежурный врач, врач стационара, медсестра палатная, медсестра процедурная, перевязочная, операционные медсестры, медсестра </w:t>
            </w:r>
            <w:proofErr w:type="spellStart"/>
            <w:r w:rsidRPr="00195361">
              <w:rPr>
                <w:rFonts w:ascii="Times New Roman" w:eastAsia="Times New Roman" w:hAnsi="Times New Roman" w:cs="Times New Roman"/>
                <w:sz w:val="28"/>
                <w:szCs w:val="28"/>
              </w:rPr>
              <w:t>анестезист</w:t>
            </w:r>
            <w:proofErr w:type="spellEnd"/>
            <w:r w:rsidRPr="00195361">
              <w:rPr>
                <w:rFonts w:ascii="Times New Roman" w:eastAsia="Times New Roman" w:hAnsi="Times New Roman" w:cs="Times New Roman"/>
                <w:sz w:val="28"/>
                <w:szCs w:val="28"/>
              </w:rPr>
              <w:t xml:space="preserve">, медсестра приемного </w:t>
            </w:r>
            <w:r w:rsidR="00ED6C70" w:rsidRPr="00195361">
              <w:rPr>
                <w:rFonts w:ascii="Times New Roman" w:eastAsia="Times New Roman" w:hAnsi="Times New Roman" w:cs="Times New Roman"/>
                <w:sz w:val="28"/>
                <w:szCs w:val="28"/>
              </w:rPr>
              <w:t>отделения</w:t>
            </w:r>
            <w:r w:rsidRPr="00195361">
              <w:rPr>
                <w:rFonts w:ascii="Times New Roman" w:eastAsia="Times New Roman" w:hAnsi="Times New Roman" w:cs="Times New Roman"/>
                <w:sz w:val="28"/>
                <w:szCs w:val="28"/>
              </w:rPr>
              <w:t xml:space="preserve">, </w:t>
            </w:r>
            <w:r w:rsidR="00B70AB3" w:rsidRPr="00195361">
              <w:rPr>
                <w:rFonts w:ascii="Times New Roman" w:eastAsia="Times New Roman" w:hAnsi="Times New Roman" w:cs="Times New Roman"/>
                <w:sz w:val="28"/>
                <w:szCs w:val="28"/>
              </w:rPr>
              <w:t>уборщик служебных помещений</w:t>
            </w:r>
            <w:r w:rsidRPr="00195361">
              <w:rPr>
                <w:rFonts w:ascii="Times New Roman" w:eastAsia="Times New Roman" w:hAnsi="Times New Roman" w:cs="Times New Roman"/>
                <w:sz w:val="28"/>
                <w:szCs w:val="28"/>
              </w:rPr>
              <w:t xml:space="preserve"> </w:t>
            </w:r>
            <w:r w:rsidR="00B70AB3" w:rsidRPr="00195361">
              <w:rPr>
                <w:rFonts w:ascii="Times New Roman" w:eastAsia="Times New Roman" w:hAnsi="Times New Roman" w:cs="Times New Roman"/>
                <w:sz w:val="28"/>
                <w:szCs w:val="28"/>
              </w:rPr>
              <w:t xml:space="preserve">приемного отделения, уборщик служебных помещений </w:t>
            </w:r>
          </w:p>
        </w:tc>
        <w:tc>
          <w:tcPr>
            <w:tcW w:w="2268" w:type="dxa"/>
            <w:tcBorders>
              <w:top w:val="single" w:sz="4" w:space="0" w:color="auto"/>
              <w:left w:val="single" w:sz="4" w:space="0" w:color="auto"/>
              <w:bottom w:val="single" w:sz="4" w:space="0" w:color="auto"/>
              <w:right w:val="single" w:sz="4" w:space="0" w:color="auto"/>
            </w:tcBorders>
            <w:hideMark/>
          </w:tcPr>
          <w:p w14:paraId="49430C95" w14:textId="77777777" w:rsidR="002618EB" w:rsidRPr="00195361" w:rsidRDefault="002618EB" w:rsidP="00B70AB3">
            <w:pPr>
              <w:spacing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Через 4 часа после начала рабочего дня (смены) в течение 30 минут в кабинете. </w:t>
            </w:r>
          </w:p>
        </w:tc>
      </w:tr>
      <w:tr w:rsidR="002618EB" w:rsidRPr="00195361" w14:paraId="6C07BD93" w14:textId="77777777" w:rsidTr="002618EB">
        <w:trPr>
          <w:trHeight w:val="300"/>
        </w:trPr>
        <w:tc>
          <w:tcPr>
            <w:tcW w:w="567" w:type="dxa"/>
            <w:tcBorders>
              <w:top w:val="single" w:sz="4" w:space="0" w:color="auto"/>
              <w:left w:val="single" w:sz="4" w:space="0" w:color="auto"/>
              <w:bottom w:val="single" w:sz="4" w:space="0" w:color="auto"/>
              <w:right w:val="single" w:sz="4" w:space="0" w:color="auto"/>
            </w:tcBorders>
            <w:hideMark/>
          </w:tcPr>
          <w:p w14:paraId="2B8EE517" w14:textId="77777777" w:rsidR="002618EB" w:rsidRPr="00195361" w:rsidRDefault="002618EB" w:rsidP="002618EB">
            <w:pPr>
              <w:spacing w:line="240" w:lineRule="auto"/>
              <w:jc w:val="both"/>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2.</w:t>
            </w:r>
          </w:p>
        </w:tc>
        <w:tc>
          <w:tcPr>
            <w:tcW w:w="3119" w:type="dxa"/>
            <w:tcBorders>
              <w:top w:val="single" w:sz="4" w:space="0" w:color="auto"/>
              <w:left w:val="single" w:sz="4" w:space="0" w:color="auto"/>
              <w:bottom w:val="single" w:sz="4" w:space="0" w:color="auto"/>
              <w:right w:val="single" w:sz="4" w:space="0" w:color="auto"/>
            </w:tcBorders>
            <w:hideMark/>
          </w:tcPr>
          <w:p w14:paraId="23F77D32" w14:textId="77777777" w:rsidR="002618EB" w:rsidRPr="00195361" w:rsidRDefault="002618EB" w:rsidP="002618EB">
            <w:pPr>
              <w:spacing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Стоматологическое отделение</w:t>
            </w:r>
          </w:p>
        </w:tc>
        <w:tc>
          <w:tcPr>
            <w:tcW w:w="3543" w:type="dxa"/>
            <w:tcBorders>
              <w:top w:val="single" w:sz="4" w:space="0" w:color="auto"/>
              <w:left w:val="single" w:sz="4" w:space="0" w:color="auto"/>
              <w:bottom w:val="single" w:sz="4" w:space="0" w:color="auto"/>
              <w:right w:val="single" w:sz="4" w:space="0" w:color="auto"/>
            </w:tcBorders>
            <w:hideMark/>
          </w:tcPr>
          <w:p w14:paraId="688AB8D5" w14:textId="0168A4A7" w:rsidR="002618EB" w:rsidRPr="00195361" w:rsidRDefault="002618EB" w:rsidP="00F94C2E">
            <w:pPr>
              <w:spacing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Врачи стоматологи</w:t>
            </w:r>
            <w:r w:rsidR="00B22224" w:rsidRPr="00195361">
              <w:rPr>
                <w:rFonts w:ascii="Times New Roman" w:eastAsia="Times New Roman" w:hAnsi="Times New Roman" w:cs="Times New Roman"/>
                <w:sz w:val="28"/>
                <w:szCs w:val="28"/>
              </w:rPr>
              <w:t>-терапевты, врач-стоматолог хирург, врач-стоматолог детский</w:t>
            </w:r>
            <w:r w:rsidRPr="00195361">
              <w:rPr>
                <w:rFonts w:ascii="Times New Roman" w:eastAsia="Times New Roman" w:hAnsi="Times New Roman" w:cs="Times New Roman"/>
                <w:sz w:val="28"/>
                <w:szCs w:val="28"/>
              </w:rPr>
              <w:t xml:space="preserve">, </w:t>
            </w:r>
            <w:r w:rsidR="00ED6C70" w:rsidRPr="00195361">
              <w:rPr>
                <w:rFonts w:ascii="Times New Roman" w:eastAsia="Times New Roman" w:hAnsi="Times New Roman" w:cs="Times New Roman"/>
                <w:sz w:val="28"/>
                <w:szCs w:val="28"/>
              </w:rPr>
              <w:t xml:space="preserve">врач-стоматолог, </w:t>
            </w:r>
            <w:r w:rsidRPr="00195361">
              <w:rPr>
                <w:rFonts w:ascii="Times New Roman" w:eastAsia="Times New Roman" w:hAnsi="Times New Roman" w:cs="Times New Roman"/>
                <w:sz w:val="28"/>
                <w:szCs w:val="28"/>
              </w:rPr>
              <w:t xml:space="preserve">медицинские сестры, </w:t>
            </w:r>
            <w:r w:rsidR="00F94C2E" w:rsidRPr="00195361">
              <w:rPr>
                <w:rFonts w:ascii="Times New Roman" w:eastAsia="Times New Roman" w:hAnsi="Times New Roman" w:cs="Times New Roman"/>
                <w:sz w:val="28"/>
                <w:szCs w:val="28"/>
              </w:rPr>
              <w:t>уборщик служебных помещений</w:t>
            </w:r>
          </w:p>
        </w:tc>
        <w:tc>
          <w:tcPr>
            <w:tcW w:w="2268" w:type="dxa"/>
            <w:tcBorders>
              <w:top w:val="single" w:sz="4" w:space="0" w:color="auto"/>
              <w:left w:val="single" w:sz="4" w:space="0" w:color="auto"/>
              <w:bottom w:val="single" w:sz="4" w:space="0" w:color="auto"/>
              <w:right w:val="single" w:sz="4" w:space="0" w:color="auto"/>
            </w:tcBorders>
            <w:hideMark/>
          </w:tcPr>
          <w:p w14:paraId="2CE1C322" w14:textId="77777777" w:rsidR="002618EB" w:rsidRPr="00195361" w:rsidRDefault="002618EB" w:rsidP="00F94C2E">
            <w:pPr>
              <w:spacing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Во время </w:t>
            </w:r>
            <w:proofErr w:type="spellStart"/>
            <w:r w:rsidRPr="00195361">
              <w:rPr>
                <w:rFonts w:ascii="Times New Roman" w:eastAsia="Times New Roman" w:hAnsi="Times New Roman" w:cs="Times New Roman"/>
                <w:sz w:val="28"/>
                <w:szCs w:val="28"/>
              </w:rPr>
              <w:t>кварцевания</w:t>
            </w:r>
            <w:proofErr w:type="spellEnd"/>
            <w:r w:rsidRPr="00195361">
              <w:rPr>
                <w:rFonts w:ascii="Times New Roman" w:eastAsia="Times New Roman" w:hAnsi="Times New Roman" w:cs="Times New Roman"/>
                <w:sz w:val="28"/>
                <w:szCs w:val="28"/>
              </w:rPr>
              <w:t xml:space="preserve"> кабинета.</w:t>
            </w:r>
          </w:p>
        </w:tc>
      </w:tr>
    </w:tbl>
    <w:p w14:paraId="0000A286" w14:textId="77777777" w:rsidR="002618EB" w:rsidRPr="00195361" w:rsidRDefault="002618EB" w:rsidP="002618EB">
      <w:pPr>
        <w:spacing w:after="0" w:line="240" w:lineRule="auto"/>
        <w:rPr>
          <w:rFonts w:ascii="Times New Roman" w:eastAsia="Times New Roman" w:hAnsi="Times New Roman" w:cs="Times New Roman"/>
          <w:b/>
          <w:bCs/>
          <w:sz w:val="28"/>
          <w:szCs w:val="28"/>
          <w:u w:val="single"/>
          <w:lang w:eastAsia="ru-RU"/>
        </w:rPr>
      </w:pPr>
    </w:p>
    <w:p w14:paraId="3367945F" w14:textId="77777777" w:rsidR="002618EB" w:rsidRPr="00195361" w:rsidRDefault="002618EB" w:rsidP="002618EB">
      <w:pPr>
        <w:spacing w:after="0" w:line="240" w:lineRule="auto"/>
        <w:rPr>
          <w:rFonts w:ascii="Times New Roman" w:eastAsia="Times New Roman" w:hAnsi="Times New Roman" w:cs="Times New Roman"/>
          <w:b/>
          <w:bCs/>
          <w:sz w:val="28"/>
          <w:szCs w:val="28"/>
          <w:u w:val="single"/>
          <w:lang w:eastAsia="ru-RU"/>
        </w:rPr>
      </w:pPr>
      <w:r w:rsidRPr="00195361">
        <w:rPr>
          <w:rFonts w:ascii="Times New Roman" w:eastAsia="Times New Roman" w:hAnsi="Times New Roman" w:cs="Times New Roman"/>
          <w:b/>
          <w:bCs/>
          <w:sz w:val="28"/>
          <w:szCs w:val="28"/>
          <w:u w:val="single"/>
          <w:lang w:eastAsia="ru-RU"/>
        </w:rPr>
        <w:br w:type="page"/>
      </w:r>
    </w:p>
    <w:p w14:paraId="27B3C201" w14:textId="77777777" w:rsidR="002618EB" w:rsidRPr="00195361" w:rsidRDefault="002618EB" w:rsidP="002618EB">
      <w:pPr>
        <w:keepNext/>
        <w:adjustRightInd w:val="0"/>
        <w:spacing w:after="0" w:line="240" w:lineRule="auto"/>
        <w:jc w:val="right"/>
        <w:outlineLvl w:val="0"/>
        <w:rPr>
          <w:rFonts w:ascii="Times New Roman" w:eastAsia="Times New Roman" w:hAnsi="Times New Roman" w:cs="Times New Roman"/>
          <w:b/>
          <w:bCs/>
          <w:sz w:val="28"/>
          <w:szCs w:val="28"/>
          <w:lang w:eastAsia="ru-RU"/>
        </w:rPr>
      </w:pPr>
      <w:r w:rsidRPr="00195361">
        <w:rPr>
          <w:rFonts w:ascii="Times New Roman" w:eastAsia="Times New Roman" w:hAnsi="Times New Roman" w:cs="Times New Roman"/>
          <w:b/>
          <w:bCs/>
          <w:sz w:val="28"/>
          <w:szCs w:val="28"/>
          <w:lang w:eastAsia="ru-RU"/>
        </w:rPr>
        <w:lastRenderedPageBreak/>
        <w:t>П Р И Л О Ж Е Н И Е № 5</w:t>
      </w:r>
    </w:p>
    <w:p w14:paraId="36265830" w14:textId="77777777" w:rsidR="002618EB" w:rsidRPr="00195361" w:rsidRDefault="002618EB" w:rsidP="002618EB">
      <w:pPr>
        <w:spacing w:after="0" w:line="240" w:lineRule="auto"/>
        <w:rPr>
          <w:rFonts w:ascii="Times New Roman" w:eastAsia="Times New Roman" w:hAnsi="Times New Roman" w:cs="Times New Roman"/>
          <w:sz w:val="24"/>
          <w:szCs w:val="24"/>
          <w:lang w:eastAsia="ru-RU"/>
        </w:rPr>
      </w:pPr>
    </w:p>
    <w:tbl>
      <w:tblPr>
        <w:tblpPr w:leftFromText="181" w:rightFromText="181" w:vertAnchor="text" w:horzAnchor="margin" w:tblpY="1"/>
        <w:tblW w:w="9747" w:type="dxa"/>
        <w:tblLook w:val="04A0" w:firstRow="1" w:lastRow="0" w:firstColumn="1" w:lastColumn="0" w:noHBand="0" w:noVBand="1"/>
      </w:tblPr>
      <w:tblGrid>
        <w:gridCol w:w="5245"/>
        <w:gridCol w:w="4502"/>
      </w:tblGrid>
      <w:tr w:rsidR="002618EB" w:rsidRPr="00195361" w14:paraId="4D1A3E44" w14:textId="77777777" w:rsidTr="00160B0E">
        <w:trPr>
          <w:trHeight w:val="540"/>
        </w:trPr>
        <w:tc>
          <w:tcPr>
            <w:tcW w:w="5245" w:type="dxa"/>
          </w:tcPr>
          <w:p w14:paraId="0CFD0984" w14:textId="6EEE4E48" w:rsidR="002618EB" w:rsidRPr="00195361" w:rsidRDefault="002618EB" w:rsidP="009C362E">
            <w:pPr>
              <w:widowControl w:val="0"/>
              <w:autoSpaceDE w:val="0"/>
              <w:autoSpaceDN w:val="0"/>
              <w:spacing w:after="0" w:line="240" w:lineRule="auto"/>
              <w:ind w:firstLine="680"/>
              <w:jc w:val="center"/>
              <w:rPr>
                <w:rFonts w:ascii="Times New Roman" w:eastAsia="Times New Roman" w:hAnsi="Times New Roman" w:cs="Times New Roman"/>
                <w:sz w:val="28"/>
                <w:szCs w:val="24"/>
                <w:u w:val="single"/>
                <w:lang w:eastAsia="ru-RU"/>
              </w:rPr>
            </w:pPr>
          </w:p>
        </w:tc>
        <w:tc>
          <w:tcPr>
            <w:tcW w:w="4502" w:type="dxa"/>
          </w:tcPr>
          <w:p w14:paraId="5FC614D6" w14:textId="59ECDD30" w:rsidR="002618EB" w:rsidRPr="00195361" w:rsidRDefault="002618EB" w:rsidP="009C362E">
            <w:pPr>
              <w:widowControl w:val="0"/>
              <w:autoSpaceDE w:val="0"/>
              <w:autoSpaceDN w:val="0"/>
              <w:spacing w:after="0" w:line="240" w:lineRule="auto"/>
              <w:ind w:firstLine="680"/>
              <w:jc w:val="center"/>
              <w:rPr>
                <w:rFonts w:ascii="Times New Roman" w:eastAsia="Times New Roman" w:hAnsi="Times New Roman" w:cs="Times New Roman"/>
                <w:sz w:val="28"/>
                <w:szCs w:val="24"/>
                <w:lang w:eastAsia="ru-RU"/>
              </w:rPr>
            </w:pPr>
          </w:p>
        </w:tc>
      </w:tr>
    </w:tbl>
    <w:p w14:paraId="0718F942" w14:textId="77777777" w:rsidR="002618EB" w:rsidRPr="00195361" w:rsidRDefault="002618EB" w:rsidP="002618EB">
      <w:pPr>
        <w:widowControl w:val="0"/>
        <w:autoSpaceDE w:val="0"/>
        <w:autoSpaceDN w:val="0"/>
        <w:spacing w:after="0" w:line="240" w:lineRule="auto"/>
        <w:ind w:firstLine="680"/>
        <w:jc w:val="center"/>
        <w:rPr>
          <w:rFonts w:ascii="Times New Roman" w:eastAsia="Times New Roman" w:hAnsi="Times New Roman" w:cs="Times New Roman"/>
          <w:b/>
          <w:sz w:val="28"/>
          <w:szCs w:val="24"/>
          <w:lang w:eastAsia="ru-RU"/>
        </w:rPr>
      </w:pPr>
    </w:p>
    <w:p w14:paraId="641F15A8" w14:textId="77777777" w:rsidR="002618EB" w:rsidRPr="00195361" w:rsidRDefault="002618EB" w:rsidP="002618EB">
      <w:pPr>
        <w:widowControl w:val="0"/>
        <w:autoSpaceDE w:val="0"/>
        <w:autoSpaceDN w:val="0"/>
        <w:spacing w:after="0" w:line="240" w:lineRule="auto"/>
        <w:ind w:firstLine="680"/>
        <w:jc w:val="center"/>
        <w:rPr>
          <w:rFonts w:ascii="Times New Roman" w:eastAsia="Times New Roman" w:hAnsi="Times New Roman" w:cs="Times New Roman"/>
          <w:b/>
          <w:sz w:val="28"/>
          <w:szCs w:val="24"/>
          <w:lang w:eastAsia="ru-RU"/>
        </w:rPr>
      </w:pPr>
      <w:r w:rsidRPr="00195361">
        <w:rPr>
          <w:rFonts w:ascii="Times New Roman" w:eastAsia="Times New Roman" w:hAnsi="Times New Roman" w:cs="Times New Roman"/>
          <w:b/>
          <w:sz w:val="28"/>
          <w:szCs w:val="24"/>
          <w:lang w:eastAsia="ru-RU"/>
        </w:rPr>
        <w:t xml:space="preserve">П Е Р Е Ч Е Н Ь </w:t>
      </w:r>
    </w:p>
    <w:p w14:paraId="178EC3ED" w14:textId="77777777" w:rsidR="00F94C2E" w:rsidRPr="00195361" w:rsidRDefault="002618EB" w:rsidP="002618EB">
      <w:pPr>
        <w:widowControl w:val="0"/>
        <w:autoSpaceDE w:val="0"/>
        <w:autoSpaceDN w:val="0"/>
        <w:spacing w:after="0" w:line="240" w:lineRule="auto"/>
        <w:ind w:firstLine="680"/>
        <w:jc w:val="center"/>
        <w:rPr>
          <w:rFonts w:ascii="Times New Roman" w:eastAsia="Times New Roman" w:hAnsi="Times New Roman" w:cs="Times New Roman"/>
          <w:b/>
          <w:sz w:val="28"/>
          <w:szCs w:val="24"/>
          <w:lang w:eastAsia="ru-RU"/>
        </w:rPr>
      </w:pPr>
      <w:r w:rsidRPr="00195361">
        <w:rPr>
          <w:rFonts w:ascii="Times New Roman" w:eastAsia="Times New Roman" w:hAnsi="Times New Roman" w:cs="Times New Roman"/>
          <w:b/>
          <w:sz w:val="28"/>
          <w:szCs w:val="24"/>
          <w:lang w:eastAsia="ru-RU"/>
        </w:rPr>
        <w:t>ПОДРАЗДЕЛЕНИЙ</w:t>
      </w:r>
      <w:r w:rsidRPr="00195361">
        <w:rPr>
          <w:rFonts w:ascii="Times New Roman" w:eastAsia="Times New Roman" w:hAnsi="Times New Roman" w:cs="Times New Roman"/>
          <w:b/>
          <w:noProof/>
          <w:sz w:val="28"/>
          <w:szCs w:val="24"/>
          <w:lang w:eastAsia="ru-RU"/>
        </w:rPr>
        <w:t>,</w:t>
      </w:r>
      <w:r w:rsidRPr="00195361">
        <w:rPr>
          <w:rFonts w:ascii="Times New Roman" w:eastAsia="Times New Roman" w:hAnsi="Times New Roman" w:cs="Times New Roman"/>
          <w:b/>
          <w:sz w:val="28"/>
          <w:szCs w:val="24"/>
          <w:lang w:eastAsia="ru-RU"/>
        </w:rPr>
        <w:t xml:space="preserve"> ДОЛЖНОСТЕЙ И ПОРЯДОК ПРЕДОСТАВЛЕНИЯ ДОПОЛНИТЕЛЬНОГО ОТПУСКА </w:t>
      </w:r>
    </w:p>
    <w:p w14:paraId="5AFF0B46" w14:textId="77777777" w:rsidR="002618EB" w:rsidRPr="00195361" w:rsidRDefault="002618EB" w:rsidP="002618EB">
      <w:pPr>
        <w:widowControl w:val="0"/>
        <w:autoSpaceDE w:val="0"/>
        <w:autoSpaceDN w:val="0"/>
        <w:spacing w:after="0" w:line="240" w:lineRule="auto"/>
        <w:ind w:firstLine="680"/>
        <w:jc w:val="center"/>
        <w:rPr>
          <w:rFonts w:ascii="Times New Roman" w:eastAsia="Times New Roman" w:hAnsi="Times New Roman" w:cs="Times New Roman"/>
          <w:b/>
          <w:sz w:val="28"/>
          <w:szCs w:val="24"/>
          <w:lang w:eastAsia="ru-RU"/>
        </w:rPr>
      </w:pPr>
      <w:r w:rsidRPr="00195361">
        <w:rPr>
          <w:rFonts w:ascii="Times New Roman" w:eastAsia="Times New Roman" w:hAnsi="Times New Roman" w:cs="Times New Roman"/>
          <w:b/>
          <w:sz w:val="28"/>
          <w:szCs w:val="24"/>
          <w:lang w:eastAsia="ru-RU"/>
        </w:rPr>
        <w:t>(3 КАЛЕНДАРНЫХ ДНЯ) ЗА НЕПРЕРЫВНЫЙ СТАЖ РАБОТЫ.</w:t>
      </w:r>
    </w:p>
    <w:p w14:paraId="056074C5" w14:textId="77777777" w:rsidR="002618EB" w:rsidRPr="00195361" w:rsidRDefault="002618EB" w:rsidP="002618EB">
      <w:pPr>
        <w:pBdr>
          <w:bottom w:val="single" w:sz="6" w:space="1" w:color="auto"/>
        </w:pBdr>
        <w:spacing w:after="0" w:line="240" w:lineRule="auto"/>
        <w:ind w:left="284" w:right="141"/>
        <w:rPr>
          <w:rFonts w:ascii="Times New Roman" w:eastAsia="Times New Roman" w:hAnsi="Times New Roman" w:cs="Times New Roman"/>
          <w:sz w:val="10"/>
          <w:szCs w:val="10"/>
          <w:lang w:eastAsia="ru-RU"/>
        </w:rPr>
      </w:pPr>
    </w:p>
    <w:p w14:paraId="606C521A" w14:textId="77777777" w:rsidR="002618EB" w:rsidRPr="00195361" w:rsidRDefault="002618EB" w:rsidP="002618EB">
      <w:pPr>
        <w:pBdr>
          <w:bottom w:val="single" w:sz="6" w:space="1" w:color="auto"/>
        </w:pBdr>
        <w:spacing w:after="0" w:line="240" w:lineRule="auto"/>
        <w:ind w:left="284" w:right="141"/>
        <w:rPr>
          <w:rFonts w:ascii="Times New Roman" w:eastAsia="Times New Roman" w:hAnsi="Times New Roman" w:cs="Times New Roman"/>
          <w:sz w:val="10"/>
          <w:szCs w:val="10"/>
          <w:lang w:eastAsia="ru-RU"/>
        </w:rPr>
      </w:pPr>
    </w:p>
    <w:p w14:paraId="3696938D" w14:textId="77777777" w:rsidR="002618EB" w:rsidRPr="00195361" w:rsidRDefault="002618EB" w:rsidP="002618EB">
      <w:pPr>
        <w:pBdr>
          <w:bottom w:val="single" w:sz="6" w:space="1" w:color="auto"/>
        </w:pBdr>
        <w:spacing w:after="0" w:line="240" w:lineRule="auto"/>
        <w:ind w:left="284" w:right="141"/>
        <w:rPr>
          <w:rFonts w:ascii="Times New Roman" w:eastAsia="Times New Roman" w:hAnsi="Times New Roman" w:cs="Times New Roman"/>
          <w:sz w:val="10"/>
          <w:szCs w:val="10"/>
          <w:lang w:eastAsia="ru-RU"/>
        </w:rPr>
      </w:pPr>
    </w:p>
    <w:p w14:paraId="49A75579" w14:textId="77777777" w:rsidR="002618EB" w:rsidRPr="00195361" w:rsidRDefault="002618EB" w:rsidP="002618EB">
      <w:pPr>
        <w:pBdr>
          <w:bottom w:val="single" w:sz="6" w:space="1" w:color="auto"/>
        </w:pBdr>
        <w:spacing w:after="0" w:line="240" w:lineRule="auto"/>
        <w:ind w:left="284" w:right="141"/>
        <w:rPr>
          <w:rFonts w:ascii="Times New Roman" w:eastAsia="Times New Roman" w:hAnsi="Times New Roman" w:cs="Times New Roman"/>
          <w:sz w:val="10"/>
          <w:szCs w:val="10"/>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0"/>
        <w:gridCol w:w="3209"/>
        <w:gridCol w:w="3969"/>
      </w:tblGrid>
      <w:tr w:rsidR="002618EB" w:rsidRPr="00195361" w14:paraId="0AE277C6" w14:textId="77777777" w:rsidTr="002618EB">
        <w:trPr>
          <w:trHeight w:val="682"/>
        </w:trPr>
        <w:tc>
          <w:tcPr>
            <w:tcW w:w="2320" w:type="dxa"/>
            <w:tcBorders>
              <w:top w:val="single" w:sz="4" w:space="0" w:color="auto"/>
              <w:left w:val="single" w:sz="4" w:space="0" w:color="auto"/>
              <w:bottom w:val="single" w:sz="4" w:space="0" w:color="auto"/>
              <w:right w:val="single" w:sz="4" w:space="0" w:color="auto"/>
            </w:tcBorders>
            <w:hideMark/>
          </w:tcPr>
          <w:p w14:paraId="3386E736" w14:textId="77777777" w:rsidR="002618EB" w:rsidRPr="00195361" w:rsidRDefault="002618EB" w:rsidP="002618EB">
            <w:pPr>
              <w:spacing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Наименование подразделения</w:t>
            </w:r>
          </w:p>
        </w:tc>
        <w:tc>
          <w:tcPr>
            <w:tcW w:w="3209" w:type="dxa"/>
            <w:tcBorders>
              <w:top w:val="single" w:sz="4" w:space="0" w:color="auto"/>
              <w:left w:val="single" w:sz="4" w:space="0" w:color="auto"/>
              <w:bottom w:val="single" w:sz="4" w:space="0" w:color="auto"/>
              <w:right w:val="single" w:sz="4" w:space="0" w:color="auto"/>
            </w:tcBorders>
            <w:hideMark/>
          </w:tcPr>
          <w:p w14:paraId="5960DDCE" w14:textId="77777777" w:rsidR="002618EB" w:rsidRPr="00195361" w:rsidRDefault="002618EB" w:rsidP="002618EB">
            <w:pPr>
              <w:spacing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Наименование должностей</w:t>
            </w:r>
          </w:p>
        </w:tc>
        <w:tc>
          <w:tcPr>
            <w:tcW w:w="3969" w:type="dxa"/>
            <w:tcBorders>
              <w:top w:val="single" w:sz="4" w:space="0" w:color="auto"/>
              <w:left w:val="single" w:sz="4" w:space="0" w:color="auto"/>
              <w:bottom w:val="single" w:sz="4" w:space="0" w:color="auto"/>
              <w:right w:val="single" w:sz="4" w:space="0" w:color="auto"/>
            </w:tcBorders>
            <w:hideMark/>
          </w:tcPr>
          <w:p w14:paraId="742A03D8" w14:textId="77777777" w:rsidR="002618EB" w:rsidRPr="00195361" w:rsidRDefault="002618EB" w:rsidP="002618EB">
            <w:pPr>
              <w:spacing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Условие предоставления дополнительного отпуска  </w:t>
            </w:r>
          </w:p>
        </w:tc>
      </w:tr>
      <w:tr w:rsidR="002618EB" w:rsidRPr="00195361" w14:paraId="339F9285" w14:textId="77777777" w:rsidTr="002618EB">
        <w:trPr>
          <w:trHeight w:val="178"/>
        </w:trPr>
        <w:tc>
          <w:tcPr>
            <w:tcW w:w="2320" w:type="dxa"/>
            <w:tcBorders>
              <w:top w:val="single" w:sz="4" w:space="0" w:color="auto"/>
              <w:left w:val="single" w:sz="4" w:space="0" w:color="auto"/>
              <w:bottom w:val="single" w:sz="4" w:space="0" w:color="auto"/>
              <w:right w:val="single" w:sz="4" w:space="0" w:color="auto"/>
            </w:tcBorders>
            <w:hideMark/>
          </w:tcPr>
          <w:p w14:paraId="2D19959D" w14:textId="77777777" w:rsidR="002618EB" w:rsidRPr="00195361" w:rsidRDefault="002618EB" w:rsidP="002618EB">
            <w:pPr>
              <w:spacing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Поликлиническое отделение центральной районной больницы </w:t>
            </w:r>
          </w:p>
        </w:tc>
        <w:tc>
          <w:tcPr>
            <w:tcW w:w="3209" w:type="dxa"/>
            <w:tcBorders>
              <w:top w:val="single" w:sz="4" w:space="0" w:color="auto"/>
              <w:left w:val="single" w:sz="4" w:space="0" w:color="auto"/>
              <w:bottom w:val="single" w:sz="4" w:space="0" w:color="auto"/>
              <w:right w:val="single" w:sz="4" w:space="0" w:color="auto"/>
            </w:tcBorders>
            <w:hideMark/>
          </w:tcPr>
          <w:p w14:paraId="08F272A8" w14:textId="4805352E" w:rsidR="00FA730F" w:rsidRPr="00195361" w:rsidRDefault="002618EB" w:rsidP="00FA730F">
            <w:pPr>
              <w:spacing w:after="0"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Врачи-терапевты участковые, врачи-педиатры участковые, врачи общей практики</w:t>
            </w:r>
            <w:r w:rsidR="00D75098" w:rsidRPr="00195361">
              <w:rPr>
                <w:rFonts w:ascii="Times New Roman" w:eastAsia="Times New Roman" w:hAnsi="Times New Roman" w:cs="Times New Roman"/>
                <w:sz w:val="28"/>
                <w:szCs w:val="28"/>
              </w:rPr>
              <w:t>,</w:t>
            </w:r>
          </w:p>
          <w:p w14:paraId="58255DFD" w14:textId="4D67D50D" w:rsidR="002618EB" w:rsidRPr="00195361" w:rsidRDefault="00D75098" w:rsidP="00FA730F">
            <w:pPr>
              <w:spacing w:after="0"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м</w:t>
            </w:r>
            <w:r w:rsidR="002618EB" w:rsidRPr="00195361">
              <w:rPr>
                <w:rFonts w:ascii="Times New Roman" w:eastAsia="Times New Roman" w:hAnsi="Times New Roman" w:cs="Times New Roman"/>
                <w:sz w:val="28"/>
                <w:szCs w:val="28"/>
              </w:rPr>
              <w:t xml:space="preserve">едицинские сестры участковые </w:t>
            </w:r>
          </w:p>
        </w:tc>
        <w:tc>
          <w:tcPr>
            <w:tcW w:w="3969" w:type="dxa"/>
            <w:tcBorders>
              <w:top w:val="single" w:sz="4" w:space="0" w:color="auto"/>
              <w:left w:val="single" w:sz="4" w:space="0" w:color="auto"/>
              <w:bottom w:val="single" w:sz="4" w:space="0" w:color="auto"/>
              <w:right w:val="single" w:sz="4" w:space="0" w:color="auto"/>
            </w:tcBorders>
            <w:hideMark/>
          </w:tcPr>
          <w:p w14:paraId="2C938D46" w14:textId="77777777" w:rsidR="002618EB" w:rsidRPr="00195361" w:rsidRDefault="002618EB" w:rsidP="002618EB">
            <w:pPr>
              <w:spacing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по истечении трех лет непрерывной работы</w:t>
            </w:r>
          </w:p>
        </w:tc>
      </w:tr>
      <w:tr w:rsidR="002618EB" w:rsidRPr="00195361" w14:paraId="629E1719" w14:textId="77777777" w:rsidTr="002618EB">
        <w:trPr>
          <w:trHeight w:val="121"/>
        </w:trPr>
        <w:tc>
          <w:tcPr>
            <w:tcW w:w="2320" w:type="dxa"/>
            <w:tcBorders>
              <w:top w:val="single" w:sz="4" w:space="0" w:color="auto"/>
              <w:left w:val="single" w:sz="4" w:space="0" w:color="auto"/>
              <w:bottom w:val="single" w:sz="4" w:space="0" w:color="auto"/>
              <w:right w:val="single" w:sz="4" w:space="0" w:color="auto"/>
            </w:tcBorders>
            <w:hideMark/>
          </w:tcPr>
          <w:p w14:paraId="0BC4B4DD" w14:textId="77777777" w:rsidR="002618EB" w:rsidRPr="00195361" w:rsidRDefault="00F94C2E" w:rsidP="002618EB">
            <w:pPr>
              <w:spacing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Врачебные</w:t>
            </w:r>
            <w:r w:rsidR="002618EB" w:rsidRPr="00195361">
              <w:rPr>
                <w:rFonts w:ascii="Times New Roman" w:eastAsia="Times New Roman" w:hAnsi="Times New Roman" w:cs="Times New Roman"/>
                <w:sz w:val="28"/>
                <w:szCs w:val="28"/>
              </w:rPr>
              <w:t xml:space="preserve"> амбулатории </w:t>
            </w:r>
          </w:p>
        </w:tc>
        <w:tc>
          <w:tcPr>
            <w:tcW w:w="3209" w:type="dxa"/>
            <w:tcBorders>
              <w:top w:val="single" w:sz="4" w:space="0" w:color="auto"/>
              <w:left w:val="single" w:sz="4" w:space="0" w:color="auto"/>
              <w:bottom w:val="single" w:sz="4" w:space="0" w:color="auto"/>
              <w:right w:val="single" w:sz="4" w:space="0" w:color="auto"/>
            </w:tcBorders>
            <w:hideMark/>
          </w:tcPr>
          <w:p w14:paraId="145B2CC6" w14:textId="77777777" w:rsidR="002618EB" w:rsidRPr="00195361" w:rsidRDefault="002618EB" w:rsidP="002618EB">
            <w:pPr>
              <w:spacing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Врачи, средний мед</w:t>
            </w:r>
            <w:r w:rsidR="00F94C2E" w:rsidRPr="00195361">
              <w:rPr>
                <w:rFonts w:ascii="Times New Roman" w:eastAsia="Times New Roman" w:hAnsi="Times New Roman" w:cs="Times New Roman"/>
                <w:sz w:val="28"/>
                <w:szCs w:val="28"/>
              </w:rPr>
              <w:t xml:space="preserve">ицинский </w:t>
            </w:r>
            <w:r w:rsidRPr="00195361">
              <w:rPr>
                <w:rFonts w:ascii="Times New Roman" w:eastAsia="Times New Roman" w:hAnsi="Times New Roman" w:cs="Times New Roman"/>
                <w:sz w:val="28"/>
                <w:szCs w:val="28"/>
              </w:rPr>
              <w:t xml:space="preserve">персонал </w:t>
            </w:r>
          </w:p>
        </w:tc>
        <w:tc>
          <w:tcPr>
            <w:tcW w:w="3969" w:type="dxa"/>
            <w:tcBorders>
              <w:top w:val="single" w:sz="4" w:space="0" w:color="auto"/>
              <w:left w:val="single" w:sz="4" w:space="0" w:color="auto"/>
              <w:bottom w:val="single" w:sz="4" w:space="0" w:color="auto"/>
              <w:right w:val="single" w:sz="4" w:space="0" w:color="auto"/>
            </w:tcBorders>
            <w:hideMark/>
          </w:tcPr>
          <w:p w14:paraId="08D15B09" w14:textId="77777777" w:rsidR="002618EB" w:rsidRPr="00195361" w:rsidRDefault="002618EB" w:rsidP="002618EB">
            <w:pPr>
              <w:spacing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по истечении трех лет непрерывной работы</w:t>
            </w:r>
          </w:p>
        </w:tc>
      </w:tr>
      <w:tr w:rsidR="002618EB" w:rsidRPr="00195361" w14:paraId="64FEA5C0" w14:textId="77777777" w:rsidTr="002618EB">
        <w:trPr>
          <w:trHeight w:val="121"/>
        </w:trPr>
        <w:tc>
          <w:tcPr>
            <w:tcW w:w="2320" w:type="dxa"/>
            <w:tcBorders>
              <w:top w:val="single" w:sz="4" w:space="0" w:color="auto"/>
              <w:left w:val="single" w:sz="4" w:space="0" w:color="auto"/>
              <w:bottom w:val="single" w:sz="4" w:space="0" w:color="auto"/>
              <w:right w:val="single" w:sz="4" w:space="0" w:color="auto"/>
            </w:tcBorders>
            <w:hideMark/>
          </w:tcPr>
          <w:p w14:paraId="65E90813" w14:textId="77777777" w:rsidR="002618EB" w:rsidRPr="00195361" w:rsidRDefault="002618EB" w:rsidP="002618EB">
            <w:pPr>
              <w:spacing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 xml:space="preserve">Фельдшерско-акушерские пункты </w:t>
            </w:r>
          </w:p>
        </w:tc>
        <w:tc>
          <w:tcPr>
            <w:tcW w:w="3209" w:type="dxa"/>
            <w:tcBorders>
              <w:top w:val="single" w:sz="4" w:space="0" w:color="auto"/>
              <w:left w:val="single" w:sz="4" w:space="0" w:color="auto"/>
              <w:bottom w:val="single" w:sz="4" w:space="0" w:color="auto"/>
              <w:right w:val="single" w:sz="4" w:space="0" w:color="auto"/>
            </w:tcBorders>
            <w:hideMark/>
          </w:tcPr>
          <w:p w14:paraId="37E7B39E" w14:textId="77777777" w:rsidR="002618EB" w:rsidRPr="00195361" w:rsidRDefault="002618EB" w:rsidP="002618EB">
            <w:pPr>
              <w:spacing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Средний мед</w:t>
            </w:r>
            <w:r w:rsidR="00F94C2E" w:rsidRPr="00195361">
              <w:rPr>
                <w:rFonts w:ascii="Times New Roman" w:eastAsia="Times New Roman" w:hAnsi="Times New Roman" w:cs="Times New Roman"/>
                <w:sz w:val="28"/>
                <w:szCs w:val="28"/>
              </w:rPr>
              <w:t xml:space="preserve">ицинский </w:t>
            </w:r>
            <w:r w:rsidRPr="00195361">
              <w:rPr>
                <w:rFonts w:ascii="Times New Roman" w:eastAsia="Times New Roman" w:hAnsi="Times New Roman" w:cs="Times New Roman"/>
                <w:sz w:val="28"/>
                <w:szCs w:val="28"/>
              </w:rPr>
              <w:t xml:space="preserve">персонал </w:t>
            </w:r>
          </w:p>
        </w:tc>
        <w:tc>
          <w:tcPr>
            <w:tcW w:w="3969" w:type="dxa"/>
            <w:tcBorders>
              <w:top w:val="single" w:sz="4" w:space="0" w:color="auto"/>
              <w:left w:val="single" w:sz="4" w:space="0" w:color="auto"/>
              <w:bottom w:val="single" w:sz="4" w:space="0" w:color="auto"/>
              <w:right w:val="single" w:sz="4" w:space="0" w:color="auto"/>
            </w:tcBorders>
            <w:hideMark/>
          </w:tcPr>
          <w:p w14:paraId="4EE291C2" w14:textId="77777777" w:rsidR="002618EB" w:rsidRPr="00195361" w:rsidRDefault="002618EB" w:rsidP="002618EB">
            <w:pPr>
              <w:spacing w:line="240" w:lineRule="auto"/>
              <w:rPr>
                <w:rFonts w:ascii="Times New Roman" w:eastAsia="Times New Roman" w:hAnsi="Times New Roman" w:cs="Times New Roman"/>
                <w:sz w:val="28"/>
                <w:szCs w:val="28"/>
              </w:rPr>
            </w:pPr>
            <w:r w:rsidRPr="00195361">
              <w:rPr>
                <w:rFonts w:ascii="Times New Roman" w:eastAsia="Times New Roman" w:hAnsi="Times New Roman" w:cs="Times New Roman"/>
                <w:sz w:val="28"/>
                <w:szCs w:val="28"/>
              </w:rPr>
              <w:t>по истечении трех лет непрерывной работы</w:t>
            </w:r>
          </w:p>
        </w:tc>
      </w:tr>
    </w:tbl>
    <w:p w14:paraId="1829B4A2" w14:textId="77777777" w:rsidR="002618EB" w:rsidRPr="00195361" w:rsidRDefault="002618EB" w:rsidP="002618EB">
      <w:pPr>
        <w:spacing w:after="0" w:line="240" w:lineRule="auto"/>
        <w:ind w:left="284" w:right="141"/>
        <w:jc w:val="right"/>
        <w:rPr>
          <w:rFonts w:ascii="Times New Roman" w:eastAsia="Times New Roman" w:hAnsi="Times New Roman" w:cs="Times New Roman"/>
          <w:sz w:val="28"/>
          <w:szCs w:val="28"/>
          <w:lang w:eastAsia="ru-RU"/>
        </w:rPr>
      </w:pPr>
    </w:p>
    <w:p w14:paraId="13036453" w14:textId="77777777" w:rsidR="002618EB" w:rsidRPr="00195361" w:rsidRDefault="002618EB" w:rsidP="002618EB">
      <w:pPr>
        <w:spacing w:after="0" w:line="240" w:lineRule="auto"/>
        <w:ind w:left="284" w:right="141"/>
        <w:jc w:val="right"/>
        <w:rPr>
          <w:rFonts w:ascii="Times New Roman" w:eastAsia="Times New Roman" w:hAnsi="Times New Roman" w:cs="Times New Roman"/>
          <w:sz w:val="28"/>
          <w:szCs w:val="28"/>
          <w:lang w:eastAsia="ru-RU"/>
        </w:rPr>
      </w:pPr>
    </w:p>
    <w:p w14:paraId="042C83D8" w14:textId="77777777" w:rsidR="002618EB" w:rsidRPr="00195361" w:rsidRDefault="002618EB" w:rsidP="002618EB">
      <w:pPr>
        <w:spacing w:after="0" w:line="240" w:lineRule="auto"/>
        <w:rPr>
          <w:rFonts w:ascii="Times New Roman" w:eastAsia="Times New Roman" w:hAnsi="Times New Roman" w:cs="Times New Roman"/>
          <w:b/>
          <w:bCs/>
          <w:sz w:val="28"/>
          <w:szCs w:val="28"/>
          <w:u w:val="single"/>
          <w:lang w:eastAsia="ru-RU"/>
        </w:rPr>
      </w:pPr>
      <w:r w:rsidRPr="00195361">
        <w:rPr>
          <w:rFonts w:ascii="Times New Roman" w:eastAsia="Times New Roman" w:hAnsi="Times New Roman" w:cs="Times New Roman"/>
          <w:b/>
          <w:bCs/>
          <w:sz w:val="28"/>
          <w:szCs w:val="28"/>
          <w:u w:val="single"/>
          <w:lang w:eastAsia="ru-RU"/>
        </w:rPr>
        <w:br w:type="page"/>
      </w:r>
    </w:p>
    <w:p w14:paraId="3ACAB815" w14:textId="77777777" w:rsidR="002618EB" w:rsidRPr="00195361" w:rsidRDefault="002618EB" w:rsidP="002618EB">
      <w:pPr>
        <w:spacing w:after="0" w:line="240" w:lineRule="auto"/>
        <w:rPr>
          <w:rFonts w:ascii="Times New Roman" w:eastAsia="Times New Roman" w:hAnsi="Times New Roman" w:cs="Times New Roman"/>
          <w:b/>
          <w:sz w:val="28"/>
          <w:szCs w:val="24"/>
          <w:lang w:eastAsia="ru-RU"/>
        </w:rPr>
        <w:sectPr w:rsidR="002618EB" w:rsidRPr="00195361" w:rsidSect="00EC1339">
          <w:headerReference w:type="even" r:id="rId21"/>
          <w:headerReference w:type="default" r:id="rId22"/>
          <w:footerReference w:type="even" r:id="rId23"/>
          <w:footerReference w:type="default" r:id="rId24"/>
          <w:headerReference w:type="first" r:id="rId25"/>
          <w:footerReference w:type="first" r:id="rId26"/>
          <w:pgSz w:w="11907" w:h="16839"/>
          <w:pgMar w:top="709" w:right="709" w:bottom="992" w:left="1418" w:header="737" w:footer="57" w:gutter="0"/>
          <w:pgNumType w:start="1"/>
          <w:cols w:space="720"/>
          <w:titlePg/>
          <w:docGrid w:linePitch="299"/>
        </w:sectPr>
      </w:pPr>
    </w:p>
    <w:p w14:paraId="0E04C377" w14:textId="77777777" w:rsidR="002618EB" w:rsidRPr="00195361" w:rsidRDefault="002618EB" w:rsidP="002618EB">
      <w:pPr>
        <w:keepNext/>
        <w:adjustRightInd w:val="0"/>
        <w:spacing w:after="0" w:line="240" w:lineRule="auto"/>
        <w:jc w:val="right"/>
        <w:outlineLvl w:val="0"/>
        <w:rPr>
          <w:rFonts w:ascii="Times New Roman" w:eastAsia="Times New Roman" w:hAnsi="Times New Roman" w:cs="Times New Roman"/>
          <w:b/>
          <w:bCs/>
          <w:sz w:val="28"/>
          <w:szCs w:val="28"/>
          <w:lang w:eastAsia="ru-RU"/>
        </w:rPr>
      </w:pPr>
      <w:r w:rsidRPr="00195361">
        <w:rPr>
          <w:rFonts w:ascii="Times New Roman" w:eastAsia="Times New Roman" w:hAnsi="Times New Roman" w:cs="Times New Roman"/>
          <w:b/>
          <w:bCs/>
          <w:sz w:val="28"/>
          <w:szCs w:val="28"/>
          <w:lang w:eastAsia="ru-RU"/>
        </w:rPr>
        <w:lastRenderedPageBreak/>
        <w:t>П Р И Л О Ж Е Н И Е № 6</w:t>
      </w:r>
    </w:p>
    <w:p w14:paraId="67CB6ACB" w14:textId="77777777" w:rsidR="002618EB" w:rsidRPr="00195361" w:rsidRDefault="002618EB" w:rsidP="002618EB">
      <w:pPr>
        <w:spacing w:after="0" w:line="240" w:lineRule="auto"/>
        <w:rPr>
          <w:rFonts w:ascii="Times New Roman" w:eastAsia="Times New Roman" w:hAnsi="Times New Roman" w:cs="Times New Roman"/>
          <w:color w:val="0070C0"/>
          <w:sz w:val="24"/>
          <w:szCs w:val="24"/>
          <w:lang w:eastAsia="ru-RU"/>
        </w:rPr>
      </w:pPr>
    </w:p>
    <w:tbl>
      <w:tblPr>
        <w:tblpPr w:leftFromText="181" w:rightFromText="181" w:vertAnchor="text" w:horzAnchor="margin" w:tblpY="1"/>
        <w:tblW w:w="9747" w:type="dxa"/>
        <w:tblLook w:val="04A0" w:firstRow="1" w:lastRow="0" w:firstColumn="1" w:lastColumn="0" w:noHBand="0" w:noVBand="1"/>
      </w:tblPr>
      <w:tblGrid>
        <w:gridCol w:w="5245"/>
        <w:gridCol w:w="4502"/>
      </w:tblGrid>
      <w:tr w:rsidR="002618EB" w:rsidRPr="00195361" w14:paraId="56FBB5DC" w14:textId="77777777" w:rsidTr="00160B0E">
        <w:trPr>
          <w:trHeight w:val="540"/>
        </w:trPr>
        <w:tc>
          <w:tcPr>
            <w:tcW w:w="5245" w:type="dxa"/>
          </w:tcPr>
          <w:p w14:paraId="2F83A206" w14:textId="31250C85" w:rsidR="002618EB" w:rsidRPr="00195361" w:rsidRDefault="002618EB" w:rsidP="009C362E">
            <w:pPr>
              <w:widowControl w:val="0"/>
              <w:autoSpaceDE w:val="0"/>
              <w:autoSpaceDN w:val="0"/>
              <w:spacing w:after="0" w:line="240" w:lineRule="auto"/>
              <w:ind w:firstLine="680"/>
              <w:jc w:val="center"/>
              <w:rPr>
                <w:rFonts w:ascii="Times New Roman" w:eastAsia="Times New Roman" w:hAnsi="Times New Roman" w:cs="Times New Roman"/>
                <w:sz w:val="28"/>
                <w:szCs w:val="24"/>
                <w:u w:val="single"/>
                <w:lang w:eastAsia="ru-RU"/>
              </w:rPr>
            </w:pPr>
          </w:p>
        </w:tc>
        <w:tc>
          <w:tcPr>
            <w:tcW w:w="4502" w:type="dxa"/>
          </w:tcPr>
          <w:p w14:paraId="3FBD29DC" w14:textId="473E03D0" w:rsidR="002618EB" w:rsidRPr="00195361" w:rsidRDefault="002618EB" w:rsidP="009C362E">
            <w:pPr>
              <w:widowControl w:val="0"/>
              <w:autoSpaceDE w:val="0"/>
              <w:autoSpaceDN w:val="0"/>
              <w:spacing w:after="0" w:line="240" w:lineRule="auto"/>
              <w:ind w:firstLine="680"/>
              <w:jc w:val="center"/>
              <w:rPr>
                <w:rFonts w:ascii="Times New Roman" w:eastAsia="Times New Roman" w:hAnsi="Times New Roman" w:cs="Times New Roman"/>
                <w:sz w:val="28"/>
                <w:szCs w:val="24"/>
                <w:lang w:eastAsia="ru-RU"/>
              </w:rPr>
            </w:pPr>
          </w:p>
        </w:tc>
      </w:tr>
    </w:tbl>
    <w:p w14:paraId="155A38A8" w14:textId="6ED88DD6" w:rsidR="002618EB" w:rsidRPr="00195361" w:rsidRDefault="002618EB" w:rsidP="002618EB">
      <w:pPr>
        <w:spacing w:line="240" w:lineRule="auto"/>
        <w:ind w:right="141"/>
        <w:jc w:val="center"/>
        <w:rPr>
          <w:rFonts w:ascii="Times New Roman" w:eastAsia="Times New Roman" w:hAnsi="Times New Roman" w:cs="Times New Roman"/>
          <w:b/>
          <w:bCs/>
          <w:sz w:val="28"/>
          <w:szCs w:val="28"/>
          <w:lang w:eastAsia="ru-RU"/>
        </w:rPr>
      </w:pPr>
      <w:r w:rsidRPr="00195361">
        <w:rPr>
          <w:rFonts w:ascii="Times New Roman" w:eastAsia="Times New Roman" w:hAnsi="Times New Roman" w:cs="Times New Roman"/>
          <w:b/>
          <w:bCs/>
          <w:sz w:val="28"/>
          <w:szCs w:val="28"/>
          <w:lang w:eastAsia="ru-RU"/>
        </w:rPr>
        <w:t>ПЕРЕЧЕНЬ</w:t>
      </w:r>
    </w:p>
    <w:p w14:paraId="413C4F6F" w14:textId="755E0881" w:rsidR="002618EB" w:rsidRPr="00195361" w:rsidRDefault="002618EB" w:rsidP="002618EB">
      <w:pPr>
        <w:spacing w:line="240" w:lineRule="auto"/>
        <w:ind w:left="284" w:right="141"/>
        <w:jc w:val="center"/>
        <w:rPr>
          <w:rFonts w:ascii="Times New Roman" w:eastAsia="Times New Roman" w:hAnsi="Times New Roman" w:cs="Times New Roman"/>
          <w:b/>
          <w:bCs/>
          <w:sz w:val="28"/>
          <w:szCs w:val="28"/>
          <w:lang w:eastAsia="ru-RU"/>
        </w:rPr>
      </w:pPr>
      <w:r w:rsidRPr="00195361">
        <w:rPr>
          <w:rFonts w:ascii="Times New Roman" w:eastAsia="Times New Roman" w:hAnsi="Times New Roman" w:cs="Times New Roman"/>
          <w:b/>
          <w:bCs/>
          <w:sz w:val="28"/>
          <w:szCs w:val="28"/>
          <w:lang w:eastAsia="ru-RU"/>
        </w:rPr>
        <w:t>должностей работников, которым предоставляется дополнительный отпуск и сокращенный рабочий день в связи с вредными и (или) опасными условиями труда</w:t>
      </w:r>
    </w:p>
    <w:tbl>
      <w:tblPr>
        <w:tblW w:w="5000" w:type="pct"/>
        <w:tblLook w:val="04A0" w:firstRow="1" w:lastRow="0" w:firstColumn="1" w:lastColumn="0" w:noHBand="0" w:noVBand="1"/>
      </w:tblPr>
      <w:tblGrid>
        <w:gridCol w:w="549"/>
        <w:gridCol w:w="2831"/>
        <w:gridCol w:w="3989"/>
        <w:gridCol w:w="954"/>
        <w:gridCol w:w="1874"/>
      </w:tblGrid>
      <w:tr w:rsidR="00C44111" w:rsidRPr="00195361" w14:paraId="66E1DCB4" w14:textId="77777777" w:rsidTr="00C44111">
        <w:trPr>
          <w:trHeight w:val="480"/>
        </w:trPr>
        <w:tc>
          <w:tcPr>
            <w:tcW w:w="2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7ED632" w14:textId="77777777" w:rsidR="00C44111" w:rsidRPr="00195361" w:rsidRDefault="00C44111" w:rsidP="00C44111">
            <w:pPr>
              <w:spacing w:after="0" w:line="240" w:lineRule="auto"/>
              <w:jc w:val="center"/>
              <w:rPr>
                <w:rFonts w:ascii="Times New Roman" w:eastAsia="Times New Roman" w:hAnsi="Times New Roman" w:cs="Times New Roman"/>
                <w:b/>
                <w:bCs/>
                <w:sz w:val="18"/>
                <w:szCs w:val="18"/>
                <w:lang w:eastAsia="ru-RU"/>
              </w:rPr>
            </w:pPr>
            <w:r w:rsidRPr="00195361">
              <w:rPr>
                <w:rFonts w:ascii="Times New Roman" w:eastAsia="Times New Roman" w:hAnsi="Times New Roman" w:cs="Times New Roman"/>
                <w:b/>
                <w:bCs/>
                <w:sz w:val="18"/>
                <w:szCs w:val="18"/>
                <w:lang w:eastAsia="ru-RU"/>
              </w:rPr>
              <w:t>№ п/п</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EC09A5" w14:textId="77777777" w:rsidR="00C44111" w:rsidRPr="00195361" w:rsidRDefault="00C44111" w:rsidP="00C44111">
            <w:pPr>
              <w:spacing w:after="0" w:line="240" w:lineRule="auto"/>
              <w:jc w:val="center"/>
              <w:rPr>
                <w:rFonts w:ascii="Times New Roman" w:eastAsia="Times New Roman" w:hAnsi="Times New Roman" w:cs="Times New Roman"/>
                <w:b/>
                <w:bCs/>
                <w:sz w:val="18"/>
                <w:szCs w:val="18"/>
                <w:lang w:eastAsia="ru-RU"/>
              </w:rPr>
            </w:pPr>
            <w:r w:rsidRPr="00195361">
              <w:rPr>
                <w:rFonts w:ascii="Times New Roman" w:eastAsia="Times New Roman" w:hAnsi="Times New Roman" w:cs="Times New Roman"/>
                <w:b/>
                <w:bCs/>
                <w:sz w:val="18"/>
                <w:szCs w:val="18"/>
                <w:lang w:eastAsia="ru-RU"/>
              </w:rPr>
              <w:t>Структурное подразделение</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3AAB5F" w14:textId="77777777" w:rsidR="00C44111" w:rsidRPr="00195361" w:rsidRDefault="00C44111" w:rsidP="00C44111">
            <w:pPr>
              <w:spacing w:after="0" w:line="240" w:lineRule="auto"/>
              <w:jc w:val="center"/>
              <w:rPr>
                <w:rFonts w:ascii="Times New Roman" w:eastAsia="Times New Roman" w:hAnsi="Times New Roman" w:cs="Times New Roman"/>
                <w:b/>
                <w:bCs/>
                <w:sz w:val="18"/>
                <w:szCs w:val="18"/>
                <w:lang w:eastAsia="ru-RU"/>
              </w:rPr>
            </w:pPr>
            <w:r w:rsidRPr="00195361">
              <w:rPr>
                <w:rFonts w:ascii="Times New Roman" w:eastAsia="Times New Roman" w:hAnsi="Times New Roman" w:cs="Times New Roman"/>
                <w:b/>
                <w:bCs/>
                <w:sz w:val="18"/>
                <w:szCs w:val="18"/>
                <w:lang w:eastAsia="ru-RU"/>
              </w:rPr>
              <w:t>Должность (специальность, профессия), разряд, класс (категория) квалификации</w:t>
            </w:r>
          </w:p>
        </w:tc>
        <w:tc>
          <w:tcPr>
            <w:tcW w:w="468" w:type="pct"/>
            <w:tcBorders>
              <w:top w:val="single" w:sz="4" w:space="0" w:color="auto"/>
              <w:left w:val="single" w:sz="4" w:space="0" w:color="auto"/>
              <w:bottom w:val="single" w:sz="4" w:space="0" w:color="auto"/>
              <w:right w:val="single" w:sz="4" w:space="0" w:color="auto"/>
            </w:tcBorders>
          </w:tcPr>
          <w:p w14:paraId="7DCD50B2" w14:textId="77777777" w:rsidR="00C44111" w:rsidRPr="00195361" w:rsidRDefault="00C44111" w:rsidP="00C44111">
            <w:pPr>
              <w:spacing w:after="0" w:line="240" w:lineRule="auto"/>
              <w:jc w:val="center"/>
              <w:rPr>
                <w:rFonts w:ascii="Times New Roman" w:eastAsia="Times New Roman" w:hAnsi="Times New Roman" w:cs="Times New Roman"/>
                <w:b/>
                <w:bCs/>
                <w:sz w:val="18"/>
                <w:szCs w:val="18"/>
                <w:lang w:eastAsia="ru-RU"/>
              </w:rPr>
            </w:pPr>
            <w:r w:rsidRPr="00195361">
              <w:rPr>
                <w:rFonts w:ascii="Times New Roman" w:eastAsia="Times New Roman" w:hAnsi="Times New Roman" w:cs="Times New Roman"/>
                <w:b/>
                <w:bCs/>
                <w:sz w:val="18"/>
                <w:szCs w:val="18"/>
                <w:lang w:eastAsia="ru-RU"/>
              </w:rPr>
              <w:t>Класс условий труда</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9DC02A" w14:textId="77777777" w:rsidR="00C44111" w:rsidRPr="00195361" w:rsidRDefault="00C44111" w:rsidP="00C44111">
            <w:pPr>
              <w:spacing w:after="0" w:line="240" w:lineRule="auto"/>
              <w:jc w:val="center"/>
              <w:rPr>
                <w:rFonts w:ascii="Times New Roman" w:eastAsia="Times New Roman" w:hAnsi="Times New Roman" w:cs="Times New Roman"/>
                <w:b/>
                <w:bCs/>
                <w:sz w:val="18"/>
                <w:szCs w:val="18"/>
                <w:lang w:eastAsia="ru-RU"/>
              </w:rPr>
            </w:pPr>
            <w:r w:rsidRPr="00195361">
              <w:rPr>
                <w:rFonts w:ascii="Times New Roman" w:eastAsia="Times New Roman" w:hAnsi="Times New Roman" w:cs="Times New Roman"/>
                <w:b/>
                <w:bCs/>
                <w:sz w:val="18"/>
                <w:szCs w:val="18"/>
                <w:lang w:eastAsia="ru-RU"/>
              </w:rPr>
              <w:t>Дополнительный отпуск за вредные условия труда календарные дни</w:t>
            </w:r>
          </w:p>
        </w:tc>
      </w:tr>
      <w:tr w:rsidR="00C44111" w:rsidRPr="00195361" w14:paraId="1960A2D3"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DCD03E"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2D8EC0"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Общебольничная медицинская служба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CA266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Дезинфектор</w:t>
            </w:r>
          </w:p>
        </w:tc>
        <w:tc>
          <w:tcPr>
            <w:tcW w:w="468" w:type="pct"/>
            <w:tcBorders>
              <w:top w:val="single" w:sz="4" w:space="0" w:color="auto"/>
              <w:left w:val="single" w:sz="4" w:space="0" w:color="auto"/>
              <w:bottom w:val="single" w:sz="4" w:space="0" w:color="auto"/>
              <w:right w:val="single" w:sz="4" w:space="0" w:color="auto"/>
            </w:tcBorders>
          </w:tcPr>
          <w:p w14:paraId="232F44C9"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6E9BEC" w14:textId="4543B583" w:rsidR="00C44111" w:rsidRPr="00195361" w:rsidRDefault="00CE4C1B"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w:t>
            </w:r>
          </w:p>
        </w:tc>
      </w:tr>
      <w:tr w:rsidR="00C44111" w:rsidRPr="00195361" w14:paraId="638596D4"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533652"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2</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57AE13" w14:textId="7C0A8540"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Педиатрическое отделение на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BDD0E9"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 педиатр</w:t>
            </w:r>
          </w:p>
        </w:tc>
        <w:tc>
          <w:tcPr>
            <w:tcW w:w="468" w:type="pct"/>
            <w:tcBorders>
              <w:top w:val="single" w:sz="4" w:space="0" w:color="auto"/>
              <w:left w:val="single" w:sz="4" w:space="0" w:color="auto"/>
              <w:bottom w:val="single" w:sz="4" w:space="0" w:color="auto"/>
              <w:right w:val="single" w:sz="4" w:space="0" w:color="auto"/>
            </w:tcBorders>
          </w:tcPr>
          <w:p w14:paraId="55047BD2"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0F06D3"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66ABCA44"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F83C7A"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34D8A8" w14:textId="3AA6E754"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Педиатрическое отделение на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6871AF"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 палатная</w:t>
            </w:r>
          </w:p>
        </w:tc>
        <w:tc>
          <w:tcPr>
            <w:tcW w:w="468" w:type="pct"/>
            <w:tcBorders>
              <w:top w:val="single" w:sz="4" w:space="0" w:color="auto"/>
              <w:left w:val="single" w:sz="4" w:space="0" w:color="auto"/>
              <w:bottom w:val="single" w:sz="4" w:space="0" w:color="auto"/>
              <w:right w:val="single" w:sz="4" w:space="0" w:color="auto"/>
            </w:tcBorders>
          </w:tcPr>
          <w:p w14:paraId="1BDE1973"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830035"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21311BF8"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B8AD0"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4</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892DED" w14:textId="30055DC1"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Хирургическое отделение на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B380D6"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Врач-хирург</w:t>
            </w:r>
          </w:p>
        </w:tc>
        <w:tc>
          <w:tcPr>
            <w:tcW w:w="468" w:type="pct"/>
            <w:tcBorders>
              <w:top w:val="single" w:sz="4" w:space="0" w:color="auto"/>
              <w:left w:val="single" w:sz="4" w:space="0" w:color="auto"/>
              <w:bottom w:val="single" w:sz="4" w:space="0" w:color="auto"/>
              <w:right w:val="single" w:sz="4" w:space="0" w:color="auto"/>
            </w:tcBorders>
          </w:tcPr>
          <w:p w14:paraId="7762843B"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77BA41"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4D4788F9"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AB017"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5</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1248A2" w14:textId="58EA7F9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Хирургическое отделение на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794672"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Старшая 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209043DB"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87E420"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3F18F4D7"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EA122"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6</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5865AC" w14:textId="372DB2D3"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Хирургическое отделение на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416CE7"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 палатная</w:t>
            </w:r>
          </w:p>
        </w:tc>
        <w:tc>
          <w:tcPr>
            <w:tcW w:w="468" w:type="pct"/>
            <w:tcBorders>
              <w:top w:val="single" w:sz="4" w:space="0" w:color="auto"/>
              <w:left w:val="single" w:sz="4" w:space="0" w:color="auto"/>
              <w:bottom w:val="single" w:sz="4" w:space="0" w:color="auto"/>
              <w:right w:val="single" w:sz="4" w:space="0" w:color="auto"/>
            </w:tcBorders>
          </w:tcPr>
          <w:p w14:paraId="67FB7F3B"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4CE5CF"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79134127"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75B040"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F7606B" w14:textId="6F3222DD"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Хирургическое отделение на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3AA23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Операционная 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496D09EB"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224739"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71FE65C4"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B76149"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8</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1C31EC" w14:textId="71706CCC"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Хирургическое отделение на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B3DCB6"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Уборщик служебных помещений </w:t>
            </w:r>
          </w:p>
        </w:tc>
        <w:tc>
          <w:tcPr>
            <w:tcW w:w="468" w:type="pct"/>
            <w:tcBorders>
              <w:top w:val="single" w:sz="4" w:space="0" w:color="auto"/>
              <w:left w:val="single" w:sz="4" w:space="0" w:color="auto"/>
              <w:bottom w:val="single" w:sz="4" w:space="0" w:color="auto"/>
              <w:right w:val="single" w:sz="4" w:space="0" w:color="auto"/>
            </w:tcBorders>
          </w:tcPr>
          <w:p w14:paraId="132711E1"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E5ABD8"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w:t>
            </w:r>
          </w:p>
        </w:tc>
      </w:tr>
      <w:tr w:rsidR="00C44111" w:rsidRPr="00195361" w14:paraId="6BE01532"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58431E" w14:textId="2371228B" w:rsidR="00C44111" w:rsidRPr="00195361" w:rsidRDefault="00093A6D"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9</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13BD39" w14:textId="1374C906"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Отделение анестезиологии и реанимации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4F200E"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Врач-анестезиолог–реаниматолог</w:t>
            </w:r>
          </w:p>
        </w:tc>
        <w:tc>
          <w:tcPr>
            <w:tcW w:w="468" w:type="pct"/>
            <w:tcBorders>
              <w:top w:val="single" w:sz="4" w:space="0" w:color="auto"/>
              <w:left w:val="single" w:sz="4" w:space="0" w:color="auto"/>
              <w:bottom w:val="single" w:sz="4" w:space="0" w:color="auto"/>
              <w:right w:val="single" w:sz="4" w:space="0" w:color="auto"/>
            </w:tcBorders>
          </w:tcPr>
          <w:p w14:paraId="228D85BD"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3.3</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507688"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21</w:t>
            </w:r>
          </w:p>
        </w:tc>
      </w:tr>
      <w:tr w:rsidR="00C44111" w:rsidRPr="00195361" w14:paraId="2493270F"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A1E8C" w14:textId="2BD2F70A"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w:t>
            </w:r>
            <w:r w:rsidR="00093A6D" w:rsidRPr="00195361">
              <w:rPr>
                <w:rFonts w:ascii="Times New Roman" w:eastAsia="Times New Roman" w:hAnsi="Times New Roman" w:cs="Times New Roman"/>
                <w:lang w:eastAsia="ru-RU"/>
              </w:rPr>
              <w:t>0</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928C3E" w14:textId="0A42EB0C"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Отделение анестезиологии и реанимации</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1B06E2"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Медицинская сестра - </w:t>
            </w:r>
            <w:proofErr w:type="spellStart"/>
            <w:r w:rsidRPr="00195361">
              <w:rPr>
                <w:rFonts w:ascii="Times New Roman" w:eastAsia="Times New Roman" w:hAnsi="Times New Roman" w:cs="Times New Roman"/>
                <w:lang w:eastAsia="ru-RU"/>
              </w:rPr>
              <w:t>анестезист</w:t>
            </w:r>
            <w:proofErr w:type="spellEnd"/>
          </w:p>
        </w:tc>
        <w:tc>
          <w:tcPr>
            <w:tcW w:w="468" w:type="pct"/>
            <w:tcBorders>
              <w:top w:val="single" w:sz="4" w:space="0" w:color="auto"/>
              <w:left w:val="single" w:sz="4" w:space="0" w:color="auto"/>
              <w:bottom w:val="single" w:sz="4" w:space="0" w:color="auto"/>
              <w:right w:val="single" w:sz="4" w:space="0" w:color="auto"/>
            </w:tcBorders>
          </w:tcPr>
          <w:p w14:paraId="25E3D635"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3.3</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9D7B62"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21</w:t>
            </w:r>
          </w:p>
        </w:tc>
      </w:tr>
      <w:tr w:rsidR="00C44111" w:rsidRPr="00195361" w14:paraId="2FF63773"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4E36BA" w14:textId="00BE4C53"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w:t>
            </w:r>
            <w:r w:rsidR="00093A6D" w:rsidRPr="00195361">
              <w:rPr>
                <w:rFonts w:ascii="Times New Roman" w:eastAsia="Times New Roman" w:hAnsi="Times New Roman" w:cs="Times New Roman"/>
                <w:lang w:eastAsia="ru-RU"/>
              </w:rPr>
              <w:t>1</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9653F7" w14:textId="647F24F1"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Отделение анестезиологии и реанимации</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1FEEC3"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Уборщик служебных помещений </w:t>
            </w:r>
          </w:p>
        </w:tc>
        <w:tc>
          <w:tcPr>
            <w:tcW w:w="468" w:type="pct"/>
            <w:tcBorders>
              <w:top w:val="single" w:sz="4" w:space="0" w:color="auto"/>
              <w:left w:val="single" w:sz="4" w:space="0" w:color="auto"/>
              <w:bottom w:val="single" w:sz="4" w:space="0" w:color="auto"/>
              <w:right w:val="single" w:sz="4" w:space="0" w:color="auto"/>
            </w:tcBorders>
          </w:tcPr>
          <w:p w14:paraId="1517AC59"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3B8F53"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w:t>
            </w:r>
          </w:p>
        </w:tc>
      </w:tr>
      <w:tr w:rsidR="00C44111" w:rsidRPr="00195361" w14:paraId="7063D19E"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9F785" w14:textId="77010985"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w:t>
            </w:r>
            <w:r w:rsidR="00093A6D" w:rsidRPr="00195361">
              <w:rPr>
                <w:rFonts w:ascii="Times New Roman" w:eastAsia="Times New Roman" w:hAnsi="Times New Roman" w:cs="Times New Roman"/>
                <w:lang w:eastAsia="ru-RU"/>
              </w:rPr>
              <w:t>2</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595A65" w14:textId="7CB92610"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Терапевтическое отделение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EDAD8E"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 терапевт</w:t>
            </w:r>
          </w:p>
        </w:tc>
        <w:tc>
          <w:tcPr>
            <w:tcW w:w="468" w:type="pct"/>
            <w:tcBorders>
              <w:top w:val="single" w:sz="4" w:space="0" w:color="auto"/>
              <w:left w:val="single" w:sz="4" w:space="0" w:color="auto"/>
              <w:bottom w:val="single" w:sz="4" w:space="0" w:color="auto"/>
              <w:right w:val="single" w:sz="4" w:space="0" w:color="auto"/>
            </w:tcBorders>
          </w:tcPr>
          <w:p w14:paraId="5F280AC2"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319D14"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10BD99A5"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6D93EF" w14:textId="41B13041"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w:t>
            </w:r>
            <w:r w:rsidR="00093A6D" w:rsidRPr="00195361">
              <w:rPr>
                <w:rFonts w:ascii="Times New Roman" w:eastAsia="Times New Roman" w:hAnsi="Times New Roman" w:cs="Times New Roman"/>
                <w:lang w:eastAsia="ru-RU"/>
              </w:rPr>
              <w:t>3</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D10347" w14:textId="65F61EF5"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Терапевтическое отделение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779142"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Старшая 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150C8259"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F13CFE"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78980640"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BBF95A" w14:textId="0231B478"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w:t>
            </w:r>
            <w:r w:rsidR="00093A6D" w:rsidRPr="00195361">
              <w:rPr>
                <w:rFonts w:ascii="Times New Roman" w:eastAsia="Times New Roman" w:hAnsi="Times New Roman" w:cs="Times New Roman"/>
                <w:lang w:eastAsia="ru-RU"/>
              </w:rPr>
              <w:t>4</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59C431" w14:textId="2E0E939E"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Терапевтическое отделение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C8651D"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 палатная</w:t>
            </w:r>
          </w:p>
        </w:tc>
        <w:tc>
          <w:tcPr>
            <w:tcW w:w="468" w:type="pct"/>
            <w:tcBorders>
              <w:top w:val="single" w:sz="4" w:space="0" w:color="auto"/>
              <w:left w:val="single" w:sz="4" w:space="0" w:color="auto"/>
              <w:bottom w:val="single" w:sz="4" w:space="0" w:color="auto"/>
              <w:right w:val="single" w:sz="4" w:space="0" w:color="auto"/>
            </w:tcBorders>
          </w:tcPr>
          <w:p w14:paraId="52DBF728"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A5897A"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335792EC"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4CBE5" w14:textId="3C5E111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w:t>
            </w:r>
            <w:r w:rsidR="00093A6D" w:rsidRPr="00195361">
              <w:rPr>
                <w:rFonts w:ascii="Times New Roman" w:eastAsia="Times New Roman" w:hAnsi="Times New Roman" w:cs="Times New Roman"/>
                <w:lang w:eastAsia="ru-RU"/>
              </w:rPr>
              <w:t>5</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7EF9C4" w14:textId="0041DC7C"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Неврологическое отделение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40AB7F"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 невролог</w:t>
            </w:r>
          </w:p>
        </w:tc>
        <w:tc>
          <w:tcPr>
            <w:tcW w:w="468" w:type="pct"/>
            <w:tcBorders>
              <w:top w:val="single" w:sz="4" w:space="0" w:color="auto"/>
              <w:left w:val="single" w:sz="4" w:space="0" w:color="auto"/>
              <w:bottom w:val="single" w:sz="4" w:space="0" w:color="auto"/>
              <w:right w:val="single" w:sz="4" w:space="0" w:color="auto"/>
            </w:tcBorders>
          </w:tcPr>
          <w:p w14:paraId="30FFF211"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F6423A"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6C91AFE2"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AC3822" w14:textId="620C6C35"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w:t>
            </w:r>
            <w:r w:rsidR="00093A6D" w:rsidRPr="00195361">
              <w:rPr>
                <w:rFonts w:ascii="Times New Roman" w:eastAsia="Times New Roman" w:hAnsi="Times New Roman" w:cs="Times New Roman"/>
                <w:lang w:eastAsia="ru-RU"/>
              </w:rPr>
              <w:t>6</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F24660" w14:textId="79B42A7B"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Неврологическое отделение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827212"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 палатная</w:t>
            </w:r>
          </w:p>
        </w:tc>
        <w:tc>
          <w:tcPr>
            <w:tcW w:w="468" w:type="pct"/>
            <w:tcBorders>
              <w:top w:val="single" w:sz="4" w:space="0" w:color="auto"/>
              <w:left w:val="single" w:sz="4" w:space="0" w:color="auto"/>
              <w:bottom w:val="single" w:sz="4" w:space="0" w:color="auto"/>
              <w:right w:val="single" w:sz="4" w:space="0" w:color="auto"/>
            </w:tcBorders>
          </w:tcPr>
          <w:p w14:paraId="025EE1ED"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0DFC38"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0BA85283" w14:textId="77777777" w:rsidTr="00C44111">
        <w:trPr>
          <w:trHeight w:val="9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56322" w14:textId="43E3ADE4"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w:t>
            </w:r>
            <w:r w:rsidR="00093A6D" w:rsidRPr="00195361">
              <w:rPr>
                <w:rFonts w:ascii="Times New Roman" w:eastAsia="Times New Roman" w:hAnsi="Times New Roman" w:cs="Times New Roman"/>
                <w:lang w:eastAsia="ru-RU"/>
              </w:rPr>
              <w:t>7</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88EB97" w14:textId="0FCE9BB0"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Отделение паллиативной медицинской помощи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C2CA55"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 хирург</w:t>
            </w:r>
          </w:p>
        </w:tc>
        <w:tc>
          <w:tcPr>
            <w:tcW w:w="468" w:type="pct"/>
            <w:tcBorders>
              <w:top w:val="single" w:sz="4" w:space="0" w:color="auto"/>
              <w:left w:val="single" w:sz="4" w:space="0" w:color="auto"/>
              <w:bottom w:val="single" w:sz="4" w:space="0" w:color="auto"/>
              <w:right w:val="single" w:sz="4" w:space="0" w:color="auto"/>
            </w:tcBorders>
          </w:tcPr>
          <w:p w14:paraId="71D90DD8"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F5180C"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2FA79322" w14:textId="77777777" w:rsidTr="00C44111">
        <w:trPr>
          <w:trHeight w:val="9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723060" w14:textId="6BEA4AD4"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w:t>
            </w:r>
            <w:r w:rsidR="00093A6D" w:rsidRPr="00195361">
              <w:rPr>
                <w:rFonts w:ascii="Times New Roman" w:eastAsia="Times New Roman" w:hAnsi="Times New Roman" w:cs="Times New Roman"/>
                <w:lang w:eastAsia="ru-RU"/>
              </w:rPr>
              <w:t>8</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B6A2F9" w14:textId="04375920"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Отделение паллиативной медицинской помощи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970AF8" w14:textId="1DF3C9A9"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 палатная</w:t>
            </w:r>
          </w:p>
        </w:tc>
        <w:tc>
          <w:tcPr>
            <w:tcW w:w="468" w:type="pct"/>
            <w:tcBorders>
              <w:top w:val="single" w:sz="4" w:space="0" w:color="auto"/>
              <w:left w:val="single" w:sz="4" w:space="0" w:color="auto"/>
              <w:bottom w:val="single" w:sz="4" w:space="0" w:color="auto"/>
              <w:right w:val="single" w:sz="4" w:space="0" w:color="auto"/>
            </w:tcBorders>
          </w:tcPr>
          <w:p w14:paraId="008C7DC7"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C1D8D1"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3C0DEA56" w14:textId="77777777" w:rsidTr="00C44111">
        <w:trPr>
          <w:trHeight w:val="9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C45016" w14:textId="0214C1CF" w:rsidR="00C44111" w:rsidRPr="00195361" w:rsidRDefault="00093A6D"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lastRenderedPageBreak/>
              <w:t>19</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413E2F" w14:textId="2C8C1E8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Отделение паллиативной медицинской помощи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FB7FAC"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Уборщик служебных помещений </w:t>
            </w:r>
          </w:p>
        </w:tc>
        <w:tc>
          <w:tcPr>
            <w:tcW w:w="468" w:type="pct"/>
            <w:tcBorders>
              <w:top w:val="single" w:sz="4" w:space="0" w:color="auto"/>
              <w:left w:val="single" w:sz="4" w:space="0" w:color="auto"/>
              <w:bottom w:val="single" w:sz="4" w:space="0" w:color="auto"/>
              <w:right w:val="single" w:sz="4" w:space="0" w:color="auto"/>
            </w:tcBorders>
          </w:tcPr>
          <w:p w14:paraId="305DA0DC"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F0D451"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w:t>
            </w:r>
          </w:p>
        </w:tc>
      </w:tr>
      <w:tr w:rsidR="00C44111" w:rsidRPr="00195361" w14:paraId="270B08D4" w14:textId="77777777" w:rsidTr="00C44111">
        <w:trPr>
          <w:trHeight w:val="9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E3C6F2" w14:textId="6BED3656"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2</w:t>
            </w:r>
            <w:r w:rsidR="00093A6D" w:rsidRPr="00195361">
              <w:rPr>
                <w:rFonts w:ascii="Times New Roman" w:eastAsia="Times New Roman" w:hAnsi="Times New Roman" w:cs="Times New Roman"/>
                <w:lang w:eastAsia="ru-RU"/>
              </w:rPr>
              <w:t>0</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542CB9" w14:textId="167BFB7C"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Отделение паллиативной медицинской помощи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4483F5"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Кастелянша</w:t>
            </w:r>
          </w:p>
        </w:tc>
        <w:tc>
          <w:tcPr>
            <w:tcW w:w="468" w:type="pct"/>
            <w:tcBorders>
              <w:top w:val="single" w:sz="4" w:space="0" w:color="auto"/>
              <w:left w:val="single" w:sz="4" w:space="0" w:color="auto"/>
              <w:bottom w:val="single" w:sz="4" w:space="0" w:color="auto"/>
              <w:right w:val="single" w:sz="4" w:space="0" w:color="auto"/>
            </w:tcBorders>
          </w:tcPr>
          <w:p w14:paraId="0887242D"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83817A"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w:t>
            </w:r>
          </w:p>
        </w:tc>
      </w:tr>
      <w:tr w:rsidR="00C44111" w:rsidRPr="00195361" w14:paraId="3391B795"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E68E2" w14:textId="731B46BF"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2</w:t>
            </w:r>
            <w:r w:rsidR="00093A6D" w:rsidRPr="00195361">
              <w:rPr>
                <w:rFonts w:ascii="Times New Roman" w:eastAsia="Times New Roman" w:hAnsi="Times New Roman" w:cs="Times New Roman"/>
                <w:lang w:eastAsia="ru-RU"/>
              </w:rPr>
              <w:t>1</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EA84F6"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Приемное отделение</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FBA9B6"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15AA6484"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DED4AD"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096ABD" w:rsidRPr="00195361" w14:paraId="2A0F6C56"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D20B01" w14:textId="6008F8CF" w:rsidR="00096ABD" w:rsidRPr="00195361" w:rsidRDefault="00093A6D"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22</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tcPr>
          <w:p w14:paraId="32FD029F" w14:textId="06B4C13E" w:rsidR="00096ABD" w:rsidRPr="00195361" w:rsidRDefault="00096ABD"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Приемное отделение</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tcPr>
          <w:p w14:paraId="2F5A65A7" w14:textId="27FD2802" w:rsidR="00096ABD" w:rsidRPr="00195361" w:rsidRDefault="00096ABD"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Уборщик служебных помещений</w:t>
            </w:r>
          </w:p>
        </w:tc>
        <w:tc>
          <w:tcPr>
            <w:tcW w:w="468" w:type="pct"/>
            <w:tcBorders>
              <w:top w:val="single" w:sz="4" w:space="0" w:color="auto"/>
              <w:left w:val="single" w:sz="4" w:space="0" w:color="auto"/>
              <w:bottom w:val="single" w:sz="4" w:space="0" w:color="auto"/>
              <w:right w:val="single" w:sz="4" w:space="0" w:color="auto"/>
            </w:tcBorders>
          </w:tcPr>
          <w:p w14:paraId="39FA93FB" w14:textId="5A0CB4FC" w:rsidR="00096ABD" w:rsidRPr="00195361" w:rsidRDefault="00096ABD"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tcPr>
          <w:p w14:paraId="5D0BD5A1" w14:textId="35F490E5" w:rsidR="00096ABD" w:rsidRPr="00195361" w:rsidRDefault="00096ABD"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w:t>
            </w:r>
          </w:p>
        </w:tc>
      </w:tr>
      <w:tr w:rsidR="00C44111" w:rsidRPr="00195361" w14:paraId="241C0C87"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C9496"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23</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1D26F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Отделение неотложной медицинской помощи</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6BCD7B"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Фельдшер</w:t>
            </w:r>
          </w:p>
        </w:tc>
        <w:tc>
          <w:tcPr>
            <w:tcW w:w="468" w:type="pct"/>
            <w:tcBorders>
              <w:top w:val="single" w:sz="4" w:space="0" w:color="auto"/>
              <w:left w:val="single" w:sz="4" w:space="0" w:color="auto"/>
              <w:bottom w:val="single" w:sz="4" w:space="0" w:color="auto"/>
              <w:right w:val="single" w:sz="4" w:space="0" w:color="auto"/>
            </w:tcBorders>
          </w:tcPr>
          <w:p w14:paraId="76B6D108"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7E0894"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7A0C1A00"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96D0F"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24</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79C65E" w14:textId="2D6B80BE"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Дневной стационар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BBEFE6"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 терапевт</w:t>
            </w:r>
          </w:p>
        </w:tc>
        <w:tc>
          <w:tcPr>
            <w:tcW w:w="468" w:type="pct"/>
            <w:tcBorders>
              <w:top w:val="single" w:sz="4" w:space="0" w:color="auto"/>
              <w:left w:val="single" w:sz="4" w:space="0" w:color="auto"/>
              <w:bottom w:val="single" w:sz="4" w:space="0" w:color="auto"/>
              <w:right w:val="single" w:sz="4" w:space="0" w:color="auto"/>
            </w:tcBorders>
          </w:tcPr>
          <w:p w14:paraId="1FEF05AD"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B97D63"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34BF6572"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E6670"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25</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BCBB05" w14:textId="1036B173"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Дневной стационар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5F6A9B"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 педиатр</w:t>
            </w:r>
          </w:p>
        </w:tc>
        <w:tc>
          <w:tcPr>
            <w:tcW w:w="468" w:type="pct"/>
            <w:tcBorders>
              <w:top w:val="single" w:sz="4" w:space="0" w:color="auto"/>
              <w:left w:val="single" w:sz="4" w:space="0" w:color="auto"/>
              <w:bottom w:val="single" w:sz="4" w:space="0" w:color="auto"/>
              <w:right w:val="single" w:sz="4" w:space="0" w:color="auto"/>
            </w:tcBorders>
          </w:tcPr>
          <w:p w14:paraId="3989BA90"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C702B2"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7B2A9AE1"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386C7"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26</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765B41" w14:textId="1D4233A4"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Дневной стационар </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97BA15"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 палатная</w:t>
            </w:r>
          </w:p>
        </w:tc>
        <w:tc>
          <w:tcPr>
            <w:tcW w:w="468" w:type="pct"/>
            <w:tcBorders>
              <w:top w:val="single" w:sz="4" w:space="0" w:color="auto"/>
              <w:left w:val="single" w:sz="4" w:space="0" w:color="auto"/>
              <w:bottom w:val="single" w:sz="4" w:space="0" w:color="auto"/>
              <w:right w:val="single" w:sz="4" w:space="0" w:color="auto"/>
            </w:tcBorders>
          </w:tcPr>
          <w:p w14:paraId="4FCAA001"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69212E"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021A2832" w14:textId="77777777" w:rsidTr="00C44111">
        <w:trPr>
          <w:trHeight w:val="57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849A48"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27</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1F8F66" w14:textId="77777777" w:rsidR="00C44111" w:rsidRPr="00195361" w:rsidRDefault="00C44111" w:rsidP="00C44111">
            <w:pPr>
              <w:spacing w:after="0" w:line="240" w:lineRule="auto"/>
              <w:rPr>
                <w:rFonts w:ascii="Times New Roman" w:eastAsia="Times New Roman" w:hAnsi="Times New Roman" w:cs="Times New Roman"/>
                <w:b/>
                <w:bCs/>
                <w:lang w:eastAsia="ru-RU"/>
              </w:rPr>
            </w:pPr>
            <w:r w:rsidRPr="00195361">
              <w:rPr>
                <w:rFonts w:ascii="Times New Roman" w:eastAsia="Times New Roman" w:hAnsi="Times New Roman" w:cs="Times New Roman"/>
                <w:b/>
                <w:bCs/>
                <w:lang w:eastAsia="ru-RU"/>
              </w:rPr>
              <w:t>ПОЛИКЛИНИЧЕСКОЕ ОТДЕЛЕНИЕ</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CD34B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Заведующий поликлиническим отделением</w:t>
            </w:r>
          </w:p>
        </w:tc>
        <w:tc>
          <w:tcPr>
            <w:tcW w:w="468" w:type="pct"/>
            <w:tcBorders>
              <w:top w:val="single" w:sz="4" w:space="0" w:color="auto"/>
              <w:left w:val="single" w:sz="4" w:space="0" w:color="auto"/>
              <w:bottom w:val="single" w:sz="4" w:space="0" w:color="auto"/>
              <w:right w:val="single" w:sz="4" w:space="0" w:color="auto"/>
            </w:tcBorders>
          </w:tcPr>
          <w:p w14:paraId="626B2EDC"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F18F7B"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4EF83ECE"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84B6B8"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28</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627F4C"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Обще поликлиническая медицинская служба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BA57E8"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 терапевт</w:t>
            </w:r>
          </w:p>
        </w:tc>
        <w:tc>
          <w:tcPr>
            <w:tcW w:w="468" w:type="pct"/>
            <w:tcBorders>
              <w:top w:val="single" w:sz="4" w:space="0" w:color="auto"/>
              <w:left w:val="single" w:sz="4" w:space="0" w:color="auto"/>
              <w:bottom w:val="single" w:sz="4" w:space="0" w:color="auto"/>
              <w:right w:val="single" w:sz="4" w:space="0" w:color="auto"/>
            </w:tcBorders>
          </w:tcPr>
          <w:p w14:paraId="7ECB3C30"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D106A1"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24803300"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8E4964"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29</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A25208"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Обще поликлиническая медицинская служба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31A212" w14:textId="32FE94BF"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Врач </w:t>
            </w:r>
            <w:r w:rsidR="00427F9A" w:rsidRPr="00195361">
              <w:rPr>
                <w:rFonts w:ascii="Times New Roman" w:eastAsia="Times New Roman" w:hAnsi="Times New Roman" w:cs="Times New Roman"/>
                <w:lang w:eastAsia="ru-RU"/>
              </w:rPr>
              <w:t>–</w:t>
            </w:r>
            <w:r w:rsidRPr="00195361">
              <w:rPr>
                <w:rFonts w:ascii="Times New Roman" w:eastAsia="Times New Roman" w:hAnsi="Times New Roman" w:cs="Times New Roman"/>
                <w:lang w:eastAsia="ru-RU"/>
              </w:rPr>
              <w:t xml:space="preserve"> эпидемиолог</w:t>
            </w:r>
          </w:p>
        </w:tc>
        <w:tc>
          <w:tcPr>
            <w:tcW w:w="468" w:type="pct"/>
            <w:tcBorders>
              <w:top w:val="single" w:sz="4" w:space="0" w:color="auto"/>
              <w:left w:val="single" w:sz="4" w:space="0" w:color="auto"/>
              <w:bottom w:val="single" w:sz="4" w:space="0" w:color="auto"/>
              <w:right w:val="single" w:sz="4" w:space="0" w:color="auto"/>
            </w:tcBorders>
          </w:tcPr>
          <w:p w14:paraId="4A2369FA"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A56E2B"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31326EF6"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31567F"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30</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D03BA0"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Обще поликлиническая медицинская служба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8C3BC5"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Старшая 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01DDDBD2"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46C64E"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79BC8E1E"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D7AEED"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31</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5EB8F3"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Обще поликлиническая медицинская служба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EA300D"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Помощник врача - эпидемиолога</w:t>
            </w:r>
          </w:p>
        </w:tc>
        <w:tc>
          <w:tcPr>
            <w:tcW w:w="468" w:type="pct"/>
            <w:tcBorders>
              <w:top w:val="single" w:sz="4" w:space="0" w:color="auto"/>
              <w:left w:val="single" w:sz="4" w:space="0" w:color="auto"/>
              <w:bottom w:val="single" w:sz="4" w:space="0" w:color="auto"/>
              <w:right w:val="single" w:sz="4" w:space="0" w:color="auto"/>
            </w:tcBorders>
          </w:tcPr>
          <w:p w14:paraId="32421A2C"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F2CD59"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42F00D06"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51D58"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6389F7"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Обще поликлиническая медицинская служба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B0B02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5C61D54D"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40D9CB"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0B680ED5"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307593"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33</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1B4C6F"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Обще поликлиническая медицинская служба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503BD4"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5F141772"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D44BAE"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29EE2948"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DB2D5"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34</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926AB9"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Обще поликлиническая медицинская служба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1510C6"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Кастелянша</w:t>
            </w:r>
          </w:p>
        </w:tc>
        <w:tc>
          <w:tcPr>
            <w:tcW w:w="468" w:type="pct"/>
            <w:tcBorders>
              <w:top w:val="single" w:sz="4" w:space="0" w:color="auto"/>
              <w:left w:val="single" w:sz="4" w:space="0" w:color="auto"/>
              <w:bottom w:val="single" w:sz="4" w:space="0" w:color="auto"/>
              <w:right w:val="single" w:sz="4" w:space="0" w:color="auto"/>
            </w:tcBorders>
          </w:tcPr>
          <w:p w14:paraId="01316668"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325B87"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w:t>
            </w:r>
          </w:p>
        </w:tc>
      </w:tr>
      <w:tr w:rsidR="00C44111" w:rsidRPr="00195361" w14:paraId="609A311F"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B268ED"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35</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7027A9"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врача-невролога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AE56E3"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 невролог</w:t>
            </w:r>
          </w:p>
        </w:tc>
        <w:tc>
          <w:tcPr>
            <w:tcW w:w="468" w:type="pct"/>
            <w:tcBorders>
              <w:top w:val="single" w:sz="4" w:space="0" w:color="auto"/>
              <w:left w:val="single" w:sz="4" w:space="0" w:color="auto"/>
              <w:bottom w:val="single" w:sz="4" w:space="0" w:color="auto"/>
              <w:right w:val="single" w:sz="4" w:space="0" w:color="auto"/>
            </w:tcBorders>
          </w:tcPr>
          <w:p w14:paraId="1F4809CD"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ACADF4"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39C8693B"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5B570B"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36</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27003C"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врача-невролога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40E352"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6C5DC5B6"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76B9F2"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1A361B95"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9E0FC"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37</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B91A9B"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функциональной диагностики</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3E9E34"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функциональной диагностики</w:t>
            </w:r>
          </w:p>
        </w:tc>
        <w:tc>
          <w:tcPr>
            <w:tcW w:w="468" w:type="pct"/>
            <w:tcBorders>
              <w:top w:val="single" w:sz="4" w:space="0" w:color="auto"/>
              <w:left w:val="single" w:sz="4" w:space="0" w:color="auto"/>
              <w:bottom w:val="single" w:sz="4" w:space="0" w:color="auto"/>
              <w:right w:val="single" w:sz="4" w:space="0" w:color="auto"/>
            </w:tcBorders>
          </w:tcPr>
          <w:p w14:paraId="7B47E7F6"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9AB59E"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6D362A04"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CCEAE9"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38</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5CC6EF"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функциональной диагностики</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4893F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4D606B94"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0BDD51"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690F7A52"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F6C12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39</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5BFB90"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врача-эндокринолога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CE7E5C" w14:textId="0703F11F"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Врач </w:t>
            </w:r>
            <w:r w:rsidR="00427F9A" w:rsidRPr="00195361">
              <w:rPr>
                <w:rFonts w:ascii="Times New Roman" w:eastAsia="Times New Roman" w:hAnsi="Times New Roman" w:cs="Times New Roman"/>
                <w:lang w:eastAsia="ru-RU"/>
              </w:rPr>
              <w:t>–</w:t>
            </w:r>
            <w:r w:rsidRPr="00195361">
              <w:rPr>
                <w:rFonts w:ascii="Times New Roman" w:eastAsia="Times New Roman" w:hAnsi="Times New Roman" w:cs="Times New Roman"/>
                <w:lang w:eastAsia="ru-RU"/>
              </w:rPr>
              <w:t xml:space="preserve"> эндокринолог</w:t>
            </w:r>
          </w:p>
        </w:tc>
        <w:tc>
          <w:tcPr>
            <w:tcW w:w="468" w:type="pct"/>
            <w:tcBorders>
              <w:top w:val="single" w:sz="4" w:space="0" w:color="auto"/>
              <w:left w:val="single" w:sz="4" w:space="0" w:color="auto"/>
              <w:bottom w:val="single" w:sz="4" w:space="0" w:color="auto"/>
              <w:right w:val="single" w:sz="4" w:space="0" w:color="auto"/>
            </w:tcBorders>
          </w:tcPr>
          <w:p w14:paraId="15D247FF"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20D170"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282850B8"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D4845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40</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E4D9D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врача-эндокринолога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84D7DC"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 детский эндокринолог</w:t>
            </w:r>
          </w:p>
        </w:tc>
        <w:tc>
          <w:tcPr>
            <w:tcW w:w="468" w:type="pct"/>
            <w:tcBorders>
              <w:top w:val="single" w:sz="4" w:space="0" w:color="auto"/>
              <w:left w:val="single" w:sz="4" w:space="0" w:color="auto"/>
              <w:bottom w:val="single" w:sz="4" w:space="0" w:color="auto"/>
              <w:right w:val="single" w:sz="4" w:space="0" w:color="auto"/>
            </w:tcBorders>
          </w:tcPr>
          <w:p w14:paraId="3159B77D"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E10276"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086F4292"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D733E"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41</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2AE78A"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врача-эндокринолога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01870D"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1CA6E98C"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5A6205"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3C10F277"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98BF8"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42</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5B7406"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врача-хирурга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7ED63B"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 хирург</w:t>
            </w:r>
          </w:p>
        </w:tc>
        <w:tc>
          <w:tcPr>
            <w:tcW w:w="468" w:type="pct"/>
            <w:tcBorders>
              <w:top w:val="single" w:sz="4" w:space="0" w:color="auto"/>
              <w:left w:val="single" w:sz="4" w:space="0" w:color="auto"/>
              <w:bottom w:val="single" w:sz="4" w:space="0" w:color="auto"/>
              <w:right w:val="single" w:sz="4" w:space="0" w:color="auto"/>
            </w:tcBorders>
          </w:tcPr>
          <w:p w14:paraId="70ED7D48"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EC29EA"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3CD3BC00"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328DC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43</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750CBD"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врача-хирурга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769098"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 детский хирург</w:t>
            </w:r>
          </w:p>
        </w:tc>
        <w:tc>
          <w:tcPr>
            <w:tcW w:w="468" w:type="pct"/>
            <w:tcBorders>
              <w:top w:val="single" w:sz="4" w:space="0" w:color="auto"/>
              <w:left w:val="single" w:sz="4" w:space="0" w:color="auto"/>
              <w:bottom w:val="single" w:sz="4" w:space="0" w:color="auto"/>
              <w:right w:val="single" w:sz="4" w:space="0" w:color="auto"/>
            </w:tcBorders>
          </w:tcPr>
          <w:p w14:paraId="2395DA35"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E0E591"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6B453E85"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01B0D"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44</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7A8D67"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врача-хирурга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8F6D6D"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0665D39B"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738F18"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48CEEA42"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C5400"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45</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AF5C30"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врача-хирурга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70959F"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 перевязочной</w:t>
            </w:r>
          </w:p>
        </w:tc>
        <w:tc>
          <w:tcPr>
            <w:tcW w:w="468" w:type="pct"/>
            <w:tcBorders>
              <w:top w:val="single" w:sz="4" w:space="0" w:color="auto"/>
              <w:left w:val="single" w:sz="4" w:space="0" w:color="auto"/>
              <w:bottom w:val="single" w:sz="4" w:space="0" w:color="auto"/>
              <w:right w:val="single" w:sz="4" w:space="0" w:color="auto"/>
            </w:tcBorders>
          </w:tcPr>
          <w:p w14:paraId="7228DC16"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902457"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390E9711"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FDB8D9"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46</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A932A0"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врача-хирурга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07FD23"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Уборщик служебных помещений </w:t>
            </w:r>
          </w:p>
        </w:tc>
        <w:tc>
          <w:tcPr>
            <w:tcW w:w="468" w:type="pct"/>
            <w:tcBorders>
              <w:top w:val="single" w:sz="4" w:space="0" w:color="auto"/>
              <w:left w:val="single" w:sz="4" w:space="0" w:color="auto"/>
              <w:bottom w:val="single" w:sz="4" w:space="0" w:color="auto"/>
              <w:right w:val="single" w:sz="4" w:space="0" w:color="auto"/>
            </w:tcBorders>
          </w:tcPr>
          <w:p w14:paraId="1F871FD4"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DCC216"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w:t>
            </w:r>
          </w:p>
        </w:tc>
      </w:tr>
      <w:tr w:rsidR="00C44111" w:rsidRPr="00195361" w14:paraId="13914C05"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C62F2E"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47</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0CE6E7"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врача-офтальмолога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031B0A" w14:textId="3DBF1301"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Врач </w:t>
            </w:r>
            <w:r w:rsidR="00427F9A" w:rsidRPr="00195361">
              <w:rPr>
                <w:rFonts w:ascii="Times New Roman" w:eastAsia="Times New Roman" w:hAnsi="Times New Roman" w:cs="Times New Roman"/>
                <w:lang w:eastAsia="ru-RU"/>
              </w:rPr>
              <w:t>–</w:t>
            </w:r>
            <w:r w:rsidRPr="00195361">
              <w:rPr>
                <w:rFonts w:ascii="Times New Roman" w:eastAsia="Times New Roman" w:hAnsi="Times New Roman" w:cs="Times New Roman"/>
                <w:lang w:eastAsia="ru-RU"/>
              </w:rPr>
              <w:t xml:space="preserve"> офтальмолог</w:t>
            </w:r>
          </w:p>
        </w:tc>
        <w:tc>
          <w:tcPr>
            <w:tcW w:w="468" w:type="pct"/>
            <w:tcBorders>
              <w:top w:val="single" w:sz="4" w:space="0" w:color="auto"/>
              <w:left w:val="single" w:sz="4" w:space="0" w:color="auto"/>
              <w:bottom w:val="single" w:sz="4" w:space="0" w:color="auto"/>
              <w:right w:val="single" w:sz="4" w:space="0" w:color="auto"/>
            </w:tcBorders>
          </w:tcPr>
          <w:p w14:paraId="6D31107E"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52A504"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4F3691AD"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1E0CD2"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lastRenderedPageBreak/>
              <w:t>48</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DEA630"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врача-офтальмолога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9A475E"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6CB0C95F"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2A34C0"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4B0CFF4F"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7F7136"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49</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271CE0"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врача-травматолога-ортопеда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8BABBE"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 травматолог -ортопед</w:t>
            </w:r>
          </w:p>
        </w:tc>
        <w:tc>
          <w:tcPr>
            <w:tcW w:w="468" w:type="pct"/>
            <w:tcBorders>
              <w:top w:val="single" w:sz="4" w:space="0" w:color="auto"/>
              <w:left w:val="single" w:sz="4" w:space="0" w:color="auto"/>
              <w:bottom w:val="single" w:sz="4" w:space="0" w:color="auto"/>
              <w:right w:val="single" w:sz="4" w:space="0" w:color="auto"/>
            </w:tcBorders>
          </w:tcPr>
          <w:p w14:paraId="7F488737"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78381A"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0E026CF4"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AB4693"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50</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BF5D2D"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врача-травматолога-ортопеда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667725"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46F57A37"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5E7D86"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66743047"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A760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51</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2DC208"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врача-оториноларинголога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79732F"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 оториноларинголог</w:t>
            </w:r>
          </w:p>
        </w:tc>
        <w:tc>
          <w:tcPr>
            <w:tcW w:w="468" w:type="pct"/>
            <w:tcBorders>
              <w:top w:val="single" w:sz="4" w:space="0" w:color="auto"/>
              <w:left w:val="single" w:sz="4" w:space="0" w:color="auto"/>
              <w:bottom w:val="single" w:sz="4" w:space="0" w:color="auto"/>
              <w:right w:val="single" w:sz="4" w:space="0" w:color="auto"/>
            </w:tcBorders>
          </w:tcPr>
          <w:p w14:paraId="1444E0D1"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716674"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222A3DC0"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6D0038"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52</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AE1173"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врача-оториноларинголога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E04FF5"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7268221F"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F20158"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5A9F04D2"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FABBE"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53</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BC6C52"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 - эндоскописта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44688" w14:textId="162B03F2"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Врач </w:t>
            </w:r>
            <w:r w:rsidR="00427F9A" w:rsidRPr="00195361">
              <w:rPr>
                <w:rFonts w:ascii="Times New Roman" w:eastAsia="Times New Roman" w:hAnsi="Times New Roman" w:cs="Times New Roman"/>
                <w:lang w:eastAsia="ru-RU"/>
              </w:rPr>
              <w:t>–</w:t>
            </w:r>
            <w:r w:rsidRPr="00195361">
              <w:rPr>
                <w:rFonts w:ascii="Times New Roman" w:eastAsia="Times New Roman" w:hAnsi="Times New Roman" w:cs="Times New Roman"/>
                <w:lang w:eastAsia="ru-RU"/>
              </w:rPr>
              <w:t xml:space="preserve"> эндоскопист</w:t>
            </w:r>
          </w:p>
        </w:tc>
        <w:tc>
          <w:tcPr>
            <w:tcW w:w="468" w:type="pct"/>
            <w:tcBorders>
              <w:top w:val="single" w:sz="4" w:space="0" w:color="auto"/>
              <w:left w:val="single" w:sz="4" w:space="0" w:color="auto"/>
              <w:bottom w:val="single" w:sz="4" w:space="0" w:color="auto"/>
              <w:right w:val="single" w:sz="4" w:space="0" w:color="auto"/>
            </w:tcBorders>
          </w:tcPr>
          <w:p w14:paraId="0D62807D"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E7EDEB"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64457A71"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88CBD3"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54</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0027D6"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 - эндоскописта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04E979"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2C7DB1A8"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1546AE"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6C5DECEF"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73D5B"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55</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79B302"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врача-онколога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D54398" w14:textId="266F254C"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Врач </w:t>
            </w:r>
            <w:r w:rsidR="00427F9A" w:rsidRPr="00195361">
              <w:rPr>
                <w:rFonts w:ascii="Times New Roman" w:eastAsia="Times New Roman" w:hAnsi="Times New Roman" w:cs="Times New Roman"/>
                <w:lang w:eastAsia="ru-RU"/>
              </w:rPr>
              <w:t>–</w:t>
            </w:r>
            <w:r w:rsidRPr="00195361">
              <w:rPr>
                <w:rFonts w:ascii="Times New Roman" w:eastAsia="Times New Roman" w:hAnsi="Times New Roman" w:cs="Times New Roman"/>
                <w:lang w:eastAsia="ru-RU"/>
              </w:rPr>
              <w:t xml:space="preserve"> онколог</w:t>
            </w:r>
          </w:p>
        </w:tc>
        <w:tc>
          <w:tcPr>
            <w:tcW w:w="468" w:type="pct"/>
            <w:tcBorders>
              <w:top w:val="single" w:sz="4" w:space="0" w:color="auto"/>
              <w:left w:val="single" w:sz="4" w:space="0" w:color="auto"/>
              <w:bottom w:val="single" w:sz="4" w:space="0" w:color="auto"/>
              <w:right w:val="single" w:sz="4" w:space="0" w:color="auto"/>
            </w:tcBorders>
          </w:tcPr>
          <w:p w14:paraId="648EFF66"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E8DC72"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3C4A14C9"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577FC3"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56</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CD4E42"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врача-онколога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3FFB78"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759ED4A0"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4FFA81"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3EF1CC7D"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C2868"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57</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76D8E6"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Смотровой кабинет</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6BD575"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Акушерка</w:t>
            </w:r>
          </w:p>
        </w:tc>
        <w:tc>
          <w:tcPr>
            <w:tcW w:w="468" w:type="pct"/>
            <w:tcBorders>
              <w:top w:val="single" w:sz="4" w:space="0" w:color="auto"/>
              <w:left w:val="single" w:sz="4" w:space="0" w:color="auto"/>
              <w:bottom w:val="single" w:sz="4" w:space="0" w:color="auto"/>
              <w:right w:val="single" w:sz="4" w:space="0" w:color="auto"/>
            </w:tcBorders>
          </w:tcPr>
          <w:p w14:paraId="5FE8D001"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80A2CA"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414C6123"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3EBE96"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58</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226A5E"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врача-профпатолога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5764E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 профпатолог</w:t>
            </w:r>
          </w:p>
        </w:tc>
        <w:tc>
          <w:tcPr>
            <w:tcW w:w="468" w:type="pct"/>
            <w:tcBorders>
              <w:top w:val="single" w:sz="4" w:space="0" w:color="auto"/>
              <w:left w:val="single" w:sz="4" w:space="0" w:color="auto"/>
              <w:bottom w:val="single" w:sz="4" w:space="0" w:color="auto"/>
              <w:right w:val="single" w:sz="4" w:space="0" w:color="auto"/>
            </w:tcBorders>
          </w:tcPr>
          <w:p w14:paraId="6DC5BF36"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4572A7"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08D49D97"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3747D8"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59</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CBF1ED"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врача-стоматолога-хирурга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0CDD6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-стоматолог-хирург</w:t>
            </w:r>
          </w:p>
        </w:tc>
        <w:tc>
          <w:tcPr>
            <w:tcW w:w="468" w:type="pct"/>
            <w:tcBorders>
              <w:top w:val="single" w:sz="4" w:space="0" w:color="auto"/>
              <w:left w:val="single" w:sz="4" w:space="0" w:color="auto"/>
              <w:bottom w:val="single" w:sz="4" w:space="0" w:color="auto"/>
              <w:right w:val="single" w:sz="4" w:space="0" w:color="auto"/>
            </w:tcBorders>
          </w:tcPr>
          <w:p w14:paraId="34958245"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B35519"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6DD3F9F6"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E66D8"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60</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AC6720"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врача-стоматолога-хирурга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FD1DBA"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796A4002"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268BF4"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7C4868B7"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2948FA"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61</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E18D56"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врача-стоматолога-терапевта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F81974"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Врач-стоматолог-терапевт</w:t>
            </w:r>
          </w:p>
        </w:tc>
        <w:tc>
          <w:tcPr>
            <w:tcW w:w="468" w:type="pct"/>
            <w:tcBorders>
              <w:top w:val="single" w:sz="4" w:space="0" w:color="auto"/>
              <w:left w:val="single" w:sz="4" w:space="0" w:color="auto"/>
              <w:bottom w:val="single" w:sz="4" w:space="0" w:color="auto"/>
              <w:right w:val="single" w:sz="4" w:space="0" w:color="auto"/>
            </w:tcBorders>
          </w:tcPr>
          <w:p w14:paraId="25F51843"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B080C2"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119401A3"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6374F"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62</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E48ADF"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врача-стоматолога-терапевта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B0573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240DD166"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270913"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3445FE64"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0F749F"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63</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F9F09F"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врача-стоматолога детского</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90DD27"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Врач-стоматолог детский </w:t>
            </w:r>
          </w:p>
        </w:tc>
        <w:tc>
          <w:tcPr>
            <w:tcW w:w="468" w:type="pct"/>
            <w:tcBorders>
              <w:top w:val="single" w:sz="4" w:space="0" w:color="auto"/>
              <w:left w:val="single" w:sz="4" w:space="0" w:color="auto"/>
              <w:bottom w:val="single" w:sz="4" w:space="0" w:color="auto"/>
              <w:right w:val="single" w:sz="4" w:space="0" w:color="auto"/>
            </w:tcBorders>
          </w:tcPr>
          <w:p w14:paraId="1480EF65"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6CC172"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68652E17"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3D2335"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64</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7CA323"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врача-стоматолога детского</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8B4B5B"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72D6D37F"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7CAF7D"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77FA828A"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A626D6"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65</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2CAA98"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врача-стоматолога-ортопеда (ПДД)</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9974AB"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Врач-стоматолог-ортопед</w:t>
            </w:r>
          </w:p>
        </w:tc>
        <w:tc>
          <w:tcPr>
            <w:tcW w:w="468" w:type="pct"/>
            <w:tcBorders>
              <w:top w:val="single" w:sz="4" w:space="0" w:color="auto"/>
              <w:left w:val="single" w:sz="4" w:space="0" w:color="auto"/>
              <w:bottom w:val="single" w:sz="4" w:space="0" w:color="auto"/>
              <w:right w:val="single" w:sz="4" w:space="0" w:color="auto"/>
            </w:tcBorders>
          </w:tcPr>
          <w:p w14:paraId="3B1D89BB"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399AF4"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6A8568FF"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6EEABB"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66</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2FF8DA"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врача-стоматолога-ортопеда (ПДД)</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6A92C5"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3C8D65A9"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81D2EC"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4EECECF0"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9E07F"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67</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C62427"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врача-стоматолога-ортопеда (ПДД)</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65D8F7"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Зубной техник</w:t>
            </w:r>
          </w:p>
        </w:tc>
        <w:tc>
          <w:tcPr>
            <w:tcW w:w="468" w:type="pct"/>
            <w:tcBorders>
              <w:top w:val="single" w:sz="4" w:space="0" w:color="auto"/>
              <w:left w:val="single" w:sz="4" w:space="0" w:color="auto"/>
              <w:bottom w:val="single" w:sz="4" w:space="0" w:color="auto"/>
              <w:right w:val="single" w:sz="4" w:space="0" w:color="auto"/>
            </w:tcBorders>
          </w:tcPr>
          <w:p w14:paraId="14414BAF"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0124C9"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2C8257E0"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A9CAF"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68</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69DC30"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Детское поликлиническое отделение</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30E597"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 педиатр участковый</w:t>
            </w:r>
          </w:p>
        </w:tc>
        <w:tc>
          <w:tcPr>
            <w:tcW w:w="468" w:type="pct"/>
            <w:tcBorders>
              <w:top w:val="single" w:sz="4" w:space="0" w:color="auto"/>
              <w:left w:val="single" w:sz="4" w:space="0" w:color="auto"/>
              <w:bottom w:val="single" w:sz="4" w:space="0" w:color="auto"/>
              <w:right w:val="single" w:sz="4" w:space="0" w:color="auto"/>
            </w:tcBorders>
          </w:tcPr>
          <w:p w14:paraId="11E4CEFD"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E58094"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35EB94E3"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72095D"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69</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DDF838"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Детское поликлиническое отделение</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886878"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 участковая</w:t>
            </w:r>
          </w:p>
        </w:tc>
        <w:tc>
          <w:tcPr>
            <w:tcW w:w="468" w:type="pct"/>
            <w:tcBorders>
              <w:top w:val="single" w:sz="4" w:space="0" w:color="auto"/>
              <w:left w:val="single" w:sz="4" w:space="0" w:color="auto"/>
              <w:bottom w:val="single" w:sz="4" w:space="0" w:color="auto"/>
              <w:right w:val="single" w:sz="4" w:space="0" w:color="auto"/>
            </w:tcBorders>
          </w:tcPr>
          <w:p w14:paraId="461C7B44"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B1B7F8"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0BDF8AD8"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BA29B"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70</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59DB7E"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Детское поликлиническое отделение</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4639AD"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391F97EF"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148FDB"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0A78E1CA"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DE427C"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71</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A9437E"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врача-терапевта участкового</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8F3EAC"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 терапевт участковый</w:t>
            </w:r>
          </w:p>
        </w:tc>
        <w:tc>
          <w:tcPr>
            <w:tcW w:w="468" w:type="pct"/>
            <w:tcBorders>
              <w:top w:val="single" w:sz="4" w:space="0" w:color="auto"/>
              <w:left w:val="single" w:sz="4" w:space="0" w:color="auto"/>
              <w:bottom w:val="single" w:sz="4" w:space="0" w:color="auto"/>
              <w:right w:val="single" w:sz="4" w:space="0" w:color="auto"/>
            </w:tcBorders>
          </w:tcPr>
          <w:p w14:paraId="186416BE"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C92AB9"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59BD30AD"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AA90B"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72</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B400B6"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врача-терапевта участкового</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8C074E"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 участковая</w:t>
            </w:r>
          </w:p>
        </w:tc>
        <w:tc>
          <w:tcPr>
            <w:tcW w:w="468" w:type="pct"/>
            <w:tcBorders>
              <w:top w:val="single" w:sz="4" w:space="0" w:color="auto"/>
              <w:left w:val="single" w:sz="4" w:space="0" w:color="auto"/>
              <w:bottom w:val="single" w:sz="4" w:space="0" w:color="auto"/>
              <w:right w:val="single" w:sz="4" w:space="0" w:color="auto"/>
            </w:tcBorders>
          </w:tcPr>
          <w:p w14:paraId="79011639"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BE6F36"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16537ED8"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01305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73</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A77A9B"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врача-акушер-гинеколога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17445A"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Врач-акушер–гинеколог</w:t>
            </w:r>
          </w:p>
        </w:tc>
        <w:tc>
          <w:tcPr>
            <w:tcW w:w="468" w:type="pct"/>
            <w:tcBorders>
              <w:top w:val="single" w:sz="4" w:space="0" w:color="auto"/>
              <w:left w:val="single" w:sz="4" w:space="0" w:color="auto"/>
              <w:bottom w:val="single" w:sz="4" w:space="0" w:color="auto"/>
              <w:right w:val="single" w:sz="4" w:space="0" w:color="auto"/>
            </w:tcBorders>
          </w:tcPr>
          <w:p w14:paraId="75A62BCD"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EB421A"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3F213E2E"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35DC12"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lastRenderedPageBreak/>
              <w:t>74</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48607A"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врача-акушер-гинеколога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A9FC2A"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Акушерка</w:t>
            </w:r>
          </w:p>
        </w:tc>
        <w:tc>
          <w:tcPr>
            <w:tcW w:w="468" w:type="pct"/>
            <w:tcBorders>
              <w:top w:val="single" w:sz="4" w:space="0" w:color="auto"/>
              <w:left w:val="single" w:sz="4" w:space="0" w:color="auto"/>
              <w:bottom w:val="single" w:sz="4" w:space="0" w:color="auto"/>
              <w:right w:val="single" w:sz="4" w:space="0" w:color="auto"/>
            </w:tcBorders>
          </w:tcPr>
          <w:p w14:paraId="3C3BBAEA"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7E6CD0"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43D57525"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5B43A6"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75</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3F2872"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врача-инфекциониста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FF820B" w14:textId="5D2B8186"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Врач </w:t>
            </w:r>
            <w:r w:rsidR="00427F9A" w:rsidRPr="00195361">
              <w:rPr>
                <w:rFonts w:ascii="Times New Roman" w:eastAsia="Times New Roman" w:hAnsi="Times New Roman" w:cs="Times New Roman"/>
                <w:lang w:eastAsia="ru-RU"/>
              </w:rPr>
              <w:t>–</w:t>
            </w:r>
            <w:r w:rsidRPr="00195361">
              <w:rPr>
                <w:rFonts w:ascii="Times New Roman" w:eastAsia="Times New Roman" w:hAnsi="Times New Roman" w:cs="Times New Roman"/>
                <w:lang w:eastAsia="ru-RU"/>
              </w:rPr>
              <w:t xml:space="preserve"> инфекционист</w:t>
            </w:r>
          </w:p>
        </w:tc>
        <w:tc>
          <w:tcPr>
            <w:tcW w:w="468" w:type="pct"/>
            <w:tcBorders>
              <w:top w:val="single" w:sz="4" w:space="0" w:color="auto"/>
              <w:left w:val="single" w:sz="4" w:space="0" w:color="auto"/>
              <w:bottom w:val="single" w:sz="4" w:space="0" w:color="auto"/>
              <w:right w:val="single" w:sz="4" w:space="0" w:color="auto"/>
            </w:tcBorders>
          </w:tcPr>
          <w:p w14:paraId="772CB7A9"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8EBC2B"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5F3EFBF8"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FBD6C5"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76</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6B2499"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врача-инфекциониста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67E41C"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4FA700E7"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DA8C23"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5CBF0371"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555075"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77</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FC598A"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врача-дерматовенеролога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03F672"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-дерматовенеролог</w:t>
            </w:r>
          </w:p>
        </w:tc>
        <w:tc>
          <w:tcPr>
            <w:tcW w:w="468" w:type="pct"/>
            <w:tcBorders>
              <w:top w:val="single" w:sz="4" w:space="0" w:color="auto"/>
              <w:left w:val="single" w:sz="4" w:space="0" w:color="auto"/>
              <w:bottom w:val="single" w:sz="4" w:space="0" w:color="auto"/>
              <w:right w:val="single" w:sz="4" w:space="0" w:color="auto"/>
            </w:tcBorders>
          </w:tcPr>
          <w:p w14:paraId="7012623B"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4F6414"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311A0A01"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F3FE63"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78</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72EADC"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врача-дерматовенеролога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A90464"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171A3D95"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B93B05"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2523E36F"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FEA460"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79</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F4D2D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врача-фтизиатра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484A88"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 фтизиатр участковый</w:t>
            </w:r>
          </w:p>
        </w:tc>
        <w:tc>
          <w:tcPr>
            <w:tcW w:w="468" w:type="pct"/>
            <w:tcBorders>
              <w:top w:val="single" w:sz="4" w:space="0" w:color="auto"/>
              <w:left w:val="single" w:sz="4" w:space="0" w:color="auto"/>
              <w:bottom w:val="single" w:sz="4" w:space="0" w:color="auto"/>
              <w:right w:val="single" w:sz="4" w:space="0" w:color="auto"/>
            </w:tcBorders>
          </w:tcPr>
          <w:p w14:paraId="50601C7F"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320CDB"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14</w:t>
            </w:r>
          </w:p>
        </w:tc>
      </w:tr>
      <w:tr w:rsidR="00C44111" w:rsidRPr="00195361" w14:paraId="6EBCA744"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8E3CD"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80</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A81E7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врача-фтизиатра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A4AF56"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33E771BA"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02AD3C"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14</w:t>
            </w:r>
          </w:p>
        </w:tc>
      </w:tr>
      <w:tr w:rsidR="00C44111" w:rsidRPr="00195361" w14:paraId="61F2BC39"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9DF0D"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81</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9EDF99"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врача-психиатра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F4BD50"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Врач-психиатр участковый</w:t>
            </w:r>
          </w:p>
        </w:tc>
        <w:tc>
          <w:tcPr>
            <w:tcW w:w="468" w:type="pct"/>
            <w:tcBorders>
              <w:top w:val="single" w:sz="4" w:space="0" w:color="auto"/>
              <w:left w:val="single" w:sz="4" w:space="0" w:color="auto"/>
              <w:bottom w:val="single" w:sz="4" w:space="0" w:color="auto"/>
              <w:right w:val="single" w:sz="4" w:space="0" w:color="auto"/>
            </w:tcBorders>
          </w:tcPr>
          <w:p w14:paraId="530F598A"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EAD4CF"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35</w:t>
            </w:r>
          </w:p>
        </w:tc>
      </w:tr>
      <w:tr w:rsidR="00C44111" w:rsidRPr="00195361" w14:paraId="78AAFC82"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BCB4C"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82</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22EE5E"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врача-психиатра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1F31C3"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Врач-психиатр-детский</w:t>
            </w:r>
          </w:p>
        </w:tc>
        <w:tc>
          <w:tcPr>
            <w:tcW w:w="468" w:type="pct"/>
            <w:tcBorders>
              <w:top w:val="single" w:sz="4" w:space="0" w:color="auto"/>
              <w:left w:val="single" w:sz="4" w:space="0" w:color="auto"/>
              <w:bottom w:val="single" w:sz="4" w:space="0" w:color="auto"/>
              <w:right w:val="single" w:sz="4" w:space="0" w:color="auto"/>
            </w:tcBorders>
          </w:tcPr>
          <w:p w14:paraId="3DC4E6BA"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D432BB"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35</w:t>
            </w:r>
          </w:p>
        </w:tc>
      </w:tr>
      <w:tr w:rsidR="00C44111" w:rsidRPr="00195361" w14:paraId="359DD8C3"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5F97E"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83</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6130C3"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врача-психиатра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988872"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79B774EC"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0D7713"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35</w:t>
            </w:r>
          </w:p>
        </w:tc>
      </w:tr>
      <w:tr w:rsidR="00C44111" w:rsidRPr="00195361" w14:paraId="082682B8"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9187E9"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84</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17ABAC"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врача-психиатра-нарколога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21978A"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–психиатр-нарколог</w:t>
            </w:r>
          </w:p>
        </w:tc>
        <w:tc>
          <w:tcPr>
            <w:tcW w:w="468" w:type="pct"/>
            <w:tcBorders>
              <w:top w:val="single" w:sz="4" w:space="0" w:color="auto"/>
              <w:left w:val="single" w:sz="4" w:space="0" w:color="auto"/>
              <w:bottom w:val="single" w:sz="4" w:space="0" w:color="auto"/>
              <w:right w:val="single" w:sz="4" w:space="0" w:color="auto"/>
            </w:tcBorders>
          </w:tcPr>
          <w:p w14:paraId="17BF4980"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737399"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35</w:t>
            </w:r>
          </w:p>
        </w:tc>
      </w:tr>
      <w:tr w:rsidR="00C44111" w:rsidRPr="00195361" w14:paraId="0C19F963"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717322"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85</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5AB239"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врача-психиатра-нарколога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740A8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43C3A984"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4AFEB3"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35</w:t>
            </w:r>
          </w:p>
        </w:tc>
      </w:tr>
      <w:tr w:rsidR="00C44111" w:rsidRPr="00195361" w14:paraId="5C8589A6"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81151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86</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121FAC"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Процедурный кабинет</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55AB95"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 процедурной</w:t>
            </w:r>
          </w:p>
        </w:tc>
        <w:tc>
          <w:tcPr>
            <w:tcW w:w="468" w:type="pct"/>
            <w:tcBorders>
              <w:top w:val="single" w:sz="4" w:space="0" w:color="auto"/>
              <w:left w:val="single" w:sz="4" w:space="0" w:color="auto"/>
              <w:bottom w:val="single" w:sz="4" w:space="0" w:color="auto"/>
              <w:right w:val="single" w:sz="4" w:space="0" w:color="auto"/>
            </w:tcBorders>
          </w:tcPr>
          <w:p w14:paraId="4DA4190B"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61A862"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5C67EC46"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59B71B" w14:textId="1014D470"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8</w:t>
            </w:r>
            <w:r w:rsidR="00093A6D" w:rsidRPr="00195361">
              <w:rPr>
                <w:rFonts w:ascii="Times New Roman" w:eastAsia="Times New Roman" w:hAnsi="Times New Roman" w:cs="Times New Roman"/>
                <w:lang w:eastAsia="ru-RU"/>
              </w:rPr>
              <w:t>7</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D267C5"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Процедурный кабинет</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E3A5B2"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 xml:space="preserve">Уборщик служебных помещений </w:t>
            </w:r>
          </w:p>
        </w:tc>
        <w:tc>
          <w:tcPr>
            <w:tcW w:w="468" w:type="pct"/>
            <w:tcBorders>
              <w:top w:val="single" w:sz="4" w:space="0" w:color="auto"/>
              <w:left w:val="single" w:sz="4" w:space="0" w:color="auto"/>
              <w:bottom w:val="single" w:sz="4" w:space="0" w:color="auto"/>
              <w:right w:val="single" w:sz="4" w:space="0" w:color="auto"/>
            </w:tcBorders>
          </w:tcPr>
          <w:p w14:paraId="205848D3"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EE921A"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w:t>
            </w:r>
          </w:p>
        </w:tc>
      </w:tr>
      <w:tr w:rsidR="00C44111" w:rsidRPr="00195361" w14:paraId="5C150E51"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E02AF3" w14:textId="05683665"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8</w:t>
            </w:r>
            <w:r w:rsidR="00093A6D" w:rsidRPr="00195361">
              <w:rPr>
                <w:rFonts w:ascii="Times New Roman" w:eastAsia="Times New Roman" w:hAnsi="Times New Roman" w:cs="Times New Roman"/>
                <w:lang w:eastAsia="ru-RU"/>
              </w:rPr>
              <w:t>8</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DC66DF"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массажа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63547F"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 по массажу</w:t>
            </w:r>
          </w:p>
        </w:tc>
        <w:tc>
          <w:tcPr>
            <w:tcW w:w="468" w:type="pct"/>
            <w:tcBorders>
              <w:top w:val="single" w:sz="4" w:space="0" w:color="auto"/>
              <w:left w:val="single" w:sz="4" w:space="0" w:color="auto"/>
              <w:bottom w:val="single" w:sz="4" w:space="0" w:color="auto"/>
              <w:right w:val="single" w:sz="4" w:space="0" w:color="auto"/>
            </w:tcBorders>
          </w:tcPr>
          <w:p w14:paraId="16AD8406"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AEA5A3"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50D73578"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D32ACB" w14:textId="16B55602" w:rsidR="00C44111" w:rsidRPr="00195361" w:rsidRDefault="00093A6D"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89</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1D80C3"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доврачебной помощи</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E1C2EE"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44001BAC"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326EF3"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2C3245B2"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2B2A96" w14:textId="382DDEDB" w:rsidR="00C44111" w:rsidRPr="00195361" w:rsidRDefault="00093A6D"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90</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0DAF34"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 ультразвуковой диагностики</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0761B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ультразвуковой диагностики</w:t>
            </w:r>
          </w:p>
        </w:tc>
        <w:tc>
          <w:tcPr>
            <w:tcW w:w="468" w:type="pct"/>
            <w:tcBorders>
              <w:top w:val="single" w:sz="4" w:space="0" w:color="auto"/>
              <w:left w:val="single" w:sz="4" w:space="0" w:color="auto"/>
              <w:bottom w:val="single" w:sz="4" w:space="0" w:color="auto"/>
              <w:right w:val="single" w:sz="4" w:space="0" w:color="auto"/>
            </w:tcBorders>
          </w:tcPr>
          <w:p w14:paraId="403B8A42"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33E057"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2230C304"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87A35" w14:textId="5DAAFFF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9</w:t>
            </w:r>
            <w:r w:rsidR="00093A6D" w:rsidRPr="00195361">
              <w:rPr>
                <w:rFonts w:ascii="Times New Roman" w:eastAsia="Times New Roman" w:hAnsi="Times New Roman" w:cs="Times New Roman"/>
                <w:lang w:eastAsia="ru-RU"/>
              </w:rPr>
              <w:t>1</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65141B"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 ультразвуковой диагностики</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C102E9"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0C9979D7"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E3F4BC"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3C4E8BDA"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B62787" w14:textId="70B24EC1"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9</w:t>
            </w:r>
            <w:r w:rsidR="00093A6D" w:rsidRPr="00195361">
              <w:rPr>
                <w:rFonts w:ascii="Times New Roman" w:eastAsia="Times New Roman" w:hAnsi="Times New Roman" w:cs="Times New Roman"/>
                <w:lang w:eastAsia="ru-RU"/>
              </w:rPr>
              <w:t>2</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172CED"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врача-физиотерапевта</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23537F"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 по физиотерапии</w:t>
            </w:r>
          </w:p>
        </w:tc>
        <w:tc>
          <w:tcPr>
            <w:tcW w:w="468" w:type="pct"/>
            <w:tcBorders>
              <w:top w:val="single" w:sz="4" w:space="0" w:color="auto"/>
              <w:left w:val="single" w:sz="4" w:space="0" w:color="auto"/>
              <w:bottom w:val="single" w:sz="4" w:space="0" w:color="auto"/>
              <w:right w:val="single" w:sz="4" w:space="0" w:color="auto"/>
            </w:tcBorders>
          </w:tcPr>
          <w:p w14:paraId="5846E8FB"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64C7B7"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24410DFB"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57F1E7" w14:textId="04A8E6E6"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9</w:t>
            </w:r>
            <w:r w:rsidR="00093A6D" w:rsidRPr="00195361">
              <w:rPr>
                <w:rFonts w:ascii="Times New Roman" w:eastAsia="Times New Roman" w:hAnsi="Times New Roman" w:cs="Times New Roman"/>
                <w:lang w:eastAsia="ru-RU"/>
              </w:rPr>
              <w:t>3</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E7FE3D"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лучевой диагностики</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114367"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Врач-рентгенолог</w:t>
            </w:r>
          </w:p>
        </w:tc>
        <w:tc>
          <w:tcPr>
            <w:tcW w:w="468" w:type="pct"/>
            <w:tcBorders>
              <w:top w:val="single" w:sz="4" w:space="0" w:color="auto"/>
              <w:left w:val="single" w:sz="4" w:space="0" w:color="auto"/>
              <w:bottom w:val="single" w:sz="4" w:space="0" w:color="auto"/>
              <w:right w:val="single" w:sz="4" w:space="0" w:color="auto"/>
            </w:tcBorders>
          </w:tcPr>
          <w:p w14:paraId="185386B6"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63A1BF"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11A6C548"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C217BE" w14:textId="71AF460C"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9</w:t>
            </w:r>
            <w:r w:rsidR="00093A6D" w:rsidRPr="00195361">
              <w:rPr>
                <w:rFonts w:ascii="Times New Roman" w:eastAsia="Times New Roman" w:hAnsi="Times New Roman" w:cs="Times New Roman"/>
                <w:lang w:eastAsia="ru-RU"/>
              </w:rPr>
              <w:t>4</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15D1C1"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лучевой диагностики</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1CAB2A"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Рентгенолаборант</w:t>
            </w:r>
          </w:p>
        </w:tc>
        <w:tc>
          <w:tcPr>
            <w:tcW w:w="468" w:type="pct"/>
            <w:tcBorders>
              <w:top w:val="single" w:sz="4" w:space="0" w:color="auto"/>
              <w:left w:val="single" w:sz="4" w:space="0" w:color="auto"/>
              <w:bottom w:val="single" w:sz="4" w:space="0" w:color="auto"/>
              <w:right w:val="single" w:sz="4" w:space="0" w:color="auto"/>
            </w:tcBorders>
          </w:tcPr>
          <w:p w14:paraId="65DF19C3"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EC2DD3"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4F938460" w14:textId="77777777" w:rsidTr="00C44111">
        <w:trPr>
          <w:trHeight w:val="9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EB1586" w14:textId="03C06761"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9</w:t>
            </w:r>
            <w:r w:rsidR="00093A6D" w:rsidRPr="00195361">
              <w:rPr>
                <w:rFonts w:ascii="Times New Roman" w:eastAsia="Times New Roman" w:hAnsi="Times New Roman" w:cs="Times New Roman"/>
                <w:lang w:eastAsia="ru-RU"/>
              </w:rPr>
              <w:t>5</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A5A2A0"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медико-психологического консультирования</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5CB202"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Медицинский психолог</w:t>
            </w:r>
          </w:p>
        </w:tc>
        <w:tc>
          <w:tcPr>
            <w:tcW w:w="468" w:type="pct"/>
            <w:tcBorders>
              <w:top w:val="single" w:sz="4" w:space="0" w:color="auto"/>
              <w:left w:val="single" w:sz="4" w:space="0" w:color="auto"/>
              <w:bottom w:val="single" w:sz="4" w:space="0" w:color="auto"/>
              <w:right w:val="single" w:sz="4" w:space="0" w:color="auto"/>
            </w:tcBorders>
          </w:tcPr>
          <w:p w14:paraId="2E25E76C"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2BD4E6"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04B095D8"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A246C" w14:textId="54C3782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9</w:t>
            </w:r>
            <w:r w:rsidR="00093A6D" w:rsidRPr="00195361">
              <w:rPr>
                <w:rFonts w:ascii="Times New Roman" w:eastAsia="Times New Roman" w:hAnsi="Times New Roman" w:cs="Times New Roman"/>
                <w:lang w:eastAsia="ru-RU"/>
              </w:rPr>
              <w:t>6</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64435C"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Кабинет медицинской профилактики</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9117E"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по медицинской профилактике</w:t>
            </w:r>
          </w:p>
        </w:tc>
        <w:tc>
          <w:tcPr>
            <w:tcW w:w="468" w:type="pct"/>
            <w:tcBorders>
              <w:top w:val="single" w:sz="4" w:space="0" w:color="auto"/>
              <w:left w:val="single" w:sz="4" w:space="0" w:color="auto"/>
              <w:bottom w:val="single" w:sz="4" w:space="0" w:color="auto"/>
              <w:right w:val="single" w:sz="4" w:space="0" w:color="auto"/>
            </w:tcBorders>
          </w:tcPr>
          <w:p w14:paraId="78A0C5EB"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D5BC96"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5C27AAEC"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140A9" w14:textId="1EEA22A8"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9</w:t>
            </w:r>
            <w:r w:rsidR="00093A6D" w:rsidRPr="00195361">
              <w:rPr>
                <w:rFonts w:ascii="Times New Roman" w:eastAsia="Times New Roman" w:hAnsi="Times New Roman" w:cs="Times New Roman"/>
                <w:lang w:eastAsia="ru-RU"/>
              </w:rPr>
              <w:t>7</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CA47EB"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Клинико-диагностическая лаборатория</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35E8E0"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Фельдшер –лаборант</w:t>
            </w:r>
          </w:p>
        </w:tc>
        <w:tc>
          <w:tcPr>
            <w:tcW w:w="468" w:type="pct"/>
            <w:tcBorders>
              <w:top w:val="single" w:sz="4" w:space="0" w:color="auto"/>
              <w:left w:val="single" w:sz="4" w:space="0" w:color="auto"/>
              <w:bottom w:val="single" w:sz="4" w:space="0" w:color="auto"/>
              <w:right w:val="single" w:sz="4" w:space="0" w:color="auto"/>
            </w:tcBorders>
          </w:tcPr>
          <w:p w14:paraId="12339F70"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7838CB"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4F24AB73"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5B5844" w14:textId="64CD56D9" w:rsidR="00C44111" w:rsidRPr="00195361" w:rsidRDefault="00093A6D"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98</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55E492"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Клинико-диагностическая лаборатория</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2E93E5"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Мойщик посуды и ампул</w:t>
            </w:r>
          </w:p>
        </w:tc>
        <w:tc>
          <w:tcPr>
            <w:tcW w:w="468" w:type="pct"/>
            <w:tcBorders>
              <w:top w:val="single" w:sz="4" w:space="0" w:color="auto"/>
              <w:left w:val="single" w:sz="4" w:space="0" w:color="auto"/>
              <w:bottom w:val="single" w:sz="4" w:space="0" w:color="auto"/>
              <w:right w:val="single" w:sz="4" w:space="0" w:color="auto"/>
            </w:tcBorders>
          </w:tcPr>
          <w:p w14:paraId="21ECB6BF"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2B8F49"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7</w:t>
            </w:r>
          </w:p>
        </w:tc>
      </w:tr>
      <w:tr w:rsidR="00C44111" w:rsidRPr="00195361" w14:paraId="08B0E152"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24301" w14:textId="6AAB2390" w:rsidR="00C44111" w:rsidRPr="00195361" w:rsidRDefault="00093A6D"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99</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614A3E" w14:textId="51C107E1" w:rsidR="00C44111" w:rsidRPr="00195361" w:rsidRDefault="00427F9A"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Бактериологическая лаборатория</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69EDEF"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Фельдшер –лаборант</w:t>
            </w:r>
          </w:p>
        </w:tc>
        <w:tc>
          <w:tcPr>
            <w:tcW w:w="468" w:type="pct"/>
            <w:tcBorders>
              <w:top w:val="single" w:sz="4" w:space="0" w:color="auto"/>
              <w:left w:val="single" w:sz="4" w:space="0" w:color="auto"/>
              <w:bottom w:val="single" w:sz="4" w:space="0" w:color="auto"/>
              <w:right w:val="single" w:sz="4" w:space="0" w:color="auto"/>
            </w:tcBorders>
          </w:tcPr>
          <w:p w14:paraId="4ED9D99E"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7E5C8A"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2EC9AEFF"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C0A956" w14:textId="49BF1399"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r w:rsidR="00093A6D" w:rsidRPr="00195361">
              <w:rPr>
                <w:rFonts w:ascii="Times New Roman" w:eastAsia="Times New Roman" w:hAnsi="Times New Roman" w:cs="Times New Roman"/>
                <w:lang w:eastAsia="ru-RU"/>
              </w:rPr>
              <w:t>0</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2CF19A" w14:textId="77777777" w:rsidR="00C44111" w:rsidRPr="00195361" w:rsidRDefault="00C44111" w:rsidP="00C44111">
            <w:pPr>
              <w:spacing w:after="0" w:line="240" w:lineRule="auto"/>
              <w:rPr>
                <w:rFonts w:ascii="Times New Roman" w:eastAsia="Times New Roman" w:hAnsi="Times New Roman" w:cs="Times New Roman"/>
                <w:lang w:eastAsia="ru-RU"/>
              </w:rPr>
            </w:pPr>
            <w:proofErr w:type="spellStart"/>
            <w:r w:rsidRPr="00195361">
              <w:rPr>
                <w:rFonts w:ascii="Times New Roman" w:eastAsia="Times New Roman" w:hAnsi="Times New Roman" w:cs="Times New Roman"/>
                <w:lang w:eastAsia="ru-RU"/>
              </w:rPr>
              <w:t>Аитовская</w:t>
            </w:r>
            <w:proofErr w:type="spellEnd"/>
            <w:r w:rsidRPr="00195361">
              <w:rPr>
                <w:rFonts w:ascii="Times New Roman" w:eastAsia="Times New Roman" w:hAnsi="Times New Roman" w:cs="Times New Roman"/>
                <w:lang w:eastAsia="ru-RU"/>
              </w:rPr>
              <w:t xml:space="preserve"> врачебная амбулатория</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3D84F9"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 педиатр участковый</w:t>
            </w:r>
          </w:p>
        </w:tc>
        <w:tc>
          <w:tcPr>
            <w:tcW w:w="468" w:type="pct"/>
            <w:tcBorders>
              <w:top w:val="single" w:sz="4" w:space="0" w:color="auto"/>
              <w:left w:val="single" w:sz="4" w:space="0" w:color="auto"/>
              <w:bottom w:val="single" w:sz="4" w:space="0" w:color="auto"/>
              <w:right w:val="single" w:sz="4" w:space="0" w:color="auto"/>
            </w:tcBorders>
          </w:tcPr>
          <w:p w14:paraId="4C23312D"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227AB0"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740092A4"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4B2643" w14:textId="6B8AF8B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r w:rsidR="00093A6D" w:rsidRPr="00195361">
              <w:rPr>
                <w:rFonts w:ascii="Times New Roman" w:eastAsia="Times New Roman" w:hAnsi="Times New Roman" w:cs="Times New Roman"/>
                <w:lang w:eastAsia="ru-RU"/>
              </w:rPr>
              <w:t>1</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077F9B" w14:textId="77777777" w:rsidR="00C44111" w:rsidRPr="00195361" w:rsidRDefault="00C44111" w:rsidP="00C44111">
            <w:pPr>
              <w:spacing w:after="0" w:line="240" w:lineRule="auto"/>
              <w:rPr>
                <w:rFonts w:ascii="Times New Roman" w:eastAsia="Times New Roman" w:hAnsi="Times New Roman" w:cs="Times New Roman"/>
                <w:lang w:eastAsia="ru-RU"/>
              </w:rPr>
            </w:pPr>
            <w:proofErr w:type="spellStart"/>
            <w:r w:rsidRPr="00195361">
              <w:rPr>
                <w:rFonts w:ascii="Times New Roman" w:eastAsia="Times New Roman" w:hAnsi="Times New Roman" w:cs="Times New Roman"/>
                <w:lang w:eastAsia="ru-RU"/>
              </w:rPr>
              <w:t>Аитовская</w:t>
            </w:r>
            <w:proofErr w:type="spellEnd"/>
            <w:r w:rsidRPr="00195361">
              <w:rPr>
                <w:rFonts w:ascii="Times New Roman" w:eastAsia="Times New Roman" w:hAnsi="Times New Roman" w:cs="Times New Roman"/>
                <w:lang w:eastAsia="ru-RU"/>
              </w:rPr>
              <w:t xml:space="preserve"> врачебная амбулатория</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B717AE"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Врач – терапевт участковый</w:t>
            </w:r>
          </w:p>
        </w:tc>
        <w:tc>
          <w:tcPr>
            <w:tcW w:w="468" w:type="pct"/>
            <w:tcBorders>
              <w:top w:val="single" w:sz="4" w:space="0" w:color="auto"/>
              <w:left w:val="single" w:sz="4" w:space="0" w:color="auto"/>
              <w:bottom w:val="single" w:sz="4" w:space="0" w:color="auto"/>
              <w:right w:val="single" w:sz="4" w:space="0" w:color="auto"/>
            </w:tcBorders>
          </w:tcPr>
          <w:p w14:paraId="1D1434CC"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3A3B45"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195361" w14:paraId="62A201CD"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068FD8" w14:textId="0727A0F3"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lastRenderedPageBreak/>
              <w:t>10</w:t>
            </w:r>
            <w:r w:rsidR="00093A6D" w:rsidRPr="00195361">
              <w:rPr>
                <w:rFonts w:ascii="Times New Roman" w:eastAsia="Times New Roman" w:hAnsi="Times New Roman" w:cs="Times New Roman"/>
                <w:lang w:eastAsia="ru-RU"/>
              </w:rPr>
              <w:t>2</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C92B74" w14:textId="77777777" w:rsidR="00C44111" w:rsidRPr="00195361" w:rsidRDefault="00C44111" w:rsidP="00C44111">
            <w:pPr>
              <w:spacing w:after="0" w:line="240" w:lineRule="auto"/>
              <w:rPr>
                <w:rFonts w:ascii="Times New Roman" w:eastAsia="Times New Roman" w:hAnsi="Times New Roman" w:cs="Times New Roman"/>
                <w:lang w:eastAsia="ru-RU"/>
              </w:rPr>
            </w:pPr>
            <w:proofErr w:type="spellStart"/>
            <w:r w:rsidRPr="00195361">
              <w:rPr>
                <w:rFonts w:ascii="Times New Roman" w:eastAsia="Times New Roman" w:hAnsi="Times New Roman" w:cs="Times New Roman"/>
                <w:lang w:eastAsia="ru-RU"/>
              </w:rPr>
              <w:t>Аитовская</w:t>
            </w:r>
            <w:proofErr w:type="spellEnd"/>
            <w:r w:rsidRPr="00195361">
              <w:rPr>
                <w:rFonts w:ascii="Times New Roman" w:eastAsia="Times New Roman" w:hAnsi="Times New Roman" w:cs="Times New Roman"/>
                <w:lang w:eastAsia="ru-RU"/>
              </w:rPr>
              <w:t xml:space="preserve"> врачебная амбулатория</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95071C" w14:textId="77777777" w:rsidR="00C44111" w:rsidRPr="00195361" w:rsidRDefault="00C44111" w:rsidP="00C44111">
            <w:pPr>
              <w:spacing w:after="0" w:line="240" w:lineRule="auto"/>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Медицинская сестра участковая</w:t>
            </w:r>
          </w:p>
        </w:tc>
        <w:tc>
          <w:tcPr>
            <w:tcW w:w="468" w:type="pct"/>
            <w:tcBorders>
              <w:top w:val="single" w:sz="4" w:space="0" w:color="auto"/>
              <w:left w:val="single" w:sz="4" w:space="0" w:color="auto"/>
              <w:bottom w:val="single" w:sz="4" w:space="0" w:color="auto"/>
              <w:right w:val="single" w:sz="4" w:space="0" w:color="auto"/>
            </w:tcBorders>
          </w:tcPr>
          <w:p w14:paraId="1F3EB4AF"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A66CA0" w14:textId="77777777" w:rsidR="00C44111" w:rsidRPr="00195361" w:rsidRDefault="00C44111" w:rsidP="00C44111">
            <w:pPr>
              <w:spacing w:after="0" w:line="240" w:lineRule="auto"/>
              <w:jc w:val="center"/>
              <w:rPr>
                <w:rFonts w:ascii="Times New Roman" w:eastAsia="Times New Roman" w:hAnsi="Times New Roman" w:cs="Times New Roman"/>
                <w:lang w:eastAsia="ru-RU"/>
              </w:rPr>
            </w:pPr>
            <w:r w:rsidRPr="00195361">
              <w:rPr>
                <w:rFonts w:ascii="Times New Roman" w:eastAsia="Times New Roman" w:hAnsi="Times New Roman" w:cs="Times New Roman"/>
                <w:lang w:eastAsia="ru-RU"/>
              </w:rPr>
              <w:t>10</w:t>
            </w:r>
          </w:p>
        </w:tc>
      </w:tr>
      <w:tr w:rsidR="00C44111" w:rsidRPr="00C44111" w14:paraId="3BA06A2D"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2C00D7" w14:textId="061E8032"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r w:rsidR="00093A6D">
              <w:rPr>
                <w:rFonts w:ascii="Times New Roman" w:eastAsia="Times New Roman" w:hAnsi="Times New Roman" w:cs="Times New Roman"/>
                <w:lang w:eastAsia="ru-RU"/>
              </w:rPr>
              <w:t>3</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294379" w14:textId="77777777" w:rsidR="00C44111" w:rsidRPr="00C44111" w:rsidRDefault="00C44111" w:rsidP="00C44111">
            <w:pPr>
              <w:spacing w:after="0" w:line="240" w:lineRule="auto"/>
              <w:rPr>
                <w:rFonts w:ascii="Times New Roman" w:eastAsia="Times New Roman" w:hAnsi="Times New Roman" w:cs="Times New Roman"/>
                <w:lang w:eastAsia="ru-RU"/>
              </w:rPr>
            </w:pPr>
            <w:proofErr w:type="spellStart"/>
            <w:r w:rsidRPr="00C44111">
              <w:rPr>
                <w:rFonts w:ascii="Times New Roman" w:eastAsia="Times New Roman" w:hAnsi="Times New Roman" w:cs="Times New Roman"/>
                <w:lang w:eastAsia="ru-RU"/>
              </w:rPr>
              <w:t>Аитовская</w:t>
            </w:r>
            <w:proofErr w:type="spellEnd"/>
            <w:r w:rsidRPr="00C44111">
              <w:rPr>
                <w:rFonts w:ascii="Times New Roman" w:eastAsia="Times New Roman" w:hAnsi="Times New Roman" w:cs="Times New Roman"/>
                <w:lang w:eastAsia="ru-RU"/>
              </w:rPr>
              <w:t xml:space="preserve"> врачебная амбулатория</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0E4D1A"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Старшая 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18B0B79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80BB5B"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p>
        </w:tc>
      </w:tr>
      <w:tr w:rsidR="00C44111" w:rsidRPr="00C44111" w14:paraId="1DC92E28"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160B34" w14:textId="406232B6"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r w:rsidR="00093A6D">
              <w:rPr>
                <w:rFonts w:ascii="Times New Roman" w:eastAsia="Times New Roman" w:hAnsi="Times New Roman" w:cs="Times New Roman"/>
                <w:lang w:eastAsia="ru-RU"/>
              </w:rPr>
              <w:t>4</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B88EFA" w14:textId="77777777" w:rsidR="00C44111" w:rsidRPr="00C44111" w:rsidRDefault="00C44111" w:rsidP="00C44111">
            <w:pPr>
              <w:spacing w:after="0" w:line="240" w:lineRule="auto"/>
              <w:rPr>
                <w:rFonts w:ascii="Times New Roman" w:eastAsia="Times New Roman" w:hAnsi="Times New Roman" w:cs="Times New Roman"/>
                <w:lang w:eastAsia="ru-RU"/>
              </w:rPr>
            </w:pPr>
            <w:proofErr w:type="spellStart"/>
            <w:r w:rsidRPr="00C44111">
              <w:rPr>
                <w:rFonts w:ascii="Times New Roman" w:eastAsia="Times New Roman" w:hAnsi="Times New Roman" w:cs="Times New Roman"/>
                <w:lang w:eastAsia="ru-RU"/>
              </w:rPr>
              <w:t>Аитовская</w:t>
            </w:r>
            <w:proofErr w:type="spellEnd"/>
            <w:r w:rsidRPr="00C44111">
              <w:rPr>
                <w:rFonts w:ascii="Times New Roman" w:eastAsia="Times New Roman" w:hAnsi="Times New Roman" w:cs="Times New Roman"/>
                <w:lang w:eastAsia="ru-RU"/>
              </w:rPr>
              <w:t xml:space="preserve"> врачебная амбулатория</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51D26E"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Акушерка</w:t>
            </w:r>
          </w:p>
        </w:tc>
        <w:tc>
          <w:tcPr>
            <w:tcW w:w="468" w:type="pct"/>
            <w:tcBorders>
              <w:top w:val="single" w:sz="4" w:space="0" w:color="auto"/>
              <w:left w:val="single" w:sz="4" w:space="0" w:color="auto"/>
              <w:bottom w:val="single" w:sz="4" w:space="0" w:color="auto"/>
              <w:right w:val="single" w:sz="4" w:space="0" w:color="auto"/>
            </w:tcBorders>
          </w:tcPr>
          <w:p w14:paraId="410295FC"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40BE17"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p>
        </w:tc>
      </w:tr>
      <w:tr w:rsidR="00C44111" w:rsidRPr="00C44111" w14:paraId="5F880EB9"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FC780B" w14:textId="471A30E9"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r w:rsidR="00093A6D">
              <w:rPr>
                <w:rFonts w:ascii="Times New Roman" w:eastAsia="Times New Roman" w:hAnsi="Times New Roman" w:cs="Times New Roman"/>
                <w:lang w:eastAsia="ru-RU"/>
              </w:rPr>
              <w:t>5</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960AB8" w14:textId="77777777" w:rsidR="00C44111" w:rsidRPr="00C44111" w:rsidRDefault="00C44111" w:rsidP="00C44111">
            <w:pPr>
              <w:spacing w:after="0" w:line="240" w:lineRule="auto"/>
              <w:rPr>
                <w:rFonts w:ascii="Times New Roman" w:eastAsia="Times New Roman" w:hAnsi="Times New Roman" w:cs="Times New Roman"/>
                <w:lang w:eastAsia="ru-RU"/>
              </w:rPr>
            </w:pPr>
            <w:proofErr w:type="spellStart"/>
            <w:r w:rsidRPr="00C44111">
              <w:rPr>
                <w:rFonts w:ascii="Times New Roman" w:eastAsia="Times New Roman" w:hAnsi="Times New Roman" w:cs="Times New Roman"/>
                <w:lang w:eastAsia="ru-RU"/>
              </w:rPr>
              <w:t>Аитовская</w:t>
            </w:r>
            <w:proofErr w:type="spellEnd"/>
            <w:r w:rsidRPr="00C44111">
              <w:rPr>
                <w:rFonts w:ascii="Times New Roman" w:eastAsia="Times New Roman" w:hAnsi="Times New Roman" w:cs="Times New Roman"/>
                <w:lang w:eastAsia="ru-RU"/>
              </w:rPr>
              <w:t xml:space="preserve"> врачебная амбулатория</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26350C"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0CCDDF1C"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F4EF2A"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p>
        </w:tc>
      </w:tr>
      <w:tr w:rsidR="00C44111" w:rsidRPr="00C44111" w14:paraId="65414A58"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A9C1B4" w14:textId="09B14052"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r w:rsidR="00093A6D">
              <w:rPr>
                <w:rFonts w:ascii="Times New Roman" w:eastAsia="Times New Roman" w:hAnsi="Times New Roman" w:cs="Times New Roman"/>
                <w:lang w:eastAsia="ru-RU"/>
              </w:rPr>
              <w:t>6</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78B87B" w14:textId="77777777" w:rsidR="00C44111" w:rsidRPr="00C44111" w:rsidRDefault="00C44111" w:rsidP="00C44111">
            <w:pPr>
              <w:spacing w:after="0" w:line="240" w:lineRule="auto"/>
              <w:rPr>
                <w:rFonts w:ascii="Times New Roman" w:eastAsia="Times New Roman" w:hAnsi="Times New Roman" w:cs="Times New Roman"/>
                <w:lang w:eastAsia="ru-RU"/>
              </w:rPr>
            </w:pPr>
            <w:proofErr w:type="spellStart"/>
            <w:r w:rsidRPr="00C44111">
              <w:rPr>
                <w:rFonts w:ascii="Times New Roman" w:eastAsia="Times New Roman" w:hAnsi="Times New Roman" w:cs="Times New Roman"/>
                <w:lang w:eastAsia="ru-RU"/>
              </w:rPr>
              <w:t>Аитовская</w:t>
            </w:r>
            <w:proofErr w:type="spellEnd"/>
            <w:r w:rsidRPr="00C44111">
              <w:rPr>
                <w:rFonts w:ascii="Times New Roman" w:eastAsia="Times New Roman" w:hAnsi="Times New Roman" w:cs="Times New Roman"/>
                <w:lang w:eastAsia="ru-RU"/>
              </w:rPr>
              <w:t xml:space="preserve"> врачебная амбулатория</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4A3952"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процедурной</w:t>
            </w:r>
          </w:p>
        </w:tc>
        <w:tc>
          <w:tcPr>
            <w:tcW w:w="468" w:type="pct"/>
            <w:tcBorders>
              <w:top w:val="single" w:sz="4" w:space="0" w:color="auto"/>
              <w:left w:val="single" w:sz="4" w:space="0" w:color="auto"/>
              <w:bottom w:val="single" w:sz="4" w:space="0" w:color="auto"/>
              <w:right w:val="single" w:sz="4" w:space="0" w:color="auto"/>
            </w:tcBorders>
          </w:tcPr>
          <w:p w14:paraId="0C86070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C7BA4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p>
        </w:tc>
      </w:tr>
      <w:tr w:rsidR="00C44111" w:rsidRPr="00C44111" w14:paraId="0ABD9820"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E000B" w14:textId="60B9D029"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r w:rsidR="00093A6D">
              <w:rPr>
                <w:rFonts w:ascii="Times New Roman" w:eastAsia="Times New Roman" w:hAnsi="Times New Roman" w:cs="Times New Roman"/>
                <w:lang w:eastAsia="ru-RU"/>
              </w:rPr>
              <w:t>7</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E452F4" w14:textId="4D7687A0"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Дневной стационар (при поликлинике)</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4F33E0"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терапевт</w:t>
            </w:r>
          </w:p>
        </w:tc>
        <w:tc>
          <w:tcPr>
            <w:tcW w:w="468" w:type="pct"/>
            <w:tcBorders>
              <w:top w:val="single" w:sz="4" w:space="0" w:color="auto"/>
              <w:left w:val="single" w:sz="4" w:space="0" w:color="auto"/>
              <w:bottom w:val="single" w:sz="4" w:space="0" w:color="auto"/>
              <w:right w:val="single" w:sz="4" w:space="0" w:color="auto"/>
            </w:tcBorders>
          </w:tcPr>
          <w:p w14:paraId="28862564"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55417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p>
        </w:tc>
      </w:tr>
      <w:tr w:rsidR="00C44111" w:rsidRPr="00427F9A" w14:paraId="62BDF2C7"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81BCF2" w14:textId="7888419E" w:rsidR="00C44111" w:rsidRPr="00485FFC" w:rsidRDefault="00C44111" w:rsidP="00C44111">
            <w:pPr>
              <w:spacing w:after="0" w:line="240" w:lineRule="auto"/>
              <w:rPr>
                <w:rFonts w:ascii="Times New Roman" w:eastAsia="Times New Roman" w:hAnsi="Times New Roman" w:cs="Times New Roman"/>
                <w:lang w:eastAsia="ru-RU"/>
              </w:rPr>
            </w:pPr>
            <w:r w:rsidRPr="00485FFC">
              <w:rPr>
                <w:rFonts w:ascii="Times New Roman" w:eastAsia="Times New Roman" w:hAnsi="Times New Roman" w:cs="Times New Roman"/>
                <w:lang w:eastAsia="ru-RU"/>
              </w:rPr>
              <w:t>1</w:t>
            </w:r>
            <w:r w:rsidR="00093A6D">
              <w:rPr>
                <w:rFonts w:ascii="Times New Roman" w:eastAsia="Times New Roman" w:hAnsi="Times New Roman" w:cs="Times New Roman"/>
                <w:lang w:eastAsia="ru-RU"/>
              </w:rPr>
              <w:t>08</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3A6807" w14:textId="573DE209" w:rsidR="00C44111" w:rsidRPr="00485FFC" w:rsidRDefault="00C44111" w:rsidP="00C44111">
            <w:pPr>
              <w:spacing w:after="0" w:line="240" w:lineRule="auto"/>
              <w:rPr>
                <w:rFonts w:ascii="Times New Roman" w:eastAsia="Times New Roman" w:hAnsi="Times New Roman" w:cs="Times New Roman"/>
                <w:lang w:eastAsia="ru-RU"/>
              </w:rPr>
            </w:pPr>
            <w:r w:rsidRPr="00485FFC">
              <w:rPr>
                <w:rFonts w:ascii="Times New Roman" w:eastAsia="Times New Roman" w:hAnsi="Times New Roman" w:cs="Times New Roman"/>
                <w:lang w:eastAsia="ru-RU"/>
              </w:rPr>
              <w:t>Дневной стационар (при поликлинике)</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B5C5C3" w14:textId="77777777" w:rsidR="00C44111" w:rsidRPr="00485FFC" w:rsidRDefault="00C44111" w:rsidP="00C44111">
            <w:pPr>
              <w:spacing w:after="0" w:line="240" w:lineRule="auto"/>
              <w:rPr>
                <w:rFonts w:ascii="Times New Roman" w:eastAsia="Times New Roman" w:hAnsi="Times New Roman" w:cs="Times New Roman"/>
                <w:lang w:eastAsia="ru-RU"/>
              </w:rPr>
            </w:pPr>
            <w:r w:rsidRPr="00485FFC">
              <w:rPr>
                <w:rFonts w:ascii="Times New Roman" w:eastAsia="Times New Roman" w:hAnsi="Times New Roman" w:cs="Times New Roman"/>
                <w:lang w:eastAsia="ru-RU"/>
              </w:rPr>
              <w:t>Медицинская сестра палатная</w:t>
            </w:r>
          </w:p>
        </w:tc>
        <w:tc>
          <w:tcPr>
            <w:tcW w:w="468" w:type="pct"/>
            <w:tcBorders>
              <w:top w:val="single" w:sz="4" w:space="0" w:color="auto"/>
              <w:left w:val="single" w:sz="4" w:space="0" w:color="auto"/>
              <w:bottom w:val="single" w:sz="4" w:space="0" w:color="auto"/>
              <w:right w:val="single" w:sz="4" w:space="0" w:color="auto"/>
            </w:tcBorders>
          </w:tcPr>
          <w:p w14:paraId="11708EED" w14:textId="77777777" w:rsidR="00C44111" w:rsidRPr="00485FFC" w:rsidRDefault="00C44111" w:rsidP="00C44111">
            <w:pPr>
              <w:spacing w:after="0" w:line="240" w:lineRule="auto"/>
              <w:jc w:val="center"/>
              <w:rPr>
                <w:rFonts w:ascii="Times New Roman" w:eastAsia="Times New Roman" w:hAnsi="Times New Roman" w:cs="Times New Roman"/>
                <w:lang w:eastAsia="ru-RU"/>
              </w:rPr>
            </w:pPr>
            <w:r w:rsidRPr="00485FFC">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27DFB5" w14:textId="77777777" w:rsidR="00C44111" w:rsidRPr="00485FFC" w:rsidRDefault="00C44111" w:rsidP="00C44111">
            <w:pPr>
              <w:spacing w:after="0" w:line="240" w:lineRule="auto"/>
              <w:jc w:val="center"/>
              <w:rPr>
                <w:rFonts w:ascii="Times New Roman" w:eastAsia="Times New Roman" w:hAnsi="Times New Roman" w:cs="Times New Roman"/>
                <w:lang w:eastAsia="ru-RU"/>
              </w:rPr>
            </w:pPr>
            <w:r w:rsidRPr="00485FFC">
              <w:rPr>
                <w:rFonts w:ascii="Times New Roman" w:eastAsia="Times New Roman" w:hAnsi="Times New Roman" w:cs="Times New Roman"/>
                <w:lang w:eastAsia="ru-RU"/>
              </w:rPr>
              <w:t>10</w:t>
            </w:r>
          </w:p>
        </w:tc>
      </w:tr>
      <w:tr w:rsidR="00C44111" w:rsidRPr="00C44111" w14:paraId="0CF5DEDC"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795D5" w14:textId="7CA32819"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w:t>
            </w:r>
            <w:r w:rsidR="00093A6D">
              <w:rPr>
                <w:rFonts w:ascii="Times New Roman" w:eastAsia="Times New Roman" w:hAnsi="Times New Roman" w:cs="Times New Roman"/>
                <w:lang w:eastAsia="ru-RU"/>
              </w:rPr>
              <w:t>09</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DBE88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Михайловская врачебная амбулатория</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74E00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терапевт участковый</w:t>
            </w:r>
          </w:p>
        </w:tc>
        <w:tc>
          <w:tcPr>
            <w:tcW w:w="468" w:type="pct"/>
            <w:tcBorders>
              <w:top w:val="single" w:sz="4" w:space="0" w:color="auto"/>
              <w:left w:val="single" w:sz="4" w:space="0" w:color="auto"/>
              <w:bottom w:val="single" w:sz="4" w:space="0" w:color="auto"/>
              <w:right w:val="single" w:sz="4" w:space="0" w:color="auto"/>
            </w:tcBorders>
          </w:tcPr>
          <w:p w14:paraId="68C2797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BA30FC"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p>
        </w:tc>
      </w:tr>
      <w:tr w:rsidR="00C44111" w:rsidRPr="00C44111" w14:paraId="21D966BD"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350F3" w14:textId="60A004BF"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w:t>
            </w:r>
            <w:r w:rsidR="00093A6D">
              <w:rPr>
                <w:rFonts w:ascii="Times New Roman" w:eastAsia="Times New Roman" w:hAnsi="Times New Roman" w:cs="Times New Roman"/>
                <w:lang w:eastAsia="ru-RU"/>
              </w:rPr>
              <w:t>10</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F5488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Михайловская врачебная амбулатория</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EB489D"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педиатр участковый</w:t>
            </w:r>
          </w:p>
        </w:tc>
        <w:tc>
          <w:tcPr>
            <w:tcW w:w="468" w:type="pct"/>
            <w:tcBorders>
              <w:top w:val="single" w:sz="4" w:space="0" w:color="auto"/>
              <w:left w:val="single" w:sz="4" w:space="0" w:color="auto"/>
              <w:bottom w:val="single" w:sz="4" w:space="0" w:color="auto"/>
              <w:right w:val="single" w:sz="4" w:space="0" w:color="auto"/>
            </w:tcBorders>
          </w:tcPr>
          <w:p w14:paraId="464DA16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34C0E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p>
        </w:tc>
      </w:tr>
      <w:tr w:rsidR="00C44111" w:rsidRPr="00C44111" w14:paraId="7AF3BB1B"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472E10" w14:textId="1FCA43B1"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11</w:t>
            </w:r>
            <w:r w:rsidR="00093A6D">
              <w:rPr>
                <w:rFonts w:ascii="Times New Roman" w:eastAsia="Times New Roman" w:hAnsi="Times New Roman" w:cs="Times New Roman"/>
                <w:lang w:eastAsia="ru-RU"/>
              </w:rPr>
              <w:t>1</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BEE7A4"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Михайловская врачебная амбулатория</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95186"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участковая</w:t>
            </w:r>
          </w:p>
        </w:tc>
        <w:tc>
          <w:tcPr>
            <w:tcW w:w="468" w:type="pct"/>
            <w:tcBorders>
              <w:top w:val="single" w:sz="4" w:space="0" w:color="auto"/>
              <w:left w:val="single" w:sz="4" w:space="0" w:color="auto"/>
              <w:bottom w:val="single" w:sz="4" w:space="0" w:color="auto"/>
              <w:right w:val="single" w:sz="4" w:space="0" w:color="auto"/>
            </w:tcBorders>
          </w:tcPr>
          <w:p w14:paraId="6D495E7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B8E9F2"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p>
        </w:tc>
      </w:tr>
      <w:tr w:rsidR="00C44111" w:rsidRPr="00C44111" w14:paraId="1D73E74E"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5E04F9" w14:textId="11317373"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11</w:t>
            </w:r>
            <w:r w:rsidR="00093A6D">
              <w:rPr>
                <w:rFonts w:ascii="Times New Roman" w:eastAsia="Times New Roman" w:hAnsi="Times New Roman" w:cs="Times New Roman"/>
                <w:lang w:eastAsia="ru-RU"/>
              </w:rPr>
              <w:t>2</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F1C28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Михайловская врачебная амбулатория</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C1DCC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Акушерка</w:t>
            </w:r>
          </w:p>
        </w:tc>
        <w:tc>
          <w:tcPr>
            <w:tcW w:w="468" w:type="pct"/>
            <w:tcBorders>
              <w:top w:val="single" w:sz="4" w:space="0" w:color="auto"/>
              <w:left w:val="single" w:sz="4" w:space="0" w:color="auto"/>
              <w:bottom w:val="single" w:sz="4" w:space="0" w:color="auto"/>
              <w:right w:val="single" w:sz="4" w:space="0" w:color="auto"/>
            </w:tcBorders>
          </w:tcPr>
          <w:p w14:paraId="413F059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C59F1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p>
        </w:tc>
      </w:tr>
      <w:tr w:rsidR="00C44111" w:rsidRPr="00C44111" w14:paraId="04ECFE9D"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D618C" w14:textId="3860C84C"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11</w:t>
            </w:r>
            <w:r w:rsidR="00093A6D">
              <w:rPr>
                <w:rFonts w:ascii="Times New Roman" w:eastAsia="Times New Roman" w:hAnsi="Times New Roman" w:cs="Times New Roman"/>
                <w:lang w:eastAsia="ru-RU"/>
              </w:rPr>
              <w:t>3</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13F2E8"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Михайловская врачебная амбулатория</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5A66DA"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Старшая медицинская сестра</w:t>
            </w:r>
          </w:p>
        </w:tc>
        <w:tc>
          <w:tcPr>
            <w:tcW w:w="468" w:type="pct"/>
            <w:tcBorders>
              <w:top w:val="single" w:sz="4" w:space="0" w:color="auto"/>
              <w:left w:val="single" w:sz="4" w:space="0" w:color="auto"/>
              <w:bottom w:val="single" w:sz="4" w:space="0" w:color="auto"/>
              <w:right w:val="single" w:sz="4" w:space="0" w:color="auto"/>
            </w:tcBorders>
          </w:tcPr>
          <w:p w14:paraId="3628AF5C"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DC210E"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p>
        </w:tc>
      </w:tr>
      <w:tr w:rsidR="00C44111" w:rsidRPr="00C44111" w14:paraId="67EE0488"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F08F6D" w14:textId="7D262CDC"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11</w:t>
            </w:r>
            <w:r w:rsidR="00093A6D">
              <w:rPr>
                <w:rFonts w:ascii="Times New Roman" w:eastAsia="Times New Roman" w:hAnsi="Times New Roman" w:cs="Times New Roman"/>
                <w:lang w:eastAsia="ru-RU"/>
              </w:rPr>
              <w:t>4</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BAF98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Михайловская врачебная амбулатория</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037AF8"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процедурной</w:t>
            </w:r>
          </w:p>
        </w:tc>
        <w:tc>
          <w:tcPr>
            <w:tcW w:w="468" w:type="pct"/>
            <w:tcBorders>
              <w:top w:val="single" w:sz="4" w:space="0" w:color="auto"/>
              <w:left w:val="single" w:sz="4" w:space="0" w:color="auto"/>
              <w:bottom w:val="single" w:sz="4" w:space="0" w:color="auto"/>
              <w:right w:val="single" w:sz="4" w:space="0" w:color="auto"/>
            </w:tcBorders>
          </w:tcPr>
          <w:p w14:paraId="39916E8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495928"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p>
        </w:tc>
      </w:tr>
      <w:tr w:rsidR="00C44111" w:rsidRPr="00C44111" w14:paraId="1620926C"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0CDAB" w14:textId="0F7CEA3E"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11</w:t>
            </w:r>
            <w:r w:rsidR="00093A6D">
              <w:rPr>
                <w:rFonts w:ascii="Times New Roman" w:eastAsia="Times New Roman" w:hAnsi="Times New Roman" w:cs="Times New Roman"/>
                <w:lang w:eastAsia="ru-RU"/>
              </w:rPr>
              <w:t>5</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4EE10E" w14:textId="37161141"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Дневной стационар (при поликлинике)</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1C97F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терапевт</w:t>
            </w:r>
          </w:p>
        </w:tc>
        <w:tc>
          <w:tcPr>
            <w:tcW w:w="468" w:type="pct"/>
            <w:tcBorders>
              <w:top w:val="single" w:sz="4" w:space="0" w:color="auto"/>
              <w:left w:val="single" w:sz="4" w:space="0" w:color="auto"/>
              <w:bottom w:val="single" w:sz="4" w:space="0" w:color="auto"/>
              <w:right w:val="single" w:sz="4" w:space="0" w:color="auto"/>
            </w:tcBorders>
          </w:tcPr>
          <w:p w14:paraId="74FE1227"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0B49F1"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p>
        </w:tc>
      </w:tr>
      <w:tr w:rsidR="00C44111" w:rsidRPr="00C44111" w14:paraId="67256BB2"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DF3FA" w14:textId="2E3D6A0B"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11</w:t>
            </w:r>
            <w:r w:rsidR="00093A6D">
              <w:rPr>
                <w:rFonts w:ascii="Times New Roman" w:eastAsia="Times New Roman" w:hAnsi="Times New Roman" w:cs="Times New Roman"/>
                <w:lang w:eastAsia="ru-RU"/>
              </w:rPr>
              <w:t>6</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A5A73F" w14:textId="072A7194"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Дневной стационар </w:t>
            </w:r>
            <w:r w:rsidR="000E5219">
              <w:rPr>
                <w:rFonts w:ascii="Times New Roman" w:eastAsia="Times New Roman" w:hAnsi="Times New Roman" w:cs="Times New Roman"/>
                <w:lang w:eastAsia="ru-RU"/>
              </w:rPr>
              <w:t>(</w:t>
            </w:r>
            <w:r w:rsidRPr="00C44111">
              <w:rPr>
                <w:rFonts w:ascii="Times New Roman" w:eastAsia="Times New Roman" w:hAnsi="Times New Roman" w:cs="Times New Roman"/>
                <w:lang w:eastAsia="ru-RU"/>
              </w:rPr>
              <w:t>при поликлинике)</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0DE53E"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палатная</w:t>
            </w:r>
          </w:p>
        </w:tc>
        <w:tc>
          <w:tcPr>
            <w:tcW w:w="468" w:type="pct"/>
            <w:tcBorders>
              <w:top w:val="single" w:sz="4" w:space="0" w:color="auto"/>
              <w:left w:val="single" w:sz="4" w:space="0" w:color="auto"/>
              <w:bottom w:val="single" w:sz="4" w:space="0" w:color="auto"/>
              <w:right w:val="single" w:sz="4" w:space="0" w:color="auto"/>
            </w:tcBorders>
          </w:tcPr>
          <w:p w14:paraId="7E204EB1"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77CDF8"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p>
        </w:tc>
      </w:tr>
      <w:tr w:rsidR="00C44111" w:rsidRPr="00C44111" w14:paraId="7B84C80F"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A18C3E" w14:textId="4FC2B790"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11</w:t>
            </w:r>
            <w:r w:rsidR="00093A6D">
              <w:rPr>
                <w:rFonts w:ascii="Times New Roman" w:eastAsia="Times New Roman" w:hAnsi="Times New Roman" w:cs="Times New Roman"/>
                <w:lang w:eastAsia="ru-RU"/>
              </w:rPr>
              <w:t>7</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8DF4AC" w14:textId="77777777" w:rsidR="00C44111" w:rsidRPr="00C44111" w:rsidRDefault="00C44111" w:rsidP="00C44111">
            <w:pPr>
              <w:spacing w:after="0" w:line="240" w:lineRule="auto"/>
              <w:rPr>
                <w:rFonts w:ascii="Times New Roman" w:eastAsia="Times New Roman" w:hAnsi="Times New Roman" w:cs="Times New Roman"/>
                <w:lang w:eastAsia="ru-RU"/>
              </w:rPr>
            </w:pPr>
            <w:proofErr w:type="spellStart"/>
            <w:r w:rsidRPr="00C44111">
              <w:rPr>
                <w:rFonts w:ascii="Times New Roman" w:eastAsia="Times New Roman" w:hAnsi="Times New Roman" w:cs="Times New Roman"/>
                <w:lang w:eastAsia="ru-RU"/>
              </w:rPr>
              <w:t>Демский</w:t>
            </w:r>
            <w:proofErr w:type="spellEnd"/>
            <w:r w:rsidRPr="00C44111">
              <w:rPr>
                <w:rFonts w:ascii="Times New Roman" w:eastAsia="Times New Roman" w:hAnsi="Times New Roman" w:cs="Times New Roman"/>
                <w:lang w:eastAsia="ru-RU"/>
              </w:rPr>
              <w:t xml:space="preserve"> центр врача общей практики</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F055A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общей практики</w:t>
            </w:r>
          </w:p>
        </w:tc>
        <w:tc>
          <w:tcPr>
            <w:tcW w:w="468" w:type="pct"/>
            <w:tcBorders>
              <w:top w:val="single" w:sz="4" w:space="0" w:color="auto"/>
              <w:left w:val="single" w:sz="4" w:space="0" w:color="auto"/>
              <w:bottom w:val="single" w:sz="4" w:space="0" w:color="auto"/>
              <w:right w:val="single" w:sz="4" w:space="0" w:color="auto"/>
            </w:tcBorders>
          </w:tcPr>
          <w:p w14:paraId="7411F7F2"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6205C8"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p>
        </w:tc>
      </w:tr>
      <w:tr w:rsidR="00C44111" w:rsidRPr="00C44111" w14:paraId="142E954D"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FBD1C6" w14:textId="25BEE7D1"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w:t>
            </w:r>
            <w:r w:rsidR="00093A6D">
              <w:rPr>
                <w:rFonts w:ascii="Times New Roman" w:eastAsia="Times New Roman" w:hAnsi="Times New Roman" w:cs="Times New Roman"/>
                <w:lang w:eastAsia="ru-RU"/>
              </w:rPr>
              <w:t>18</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AB692D" w14:textId="77777777" w:rsidR="00C44111" w:rsidRPr="00C44111" w:rsidRDefault="00C44111" w:rsidP="00C44111">
            <w:pPr>
              <w:spacing w:after="0" w:line="240" w:lineRule="auto"/>
              <w:rPr>
                <w:rFonts w:ascii="Times New Roman" w:eastAsia="Times New Roman" w:hAnsi="Times New Roman" w:cs="Times New Roman"/>
                <w:lang w:eastAsia="ru-RU"/>
              </w:rPr>
            </w:pPr>
            <w:proofErr w:type="spellStart"/>
            <w:r w:rsidRPr="00C44111">
              <w:rPr>
                <w:rFonts w:ascii="Times New Roman" w:eastAsia="Times New Roman" w:hAnsi="Times New Roman" w:cs="Times New Roman"/>
                <w:lang w:eastAsia="ru-RU"/>
              </w:rPr>
              <w:t>Демский</w:t>
            </w:r>
            <w:proofErr w:type="spellEnd"/>
            <w:r w:rsidRPr="00C44111">
              <w:rPr>
                <w:rFonts w:ascii="Times New Roman" w:eastAsia="Times New Roman" w:hAnsi="Times New Roman" w:cs="Times New Roman"/>
                <w:lang w:eastAsia="ru-RU"/>
              </w:rPr>
              <w:t xml:space="preserve"> центр врача общей практики</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EED1C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врача общей практики</w:t>
            </w:r>
          </w:p>
        </w:tc>
        <w:tc>
          <w:tcPr>
            <w:tcW w:w="468" w:type="pct"/>
            <w:tcBorders>
              <w:top w:val="single" w:sz="4" w:space="0" w:color="auto"/>
              <w:left w:val="single" w:sz="4" w:space="0" w:color="auto"/>
              <w:bottom w:val="single" w:sz="4" w:space="0" w:color="auto"/>
              <w:right w:val="single" w:sz="4" w:space="0" w:color="auto"/>
            </w:tcBorders>
          </w:tcPr>
          <w:p w14:paraId="00F3288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67477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p>
        </w:tc>
      </w:tr>
      <w:tr w:rsidR="00C44111" w:rsidRPr="00C44111" w14:paraId="40B5F606"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278DC" w14:textId="73F16B7E"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w:t>
            </w:r>
            <w:r w:rsidR="00093A6D">
              <w:rPr>
                <w:rFonts w:ascii="Times New Roman" w:eastAsia="Times New Roman" w:hAnsi="Times New Roman" w:cs="Times New Roman"/>
                <w:lang w:eastAsia="ru-RU"/>
              </w:rPr>
              <w:t>19</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8375DC" w14:textId="77777777" w:rsidR="00C44111" w:rsidRPr="00C44111" w:rsidRDefault="00C44111" w:rsidP="00C44111">
            <w:pPr>
              <w:spacing w:after="0" w:line="240" w:lineRule="auto"/>
              <w:rPr>
                <w:rFonts w:ascii="Times New Roman" w:eastAsia="Times New Roman" w:hAnsi="Times New Roman" w:cs="Times New Roman"/>
                <w:lang w:eastAsia="ru-RU"/>
              </w:rPr>
            </w:pPr>
            <w:proofErr w:type="spellStart"/>
            <w:r w:rsidRPr="00C44111">
              <w:rPr>
                <w:rFonts w:ascii="Times New Roman" w:eastAsia="Times New Roman" w:hAnsi="Times New Roman" w:cs="Times New Roman"/>
                <w:lang w:eastAsia="ru-RU"/>
              </w:rPr>
              <w:t>Демский</w:t>
            </w:r>
            <w:proofErr w:type="spellEnd"/>
            <w:r w:rsidRPr="00C44111">
              <w:rPr>
                <w:rFonts w:ascii="Times New Roman" w:eastAsia="Times New Roman" w:hAnsi="Times New Roman" w:cs="Times New Roman"/>
                <w:lang w:eastAsia="ru-RU"/>
              </w:rPr>
              <w:t xml:space="preserve"> центр врача общей практики</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4D6AA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Акушерка</w:t>
            </w:r>
          </w:p>
        </w:tc>
        <w:tc>
          <w:tcPr>
            <w:tcW w:w="468" w:type="pct"/>
            <w:tcBorders>
              <w:top w:val="single" w:sz="4" w:space="0" w:color="auto"/>
              <w:left w:val="single" w:sz="4" w:space="0" w:color="auto"/>
              <w:bottom w:val="single" w:sz="4" w:space="0" w:color="auto"/>
              <w:right w:val="single" w:sz="4" w:space="0" w:color="auto"/>
            </w:tcBorders>
          </w:tcPr>
          <w:p w14:paraId="7A01CB67"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E531D8"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p>
        </w:tc>
      </w:tr>
      <w:tr w:rsidR="00C44111" w:rsidRPr="00C44111" w14:paraId="036B9D75"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C13C1" w14:textId="48D33E7F"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12</w:t>
            </w:r>
            <w:r w:rsidR="00093A6D">
              <w:rPr>
                <w:rFonts w:ascii="Times New Roman" w:eastAsia="Times New Roman" w:hAnsi="Times New Roman" w:cs="Times New Roman"/>
                <w:lang w:eastAsia="ru-RU"/>
              </w:rPr>
              <w:t>0</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7EA935" w14:textId="77777777" w:rsidR="00C44111" w:rsidRPr="00485FFC" w:rsidRDefault="00C44111" w:rsidP="00C44111">
            <w:pPr>
              <w:spacing w:after="0" w:line="240" w:lineRule="auto"/>
              <w:rPr>
                <w:rFonts w:ascii="Times New Roman" w:eastAsia="Times New Roman" w:hAnsi="Times New Roman" w:cs="Times New Roman"/>
                <w:lang w:eastAsia="ru-RU"/>
              </w:rPr>
            </w:pPr>
            <w:r w:rsidRPr="00485FFC">
              <w:rPr>
                <w:rFonts w:ascii="Times New Roman" w:eastAsia="Times New Roman" w:hAnsi="Times New Roman" w:cs="Times New Roman"/>
                <w:lang w:eastAsia="ru-RU"/>
              </w:rPr>
              <w:t>Фельдшерско-акушерский пункт</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2E24C7" w14:textId="77777777" w:rsidR="00C44111" w:rsidRPr="00485FFC" w:rsidRDefault="00C44111" w:rsidP="00C44111">
            <w:pPr>
              <w:spacing w:after="0" w:line="240" w:lineRule="auto"/>
              <w:rPr>
                <w:rFonts w:ascii="Times New Roman" w:eastAsia="Times New Roman" w:hAnsi="Times New Roman" w:cs="Times New Roman"/>
                <w:lang w:eastAsia="ru-RU"/>
              </w:rPr>
            </w:pPr>
            <w:r w:rsidRPr="00485FFC">
              <w:rPr>
                <w:rFonts w:ascii="Times New Roman" w:eastAsia="Times New Roman" w:hAnsi="Times New Roman" w:cs="Times New Roman"/>
                <w:lang w:eastAsia="ru-RU"/>
              </w:rPr>
              <w:t>Заведующий фельдшерско-акушерским пунктом-фельдшер (акушерка)</w:t>
            </w:r>
          </w:p>
        </w:tc>
        <w:tc>
          <w:tcPr>
            <w:tcW w:w="468" w:type="pct"/>
            <w:tcBorders>
              <w:top w:val="single" w:sz="4" w:space="0" w:color="auto"/>
              <w:left w:val="single" w:sz="4" w:space="0" w:color="auto"/>
              <w:bottom w:val="single" w:sz="4" w:space="0" w:color="auto"/>
              <w:right w:val="single" w:sz="4" w:space="0" w:color="auto"/>
            </w:tcBorders>
          </w:tcPr>
          <w:p w14:paraId="2245CDEC" w14:textId="77777777" w:rsidR="00C44111" w:rsidRPr="00485FFC" w:rsidRDefault="00C44111" w:rsidP="00C44111">
            <w:pPr>
              <w:spacing w:after="0" w:line="240" w:lineRule="auto"/>
              <w:jc w:val="center"/>
              <w:rPr>
                <w:rFonts w:ascii="Times New Roman" w:eastAsia="Times New Roman" w:hAnsi="Times New Roman" w:cs="Times New Roman"/>
                <w:lang w:eastAsia="ru-RU"/>
              </w:rPr>
            </w:pPr>
            <w:r w:rsidRPr="00485FFC">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F9923A" w14:textId="55E587E8" w:rsidR="00C44111" w:rsidRPr="00485FFC" w:rsidRDefault="003F76EF" w:rsidP="00C44111">
            <w:pPr>
              <w:spacing w:after="0" w:line="240" w:lineRule="auto"/>
              <w:jc w:val="center"/>
              <w:rPr>
                <w:rFonts w:ascii="Times New Roman" w:eastAsia="Times New Roman" w:hAnsi="Times New Roman" w:cs="Times New Roman"/>
                <w:lang w:eastAsia="ru-RU"/>
              </w:rPr>
            </w:pPr>
            <w:r w:rsidRPr="00485FFC">
              <w:rPr>
                <w:rFonts w:ascii="Times New Roman" w:eastAsia="Times New Roman" w:hAnsi="Times New Roman" w:cs="Times New Roman"/>
                <w:lang w:eastAsia="ru-RU"/>
              </w:rPr>
              <w:t>7</w:t>
            </w:r>
          </w:p>
        </w:tc>
      </w:tr>
      <w:tr w:rsidR="00C44111" w:rsidRPr="00C44111" w14:paraId="0B02CE85"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8431A6" w14:textId="18B73200"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12</w:t>
            </w:r>
            <w:r w:rsidR="00093A6D">
              <w:rPr>
                <w:rFonts w:ascii="Times New Roman" w:eastAsia="Times New Roman" w:hAnsi="Times New Roman" w:cs="Times New Roman"/>
                <w:lang w:eastAsia="ru-RU"/>
              </w:rPr>
              <w:t>1</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718439"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Фельдшерско-акушерский пункт</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EA4D29"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Акушерка</w:t>
            </w:r>
          </w:p>
        </w:tc>
        <w:tc>
          <w:tcPr>
            <w:tcW w:w="468" w:type="pct"/>
            <w:tcBorders>
              <w:top w:val="single" w:sz="4" w:space="0" w:color="auto"/>
              <w:left w:val="single" w:sz="4" w:space="0" w:color="auto"/>
              <w:bottom w:val="single" w:sz="4" w:space="0" w:color="auto"/>
              <w:right w:val="single" w:sz="4" w:space="0" w:color="auto"/>
            </w:tcBorders>
          </w:tcPr>
          <w:p w14:paraId="149ED831"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D88F6B" w14:textId="0253FE5B" w:rsidR="00C44111" w:rsidRPr="00C44111" w:rsidRDefault="000E5219" w:rsidP="00C4411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C44111" w:rsidRPr="00C44111">
              <w:rPr>
                <w:rFonts w:ascii="Times New Roman" w:eastAsia="Times New Roman" w:hAnsi="Times New Roman" w:cs="Times New Roman"/>
                <w:lang w:eastAsia="ru-RU"/>
              </w:rPr>
              <w:t> </w:t>
            </w:r>
          </w:p>
        </w:tc>
      </w:tr>
      <w:tr w:rsidR="00C44111" w:rsidRPr="00C44111" w14:paraId="7483B830" w14:textId="77777777" w:rsidTr="00C44111">
        <w:trPr>
          <w:trHeight w:val="6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B98535" w14:textId="480597DF"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12</w:t>
            </w:r>
            <w:r w:rsidR="00093A6D">
              <w:rPr>
                <w:rFonts w:ascii="Times New Roman" w:eastAsia="Times New Roman" w:hAnsi="Times New Roman" w:cs="Times New Roman"/>
                <w:lang w:eastAsia="ru-RU"/>
              </w:rPr>
              <w:t>2</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380145"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Административно-хозяйственная часть</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9584B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Слесарь –сантехник, 4 разряд</w:t>
            </w:r>
          </w:p>
        </w:tc>
        <w:tc>
          <w:tcPr>
            <w:tcW w:w="468" w:type="pct"/>
            <w:tcBorders>
              <w:top w:val="single" w:sz="4" w:space="0" w:color="auto"/>
              <w:left w:val="single" w:sz="4" w:space="0" w:color="auto"/>
              <w:bottom w:val="single" w:sz="4" w:space="0" w:color="auto"/>
              <w:right w:val="single" w:sz="4" w:space="0" w:color="auto"/>
            </w:tcBorders>
          </w:tcPr>
          <w:p w14:paraId="67103EDC"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485F7A"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7</w:t>
            </w:r>
          </w:p>
        </w:tc>
      </w:tr>
      <w:tr w:rsidR="00C44111" w:rsidRPr="00C44111" w14:paraId="5C5CF4D9"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3E06CA" w14:textId="2D82D06C"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12</w:t>
            </w:r>
            <w:r w:rsidR="00093A6D">
              <w:rPr>
                <w:rFonts w:ascii="Times New Roman" w:eastAsia="Times New Roman" w:hAnsi="Times New Roman" w:cs="Times New Roman"/>
                <w:lang w:eastAsia="ru-RU"/>
              </w:rPr>
              <w:t>3</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976F3D"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Пищеблок</w:t>
            </w:r>
          </w:p>
        </w:tc>
        <w:tc>
          <w:tcPr>
            <w:tcW w:w="1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935ABE"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Повар</w:t>
            </w:r>
          </w:p>
        </w:tc>
        <w:tc>
          <w:tcPr>
            <w:tcW w:w="468" w:type="pct"/>
            <w:tcBorders>
              <w:top w:val="single" w:sz="4" w:space="0" w:color="auto"/>
              <w:left w:val="single" w:sz="4" w:space="0" w:color="auto"/>
              <w:bottom w:val="single" w:sz="4" w:space="0" w:color="auto"/>
              <w:right w:val="single" w:sz="4" w:space="0" w:color="auto"/>
            </w:tcBorders>
          </w:tcPr>
          <w:p w14:paraId="4E0CEDE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10CB87"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7</w:t>
            </w:r>
          </w:p>
        </w:tc>
      </w:tr>
      <w:tr w:rsidR="00C44111" w:rsidRPr="00C44111" w14:paraId="46B2575F" w14:textId="77777777" w:rsidTr="00C44111">
        <w:trPr>
          <w:trHeight w:val="300"/>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A1DDE" w14:textId="41B610E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12</w:t>
            </w:r>
            <w:r w:rsidR="00093A6D">
              <w:rPr>
                <w:rFonts w:ascii="Times New Roman" w:eastAsia="Times New Roman" w:hAnsi="Times New Roman" w:cs="Times New Roman"/>
                <w:lang w:eastAsia="ru-RU"/>
              </w:rPr>
              <w:t>4</w:t>
            </w:r>
          </w:p>
        </w:tc>
        <w:tc>
          <w:tcPr>
            <w:tcW w:w="138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BC8C335"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Пищеблок</w:t>
            </w:r>
          </w:p>
        </w:tc>
        <w:tc>
          <w:tcPr>
            <w:tcW w:w="1956" w:type="pct"/>
            <w:tcBorders>
              <w:top w:val="single" w:sz="4" w:space="0" w:color="auto"/>
              <w:left w:val="single" w:sz="4" w:space="0" w:color="auto"/>
              <w:bottom w:val="single" w:sz="4" w:space="0" w:color="auto"/>
              <w:right w:val="single" w:sz="4" w:space="0" w:color="auto"/>
            </w:tcBorders>
            <w:shd w:val="clear" w:color="auto" w:fill="auto"/>
            <w:hideMark/>
          </w:tcPr>
          <w:p w14:paraId="0FF5C84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Кухонный рабочий</w:t>
            </w:r>
          </w:p>
        </w:tc>
        <w:tc>
          <w:tcPr>
            <w:tcW w:w="468" w:type="pct"/>
            <w:tcBorders>
              <w:top w:val="single" w:sz="4" w:space="0" w:color="auto"/>
              <w:left w:val="single" w:sz="4" w:space="0" w:color="auto"/>
              <w:bottom w:val="single" w:sz="4" w:space="0" w:color="auto"/>
              <w:right w:val="single" w:sz="4" w:space="0" w:color="auto"/>
            </w:tcBorders>
          </w:tcPr>
          <w:p w14:paraId="63124282"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9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8E5DD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7</w:t>
            </w:r>
          </w:p>
        </w:tc>
      </w:tr>
    </w:tbl>
    <w:p w14:paraId="11EED9A8" w14:textId="77777777" w:rsidR="00F60FC2" w:rsidRPr="00F60FC2" w:rsidRDefault="00F60FC2" w:rsidP="00F60FC2">
      <w:pPr>
        <w:widowControl w:val="0"/>
        <w:autoSpaceDE w:val="0"/>
        <w:autoSpaceDN w:val="0"/>
        <w:spacing w:after="0" w:line="300" w:lineRule="auto"/>
        <w:rPr>
          <w:rFonts w:ascii="Times New Roman" w:eastAsia="Times New Roman" w:hAnsi="Times New Roman" w:cs="Times New Roman"/>
          <w:lang w:eastAsia="ru-RU"/>
        </w:rPr>
      </w:pPr>
    </w:p>
    <w:p w14:paraId="337933ED" w14:textId="4BC9D6B3" w:rsidR="00160B0E" w:rsidRDefault="00160B0E" w:rsidP="002618EB">
      <w:pPr>
        <w:spacing w:line="240" w:lineRule="auto"/>
        <w:ind w:left="284" w:right="141"/>
        <w:jc w:val="center"/>
        <w:rPr>
          <w:rFonts w:ascii="Times New Roman" w:eastAsia="Times New Roman" w:hAnsi="Times New Roman" w:cs="Times New Roman"/>
          <w:b/>
          <w:bCs/>
          <w:sz w:val="28"/>
          <w:szCs w:val="28"/>
          <w:lang w:eastAsia="ru-RU"/>
        </w:rPr>
      </w:pPr>
    </w:p>
    <w:p w14:paraId="193E756F" w14:textId="0C2BE617" w:rsidR="00160B0E" w:rsidRDefault="00160B0E" w:rsidP="002618EB">
      <w:pPr>
        <w:spacing w:line="240" w:lineRule="auto"/>
        <w:ind w:left="284" w:right="141"/>
        <w:jc w:val="center"/>
        <w:rPr>
          <w:rFonts w:ascii="Times New Roman" w:eastAsia="Times New Roman" w:hAnsi="Times New Roman" w:cs="Times New Roman"/>
          <w:b/>
          <w:bCs/>
          <w:sz w:val="28"/>
          <w:szCs w:val="28"/>
          <w:lang w:eastAsia="ru-RU"/>
        </w:rPr>
      </w:pPr>
    </w:p>
    <w:p w14:paraId="7B0815CC" w14:textId="77777777" w:rsidR="00093A6D" w:rsidRDefault="00093A6D">
      <w:pP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14:paraId="358F66A7" w14:textId="00B35672" w:rsidR="002618EB" w:rsidRPr="00646BC1" w:rsidRDefault="002618EB" w:rsidP="002618EB">
      <w:pPr>
        <w:keepNext/>
        <w:adjustRightInd w:val="0"/>
        <w:spacing w:after="0" w:line="240" w:lineRule="auto"/>
        <w:jc w:val="right"/>
        <w:outlineLvl w:val="0"/>
        <w:rPr>
          <w:rFonts w:ascii="Times New Roman" w:eastAsia="Times New Roman" w:hAnsi="Times New Roman" w:cs="Times New Roman"/>
          <w:b/>
          <w:bCs/>
          <w:sz w:val="28"/>
          <w:szCs w:val="28"/>
          <w:lang w:eastAsia="ru-RU"/>
        </w:rPr>
      </w:pPr>
      <w:r w:rsidRPr="00646BC1">
        <w:rPr>
          <w:rFonts w:ascii="Times New Roman" w:eastAsia="Times New Roman" w:hAnsi="Times New Roman" w:cs="Times New Roman"/>
          <w:b/>
          <w:bCs/>
          <w:sz w:val="28"/>
          <w:szCs w:val="28"/>
          <w:lang w:eastAsia="ru-RU"/>
        </w:rPr>
        <w:lastRenderedPageBreak/>
        <w:t>П Р И Л О Ж Е Н И Е № 7</w:t>
      </w:r>
    </w:p>
    <w:p w14:paraId="5961EF1B" w14:textId="77777777" w:rsidR="002618EB" w:rsidRPr="00646BC1" w:rsidRDefault="002618EB" w:rsidP="002618EB">
      <w:pPr>
        <w:spacing w:after="0" w:line="240" w:lineRule="auto"/>
        <w:rPr>
          <w:rFonts w:ascii="Times New Roman" w:eastAsia="Times New Roman" w:hAnsi="Times New Roman" w:cs="Times New Roman"/>
          <w:sz w:val="24"/>
          <w:szCs w:val="24"/>
          <w:lang w:eastAsia="ru-RU"/>
        </w:rPr>
      </w:pPr>
    </w:p>
    <w:tbl>
      <w:tblPr>
        <w:tblpPr w:leftFromText="181" w:rightFromText="181" w:vertAnchor="text" w:horzAnchor="margin" w:tblpY="1"/>
        <w:tblW w:w="9747" w:type="dxa"/>
        <w:tblLook w:val="04A0" w:firstRow="1" w:lastRow="0" w:firstColumn="1" w:lastColumn="0" w:noHBand="0" w:noVBand="1"/>
      </w:tblPr>
      <w:tblGrid>
        <w:gridCol w:w="5245"/>
        <w:gridCol w:w="4502"/>
      </w:tblGrid>
      <w:tr w:rsidR="002618EB" w:rsidRPr="00646BC1" w14:paraId="373C11C3" w14:textId="77777777" w:rsidTr="003A2D61">
        <w:trPr>
          <w:trHeight w:val="540"/>
        </w:trPr>
        <w:tc>
          <w:tcPr>
            <w:tcW w:w="5245" w:type="dxa"/>
          </w:tcPr>
          <w:p w14:paraId="525CF453" w14:textId="1301E819" w:rsidR="002618EB" w:rsidRPr="00646BC1" w:rsidRDefault="002618EB" w:rsidP="002618EB">
            <w:pPr>
              <w:widowControl w:val="0"/>
              <w:autoSpaceDE w:val="0"/>
              <w:autoSpaceDN w:val="0"/>
              <w:spacing w:after="0" w:line="240" w:lineRule="auto"/>
              <w:ind w:firstLine="680"/>
              <w:jc w:val="center"/>
              <w:rPr>
                <w:rFonts w:ascii="Times New Roman" w:eastAsia="Times New Roman" w:hAnsi="Times New Roman" w:cs="Times New Roman"/>
                <w:sz w:val="28"/>
                <w:szCs w:val="24"/>
                <w:u w:val="single"/>
                <w:lang w:eastAsia="ru-RU"/>
              </w:rPr>
            </w:pPr>
          </w:p>
        </w:tc>
        <w:tc>
          <w:tcPr>
            <w:tcW w:w="4502" w:type="dxa"/>
          </w:tcPr>
          <w:p w14:paraId="2D1FC7AD" w14:textId="0DFF3787" w:rsidR="002618EB" w:rsidRPr="00646BC1" w:rsidRDefault="002618EB" w:rsidP="002618EB">
            <w:pPr>
              <w:widowControl w:val="0"/>
              <w:autoSpaceDE w:val="0"/>
              <w:autoSpaceDN w:val="0"/>
              <w:spacing w:after="0" w:line="240" w:lineRule="auto"/>
              <w:ind w:firstLine="680"/>
              <w:jc w:val="center"/>
              <w:rPr>
                <w:rFonts w:ascii="Times New Roman" w:eastAsia="Times New Roman" w:hAnsi="Times New Roman" w:cs="Times New Roman"/>
                <w:sz w:val="28"/>
                <w:szCs w:val="24"/>
                <w:lang w:eastAsia="ru-RU"/>
              </w:rPr>
            </w:pPr>
          </w:p>
        </w:tc>
      </w:tr>
    </w:tbl>
    <w:p w14:paraId="776B6B80" w14:textId="77777777" w:rsidR="00D349F5" w:rsidRDefault="002618EB" w:rsidP="002618EB">
      <w:pPr>
        <w:widowControl w:val="0"/>
        <w:autoSpaceDE w:val="0"/>
        <w:autoSpaceDN w:val="0"/>
        <w:spacing w:after="0" w:line="240" w:lineRule="auto"/>
        <w:ind w:firstLine="680"/>
        <w:jc w:val="center"/>
        <w:rPr>
          <w:rFonts w:ascii="Times New Roman" w:eastAsia="Times New Roman" w:hAnsi="Times New Roman" w:cs="Times New Roman"/>
          <w:b/>
          <w:sz w:val="32"/>
          <w:szCs w:val="24"/>
          <w:lang w:eastAsia="ru-RU"/>
        </w:rPr>
      </w:pPr>
      <w:r w:rsidRPr="00646BC1">
        <w:rPr>
          <w:rFonts w:ascii="Times New Roman" w:eastAsia="Times New Roman" w:hAnsi="Times New Roman" w:cs="Times New Roman"/>
          <w:b/>
          <w:sz w:val="32"/>
          <w:szCs w:val="24"/>
          <w:lang w:eastAsia="ru-RU"/>
        </w:rPr>
        <w:t xml:space="preserve"> </w:t>
      </w:r>
    </w:p>
    <w:p w14:paraId="781D66C0" w14:textId="25CE4823" w:rsidR="002618EB" w:rsidRPr="00646BC1" w:rsidRDefault="002618EB" w:rsidP="002618EB">
      <w:pPr>
        <w:widowControl w:val="0"/>
        <w:autoSpaceDE w:val="0"/>
        <w:autoSpaceDN w:val="0"/>
        <w:spacing w:after="0" w:line="240" w:lineRule="auto"/>
        <w:ind w:firstLine="680"/>
        <w:jc w:val="center"/>
        <w:rPr>
          <w:rFonts w:ascii="Times New Roman" w:eastAsia="Times New Roman" w:hAnsi="Times New Roman" w:cs="Times New Roman"/>
          <w:b/>
          <w:sz w:val="32"/>
          <w:szCs w:val="24"/>
          <w:lang w:eastAsia="ru-RU"/>
        </w:rPr>
      </w:pPr>
      <w:r w:rsidRPr="00646BC1">
        <w:rPr>
          <w:rFonts w:ascii="Times New Roman" w:eastAsia="Times New Roman" w:hAnsi="Times New Roman" w:cs="Times New Roman"/>
          <w:b/>
          <w:sz w:val="32"/>
          <w:szCs w:val="24"/>
          <w:lang w:eastAsia="ru-RU"/>
        </w:rPr>
        <w:t xml:space="preserve"> </w:t>
      </w:r>
      <w:r w:rsidR="00D349F5">
        <w:rPr>
          <w:rFonts w:ascii="Times New Roman" w:eastAsia="Times New Roman" w:hAnsi="Times New Roman" w:cs="Times New Roman"/>
          <w:b/>
          <w:sz w:val="32"/>
          <w:szCs w:val="24"/>
          <w:lang w:eastAsia="ru-RU"/>
        </w:rPr>
        <w:t>П</w:t>
      </w:r>
      <w:r w:rsidR="006C1816">
        <w:rPr>
          <w:rFonts w:ascii="Times New Roman" w:eastAsia="Times New Roman" w:hAnsi="Times New Roman" w:cs="Times New Roman"/>
          <w:b/>
          <w:sz w:val="32"/>
          <w:szCs w:val="24"/>
          <w:lang w:eastAsia="ru-RU"/>
        </w:rPr>
        <w:t xml:space="preserve"> </w:t>
      </w:r>
      <w:r w:rsidR="00D349F5">
        <w:rPr>
          <w:rFonts w:ascii="Times New Roman" w:eastAsia="Times New Roman" w:hAnsi="Times New Roman" w:cs="Times New Roman"/>
          <w:b/>
          <w:sz w:val="32"/>
          <w:szCs w:val="24"/>
          <w:lang w:eastAsia="ru-RU"/>
        </w:rPr>
        <w:t>Е</w:t>
      </w:r>
      <w:r w:rsidR="006C1816">
        <w:rPr>
          <w:rFonts w:ascii="Times New Roman" w:eastAsia="Times New Roman" w:hAnsi="Times New Roman" w:cs="Times New Roman"/>
          <w:b/>
          <w:sz w:val="32"/>
          <w:szCs w:val="24"/>
          <w:lang w:eastAsia="ru-RU"/>
        </w:rPr>
        <w:t xml:space="preserve"> </w:t>
      </w:r>
      <w:r w:rsidRPr="00646BC1">
        <w:rPr>
          <w:rFonts w:ascii="Times New Roman" w:eastAsia="Times New Roman" w:hAnsi="Times New Roman" w:cs="Times New Roman"/>
          <w:b/>
          <w:sz w:val="32"/>
          <w:szCs w:val="24"/>
          <w:lang w:eastAsia="ru-RU"/>
        </w:rPr>
        <w:t>Р Е Ч Е Н Ь</w:t>
      </w:r>
    </w:p>
    <w:p w14:paraId="1AFBD7DA" w14:textId="44E4B4C0" w:rsidR="002618EB" w:rsidRDefault="002618EB" w:rsidP="002618EB">
      <w:pPr>
        <w:spacing w:after="0" w:line="240" w:lineRule="auto"/>
        <w:jc w:val="center"/>
        <w:rPr>
          <w:rFonts w:ascii="Times New Roman" w:eastAsia="Times New Roman" w:hAnsi="Times New Roman" w:cs="Times New Roman"/>
          <w:b/>
          <w:sz w:val="32"/>
          <w:szCs w:val="24"/>
          <w:lang w:eastAsia="ru-RU"/>
        </w:rPr>
      </w:pPr>
      <w:r w:rsidRPr="00646BC1">
        <w:rPr>
          <w:rFonts w:ascii="Times New Roman" w:eastAsia="Times New Roman" w:hAnsi="Times New Roman" w:cs="Times New Roman"/>
          <w:b/>
          <w:sz w:val="32"/>
          <w:szCs w:val="24"/>
          <w:lang w:eastAsia="ru-RU"/>
        </w:rPr>
        <w:t>должностей работников</w:t>
      </w:r>
      <w:r w:rsidR="003A2D61">
        <w:rPr>
          <w:rFonts w:ascii="Times New Roman" w:eastAsia="Times New Roman" w:hAnsi="Times New Roman" w:cs="Times New Roman"/>
          <w:b/>
          <w:sz w:val="32"/>
          <w:szCs w:val="24"/>
          <w:lang w:eastAsia="ru-RU"/>
        </w:rPr>
        <w:t xml:space="preserve">, которым предоставляется дополнительный оплачиваемый отпуск, в связи </w:t>
      </w:r>
      <w:r w:rsidR="00C44111">
        <w:rPr>
          <w:rFonts w:ascii="Times New Roman" w:eastAsia="Times New Roman" w:hAnsi="Times New Roman" w:cs="Times New Roman"/>
          <w:b/>
          <w:sz w:val="32"/>
          <w:szCs w:val="24"/>
          <w:lang w:eastAsia="ru-RU"/>
        </w:rPr>
        <w:t>с</w:t>
      </w:r>
      <w:r w:rsidR="00C44111" w:rsidRPr="00646BC1">
        <w:rPr>
          <w:rFonts w:ascii="Times New Roman" w:eastAsia="Times New Roman" w:hAnsi="Times New Roman" w:cs="Times New Roman"/>
          <w:b/>
          <w:sz w:val="32"/>
          <w:szCs w:val="24"/>
          <w:lang w:eastAsia="ru-RU"/>
        </w:rPr>
        <w:t xml:space="preserve"> ненормированным</w:t>
      </w:r>
      <w:r w:rsidRPr="00646BC1">
        <w:rPr>
          <w:rFonts w:ascii="Times New Roman" w:eastAsia="Times New Roman" w:hAnsi="Times New Roman" w:cs="Times New Roman"/>
          <w:b/>
          <w:sz w:val="32"/>
          <w:szCs w:val="24"/>
          <w:lang w:eastAsia="ru-RU"/>
        </w:rPr>
        <w:t xml:space="preserve"> рабочим днем</w:t>
      </w:r>
      <w:r w:rsidR="003A2D61">
        <w:rPr>
          <w:rFonts w:ascii="Times New Roman" w:eastAsia="Times New Roman" w:hAnsi="Times New Roman" w:cs="Times New Roman"/>
          <w:b/>
          <w:sz w:val="32"/>
          <w:szCs w:val="24"/>
          <w:lang w:eastAsia="ru-RU"/>
        </w:rPr>
        <w:t>.</w:t>
      </w:r>
    </w:p>
    <w:p w14:paraId="7D209FE7" w14:textId="77777777" w:rsidR="00DA437D" w:rsidRPr="00DA437D" w:rsidRDefault="00DA437D" w:rsidP="00DA437D">
      <w:pPr>
        <w:widowControl w:val="0"/>
        <w:autoSpaceDE w:val="0"/>
        <w:autoSpaceDN w:val="0"/>
        <w:spacing w:after="0" w:line="240" w:lineRule="auto"/>
        <w:jc w:val="center"/>
        <w:rPr>
          <w:rFonts w:ascii="Times New Roman" w:eastAsia="Times New Roman" w:hAnsi="Times New Roman" w:cs="Times New Roman"/>
          <w:b/>
          <w:sz w:val="24"/>
          <w:szCs w:val="24"/>
          <w:lang w:eastAsia="ru-RU"/>
        </w:rPr>
      </w:pPr>
    </w:p>
    <w:tbl>
      <w:tblPr>
        <w:tblStyle w:val="123"/>
        <w:tblW w:w="10060" w:type="dxa"/>
        <w:tblLayout w:type="fixed"/>
        <w:tblLook w:val="04A0" w:firstRow="1" w:lastRow="0" w:firstColumn="1" w:lastColumn="0" w:noHBand="0" w:noVBand="1"/>
      </w:tblPr>
      <w:tblGrid>
        <w:gridCol w:w="2518"/>
        <w:gridCol w:w="4173"/>
        <w:gridCol w:w="3369"/>
      </w:tblGrid>
      <w:tr w:rsidR="00DA437D" w:rsidRPr="00DA437D" w14:paraId="4FAD825C" w14:textId="77777777" w:rsidTr="00134231">
        <w:tc>
          <w:tcPr>
            <w:tcW w:w="2518" w:type="dxa"/>
            <w:hideMark/>
          </w:tcPr>
          <w:p w14:paraId="67A34924" w14:textId="77777777" w:rsidR="00DA437D" w:rsidRPr="00DA437D" w:rsidRDefault="00DA437D" w:rsidP="00DA437D">
            <w:pPr>
              <w:widowControl w:val="0"/>
              <w:autoSpaceDE w:val="0"/>
              <w:autoSpaceDN w:val="0"/>
              <w:spacing w:line="300" w:lineRule="auto"/>
              <w:jc w:val="center"/>
              <w:rPr>
                <w:rFonts w:ascii="Times New Roman" w:hAnsi="Times New Roman"/>
                <w:sz w:val="24"/>
                <w:szCs w:val="28"/>
                <w:lang w:eastAsia="ru-RU"/>
              </w:rPr>
            </w:pPr>
            <w:r w:rsidRPr="00DA437D">
              <w:rPr>
                <w:rFonts w:ascii="Times New Roman" w:hAnsi="Times New Roman"/>
                <w:sz w:val="24"/>
                <w:szCs w:val="28"/>
                <w:lang w:eastAsia="ru-RU"/>
              </w:rPr>
              <w:t>Наименование подразделения</w:t>
            </w:r>
          </w:p>
        </w:tc>
        <w:tc>
          <w:tcPr>
            <w:tcW w:w="4173" w:type="dxa"/>
            <w:hideMark/>
          </w:tcPr>
          <w:p w14:paraId="7E39DD64" w14:textId="77777777" w:rsidR="00DA437D" w:rsidRPr="00DA437D" w:rsidRDefault="00DA437D" w:rsidP="00DA437D">
            <w:pPr>
              <w:widowControl w:val="0"/>
              <w:autoSpaceDE w:val="0"/>
              <w:autoSpaceDN w:val="0"/>
              <w:spacing w:line="300" w:lineRule="auto"/>
              <w:ind w:firstLine="680"/>
              <w:jc w:val="center"/>
              <w:rPr>
                <w:rFonts w:ascii="Times New Roman" w:hAnsi="Times New Roman"/>
                <w:sz w:val="24"/>
                <w:szCs w:val="28"/>
                <w:lang w:eastAsia="ru-RU"/>
              </w:rPr>
            </w:pPr>
            <w:r w:rsidRPr="00DA437D">
              <w:rPr>
                <w:rFonts w:ascii="Times New Roman" w:hAnsi="Times New Roman"/>
                <w:sz w:val="24"/>
                <w:szCs w:val="28"/>
                <w:lang w:eastAsia="ru-RU"/>
              </w:rPr>
              <w:t>Наименование должности</w:t>
            </w:r>
          </w:p>
        </w:tc>
        <w:tc>
          <w:tcPr>
            <w:tcW w:w="3369" w:type="dxa"/>
            <w:hideMark/>
          </w:tcPr>
          <w:p w14:paraId="0CEF3413" w14:textId="77777777" w:rsidR="00DA437D" w:rsidRPr="00DA437D" w:rsidRDefault="00DA437D" w:rsidP="00DA437D">
            <w:pPr>
              <w:widowControl w:val="0"/>
              <w:autoSpaceDE w:val="0"/>
              <w:autoSpaceDN w:val="0"/>
              <w:spacing w:line="300" w:lineRule="auto"/>
              <w:ind w:firstLine="680"/>
              <w:jc w:val="center"/>
              <w:rPr>
                <w:rFonts w:ascii="Times New Roman" w:hAnsi="Times New Roman"/>
                <w:sz w:val="24"/>
                <w:szCs w:val="28"/>
                <w:lang w:eastAsia="ru-RU"/>
              </w:rPr>
            </w:pPr>
            <w:r w:rsidRPr="00DA437D">
              <w:rPr>
                <w:rFonts w:ascii="Times New Roman" w:hAnsi="Times New Roman"/>
                <w:sz w:val="24"/>
                <w:szCs w:val="28"/>
                <w:lang w:eastAsia="ru-RU"/>
              </w:rPr>
              <w:t>Количество календарных дней дополнительного отпуска</w:t>
            </w:r>
          </w:p>
        </w:tc>
      </w:tr>
      <w:tr w:rsidR="00DA437D" w:rsidRPr="00DA437D" w14:paraId="008DFD74" w14:textId="77777777" w:rsidTr="00134231">
        <w:tc>
          <w:tcPr>
            <w:tcW w:w="2518" w:type="dxa"/>
            <w:vMerge w:val="restart"/>
            <w:hideMark/>
          </w:tcPr>
          <w:p w14:paraId="4E6EEBDF" w14:textId="77777777" w:rsidR="00DA437D" w:rsidRPr="00DA437D" w:rsidRDefault="00DA437D" w:rsidP="00466732">
            <w:pPr>
              <w:widowControl w:val="0"/>
              <w:autoSpaceDE w:val="0"/>
              <w:autoSpaceDN w:val="0"/>
              <w:spacing w:line="300" w:lineRule="auto"/>
              <w:rPr>
                <w:rFonts w:ascii="Times New Roman" w:hAnsi="Times New Roman"/>
                <w:sz w:val="24"/>
                <w:szCs w:val="28"/>
                <w:lang w:eastAsia="ru-RU"/>
              </w:rPr>
            </w:pPr>
            <w:r w:rsidRPr="00DA437D">
              <w:rPr>
                <w:rFonts w:ascii="Times New Roman" w:hAnsi="Times New Roman"/>
                <w:sz w:val="24"/>
                <w:szCs w:val="28"/>
                <w:lang w:eastAsia="ru-RU"/>
              </w:rPr>
              <w:t>Общебольничная медицинская служба</w:t>
            </w:r>
          </w:p>
        </w:tc>
        <w:tc>
          <w:tcPr>
            <w:tcW w:w="4173" w:type="dxa"/>
            <w:hideMark/>
          </w:tcPr>
          <w:p w14:paraId="105BABCC" w14:textId="77777777" w:rsidR="00DA437D" w:rsidRPr="00DA437D" w:rsidRDefault="00DA437D" w:rsidP="00DA437D">
            <w:pPr>
              <w:widowControl w:val="0"/>
              <w:autoSpaceDE w:val="0"/>
              <w:autoSpaceDN w:val="0"/>
              <w:spacing w:line="300" w:lineRule="auto"/>
              <w:ind w:firstLine="680"/>
              <w:rPr>
                <w:rFonts w:ascii="Times New Roman" w:hAnsi="Times New Roman"/>
                <w:sz w:val="24"/>
                <w:szCs w:val="28"/>
                <w:lang w:eastAsia="ru-RU"/>
              </w:rPr>
            </w:pPr>
            <w:r w:rsidRPr="00DA437D">
              <w:rPr>
                <w:rFonts w:ascii="Times New Roman" w:hAnsi="Times New Roman"/>
                <w:sz w:val="24"/>
                <w:szCs w:val="28"/>
                <w:lang w:eastAsia="ru-RU"/>
              </w:rPr>
              <w:t>Заместитель главного врача</w:t>
            </w:r>
          </w:p>
        </w:tc>
        <w:tc>
          <w:tcPr>
            <w:tcW w:w="3369" w:type="dxa"/>
            <w:hideMark/>
          </w:tcPr>
          <w:p w14:paraId="27DA6629" w14:textId="77777777" w:rsidR="00DA437D" w:rsidRPr="00DA437D" w:rsidRDefault="00DA437D" w:rsidP="00DA437D">
            <w:pPr>
              <w:widowControl w:val="0"/>
              <w:autoSpaceDE w:val="0"/>
              <w:autoSpaceDN w:val="0"/>
              <w:spacing w:line="300" w:lineRule="auto"/>
              <w:ind w:firstLine="680"/>
              <w:jc w:val="center"/>
              <w:rPr>
                <w:rFonts w:ascii="Times New Roman" w:hAnsi="Times New Roman"/>
                <w:sz w:val="24"/>
                <w:szCs w:val="28"/>
                <w:lang w:eastAsia="ru-RU"/>
              </w:rPr>
            </w:pPr>
            <w:r w:rsidRPr="00DA437D">
              <w:rPr>
                <w:rFonts w:ascii="Times New Roman" w:hAnsi="Times New Roman"/>
                <w:sz w:val="24"/>
                <w:szCs w:val="28"/>
                <w:lang w:eastAsia="ru-RU"/>
              </w:rPr>
              <w:t>10</w:t>
            </w:r>
          </w:p>
        </w:tc>
      </w:tr>
      <w:tr w:rsidR="00DA437D" w:rsidRPr="00DA437D" w14:paraId="0A788533" w14:textId="77777777" w:rsidTr="00134231">
        <w:tc>
          <w:tcPr>
            <w:tcW w:w="2518" w:type="dxa"/>
            <w:vMerge/>
          </w:tcPr>
          <w:p w14:paraId="6240F459" w14:textId="77777777" w:rsidR="00DA437D" w:rsidRPr="00DA437D" w:rsidRDefault="00DA437D" w:rsidP="00DA437D">
            <w:pPr>
              <w:widowControl w:val="0"/>
              <w:autoSpaceDE w:val="0"/>
              <w:autoSpaceDN w:val="0"/>
              <w:spacing w:line="300" w:lineRule="auto"/>
              <w:ind w:firstLine="680"/>
              <w:jc w:val="center"/>
              <w:rPr>
                <w:rFonts w:ascii="Times New Roman" w:hAnsi="Times New Roman"/>
                <w:sz w:val="24"/>
                <w:szCs w:val="28"/>
                <w:lang w:eastAsia="ru-RU"/>
              </w:rPr>
            </w:pPr>
          </w:p>
        </w:tc>
        <w:tc>
          <w:tcPr>
            <w:tcW w:w="4173" w:type="dxa"/>
          </w:tcPr>
          <w:p w14:paraId="70EAF6C9" w14:textId="77777777" w:rsidR="00DA437D" w:rsidRPr="00DA437D" w:rsidRDefault="00DA437D" w:rsidP="00DA437D">
            <w:pPr>
              <w:widowControl w:val="0"/>
              <w:autoSpaceDE w:val="0"/>
              <w:autoSpaceDN w:val="0"/>
              <w:spacing w:line="300" w:lineRule="auto"/>
              <w:ind w:firstLine="680"/>
              <w:rPr>
                <w:rFonts w:ascii="Times New Roman" w:hAnsi="Times New Roman"/>
                <w:sz w:val="24"/>
                <w:szCs w:val="28"/>
                <w:lang w:eastAsia="ru-RU"/>
              </w:rPr>
            </w:pPr>
            <w:r w:rsidRPr="00DA437D">
              <w:rPr>
                <w:rFonts w:ascii="Times New Roman" w:hAnsi="Times New Roman"/>
                <w:sz w:val="24"/>
                <w:szCs w:val="28"/>
                <w:lang w:eastAsia="ru-RU"/>
              </w:rPr>
              <w:t>Главная медицинская сестра</w:t>
            </w:r>
          </w:p>
        </w:tc>
        <w:tc>
          <w:tcPr>
            <w:tcW w:w="3369" w:type="dxa"/>
          </w:tcPr>
          <w:p w14:paraId="010A7D60" w14:textId="77777777" w:rsidR="00DA437D" w:rsidRPr="00DA437D" w:rsidRDefault="00DA437D" w:rsidP="00DA437D">
            <w:pPr>
              <w:widowControl w:val="0"/>
              <w:autoSpaceDE w:val="0"/>
              <w:autoSpaceDN w:val="0"/>
              <w:spacing w:line="300" w:lineRule="auto"/>
              <w:ind w:firstLine="680"/>
              <w:jc w:val="center"/>
              <w:rPr>
                <w:rFonts w:ascii="Times New Roman" w:hAnsi="Times New Roman"/>
                <w:sz w:val="24"/>
                <w:szCs w:val="28"/>
                <w:lang w:eastAsia="ru-RU"/>
              </w:rPr>
            </w:pPr>
            <w:r w:rsidRPr="00DA437D">
              <w:rPr>
                <w:rFonts w:ascii="Times New Roman" w:hAnsi="Times New Roman"/>
                <w:sz w:val="24"/>
                <w:szCs w:val="28"/>
                <w:lang w:eastAsia="ru-RU"/>
              </w:rPr>
              <w:t>4</w:t>
            </w:r>
          </w:p>
        </w:tc>
      </w:tr>
      <w:tr w:rsidR="00DA437D" w:rsidRPr="00DA437D" w14:paraId="546D0A1B" w14:textId="77777777" w:rsidTr="00134231">
        <w:tc>
          <w:tcPr>
            <w:tcW w:w="2518" w:type="dxa"/>
            <w:hideMark/>
          </w:tcPr>
          <w:p w14:paraId="4C9AA748" w14:textId="27A6B94A" w:rsidR="00DA437D" w:rsidRPr="00485FFC" w:rsidRDefault="005A223D" w:rsidP="00DA437D">
            <w:pPr>
              <w:widowControl w:val="0"/>
              <w:autoSpaceDE w:val="0"/>
              <w:autoSpaceDN w:val="0"/>
              <w:spacing w:line="300" w:lineRule="auto"/>
              <w:rPr>
                <w:rFonts w:ascii="Times New Roman" w:hAnsi="Times New Roman"/>
                <w:sz w:val="24"/>
                <w:szCs w:val="28"/>
                <w:lang w:eastAsia="ru-RU"/>
              </w:rPr>
            </w:pPr>
            <w:r w:rsidRPr="00485FFC">
              <w:rPr>
                <w:rFonts w:ascii="Times New Roman" w:hAnsi="Times New Roman"/>
                <w:sz w:val="24"/>
                <w:szCs w:val="28"/>
                <w:lang w:eastAsia="ru-RU"/>
              </w:rPr>
              <w:t>Поликлиническое отделение</w:t>
            </w:r>
          </w:p>
        </w:tc>
        <w:tc>
          <w:tcPr>
            <w:tcW w:w="4173" w:type="dxa"/>
            <w:hideMark/>
          </w:tcPr>
          <w:p w14:paraId="64104B82" w14:textId="77777777" w:rsidR="00DA437D" w:rsidRPr="00DA437D" w:rsidRDefault="00DA437D" w:rsidP="00DA437D">
            <w:pPr>
              <w:widowControl w:val="0"/>
              <w:autoSpaceDE w:val="0"/>
              <w:autoSpaceDN w:val="0"/>
              <w:spacing w:line="300" w:lineRule="auto"/>
              <w:ind w:firstLine="680"/>
              <w:rPr>
                <w:rFonts w:ascii="Times New Roman" w:hAnsi="Times New Roman"/>
                <w:sz w:val="24"/>
                <w:szCs w:val="28"/>
                <w:lang w:eastAsia="ru-RU"/>
              </w:rPr>
            </w:pPr>
            <w:r w:rsidRPr="00DA437D">
              <w:rPr>
                <w:rFonts w:ascii="Times New Roman" w:hAnsi="Times New Roman"/>
                <w:sz w:val="24"/>
                <w:szCs w:val="28"/>
                <w:lang w:eastAsia="ru-RU"/>
              </w:rPr>
              <w:t xml:space="preserve">Заведующий отделением </w:t>
            </w:r>
          </w:p>
        </w:tc>
        <w:tc>
          <w:tcPr>
            <w:tcW w:w="3369" w:type="dxa"/>
            <w:hideMark/>
          </w:tcPr>
          <w:p w14:paraId="602DB45C" w14:textId="77777777" w:rsidR="00DA437D" w:rsidRPr="00DA437D" w:rsidRDefault="00DA437D" w:rsidP="00DA437D">
            <w:pPr>
              <w:widowControl w:val="0"/>
              <w:autoSpaceDE w:val="0"/>
              <w:autoSpaceDN w:val="0"/>
              <w:spacing w:line="300" w:lineRule="auto"/>
              <w:ind w:firstLine="680"/>
              <w:jc w:val="center"/>
              <w:rPr>
                <w:rFonts w:ascii="Times New Roman" w:hAnsi="Times New Roman"/>
                <w:sz w:val="24"/>
                <w:szCs w:val="28"/>
                <w:lang w:eastAsia="ru-RU"/>
              </w:rPr>
            </w:pPr>
            <w:r w:rsidRPr="00DA437D">
              <w:rPr>
                <w:rFonts w:ascii="Times New Roman" w:hAnsi="Times New Roman"/>
                <w:sz w:val="24"/>
                <w:szCs w:val="28"/>
                <w:lang w:eastAsia="ru-RU"/>
              </w:rPr>
              <w:t>7</w:t>
            </w:r>
          </w:p>
        </w:tc>
      </w:tr>
      <w:tr w:rsidR="00DA437D" w:rsidRPr="00DA437D" w14:paraId="3906094A" w14:textId="77777777" w:rsidTr="00134231">
        <w:tc>
          <w:tcPr>
            <w:tcW w:w="2518" w:type="dxa"/>
            <w:vMerge w:val="restart"/>
            <w:hideMark/>
          </w:tcPr>
          <w:p w14:paraId="7629A218" w14:textId="77777777" w:rsidR="00DA437D" w:rsidRPr="00DA437D" w:rsidRDefault="00DA437D" w:rsidP="00DA437D">
            <w:pPr>
              <w:widowControl w:val="0"/>
              <w:autoSpaceDE w:val="0"/>
              <w:autoSpaceDN w:val="0"/>
              <w:spacing w:line="300" w:lineRule="auto"/>
              <w:rPr>
                <w:rFonts w:ascii="Times New Roman" w:hAnsi="Times New Roman"/>
                <w:sz w:val="24"/>
                <w:szCs w:val="28"/>
                <w:lang w:eastAsia="ru-RU"/>
              </w:rPr>
            </w:pPr>
            <w:r w:rsidRPr="00DA437D">
              <w:rPr>
                <w:rFonts w:ascii="Times New Roman" w:hAnsi="Times New Roman"/>
                <w:sz w:val="24"/>
                <w:szCs w:val="28"/>
                <w:lang w:eastAsia="ru-RU"/>
              </w:rPr>
              <w:t>Административно-управленческая служба</w:t>
            </w:r>
          </w:p>
        </w:tc>
        <w:tc>
          <w:tcPr>
            <w:tcW w:w="4173" w:type="dxa"/>
            <w:hideMark/>
          </w:tcPr>
          <w:p w14:paraId="363C6F53" w14:textId="77777777" w:rsidR="00DA437D" w:rsidRPr="00DA437D" w:rsidRDefault="00DA437D" w:rsidP="00DA437D">
            <w:pPr>
              <w:widowControl w:val="0"/>
              <w:autoSpaceDE w:val="0"/>
              <w:autoSpaceDN w:val="0"/>
              <w:spacing w:line="300" w:lineRule="auto"/>
              <w:ind w:firstLine="680"/>
              <w:rPr>
                <w:rFonts w:ascii="Times New Roman" w:hAnsi="Times New Roman"/>
                <w:sz w:val="24"/>
                <w:szCs w:val="28"/>
                <w:lang w:eastAsia="ru-RU"/>
              </w:rPr>
            </w:pPr>
            <w:r w:rsidRPr="00DA437D">
              <w:rPr>
                <w:rFonts w:ascii="Times New Roman" w:hAnsi="Times New Roman"/>
                <w:sz w:val="24"/>
                <w:szCs w:val="28"/>
                <w:lang w:eastAsia="ru-RU"/>
              </w:rPr>
              <w:t>Ведущий специалист по кадрам</w:t>
            </w:r>
          </w:p>
        </w:tc>
        <w:tc>
          <w:tcPr>
            <w:tcW w:w="3369" w:type="dxa"/>
            <w:hideMark/>
          </w:tcPr>
          <w:p w14:paraId="47879FB0" w14:textId="77777777" w:rsidR="00DA437D" w:rsidRPr="00DA437D" w:rsidRDefault="00DA437D" w:rsidP="00DA437D">
            <w:pPr>
              <w:widowControl w:val="0"/>
              <w:autoSpaceDE w:val="0"/>
              <w:autoSpaceDN w:val="0"/>
              <w:spacing w:line="300" w:lineRule="auto"/>
              <w:ind w:firstLine="680"/>
              <w:jc w:val="center"/>
              <w:rPr>
                <w:rFonts w:ascii="Times New Roman" w:hAnsi="Times New Roman"/>
                <w:sz w:val="24"/>
                <w:szCs w:val="28"/>
                <w:lang w:eastAsia="ru-RU"/>
              </w:rPr>
            </w:pPr>
            <w:r w:rsidRPr="00DA437D">
              <w:rPr>
                <w:rFonts w:ascii="Times New Roman" w:hAnsi="Times New Roman"/>
                <w:sz w:val="24"/>
                <w:szCs w:val="28"/>
                <w:lang w:eastAsia="ru-RU"/>
              </w:rPr>
              <w:t>4</w:t>
            </w:r>
          </w:p>
        </w:tc>
      </w:tr>
      <w:tr w:rsidR="00DA437D" w:rsidRPr="00DA437D" w14:paraId="0E383CDD" w14:textId="77777777" w:rsidTr="00134231">
        <w:tc>
          <w:tcPr>
            <w:tcW w:w="2518" w:type="dxa"/>
            <w:vMerge/>
          </w:tcPr>
          <w:p w14:paraId="379F3A5E" w14:textId="77777777" w:rsidR="00DA437D" w:rsidRPr="00DA437D" w:rsidRDefault="00DA437D" w:rsidP="00DA437D">
            <w:pPr>
              <w:widowControl w:val="0"/>
              <w:autoSpaceDE w:val="0"/>
              <w:autoSpaceDN w:val="0"/>
              <w:spacing w:line="300" w:lineRule="auto"/>
              <w:ind w:firstLine="680"/>
              <w:rPr>
                <w:rFonts w:ascii="Times New Roman" w:hAnsi="Times New Roman"/>
                <w:sz w:val="24"/>
                <w:szCs w:val="28"/>
                <w:lang w:eastAsia="ru-RU"/>
              </w:rPr>
            </w:pPr>
          </w:p>
        </w:tc>
        <w:tc>
          <w:tcPr>
            <w:tcW w:w="4173" w:type="dxa"/>
            <w:hideMark/>
          </w:tcPr>
          <w:p w14:paraId="728F03DC" w14:textId="77777777" w:rsidR="00DA437D" w:rsidRPr="00DA437D" w:rsidRDefault="00DA437D" w:rsidP="00DA437D">
            <w:pPr>
              <w:widowControl w:val="0"/>
              <w:autoSpaceDE w:val="0"/>
              <w:autoSpaceDN w:val="0"/>
              <w:spacing w:line="300" w:lineRule="auto"/>
              <w:ind w:firstLine="680"/>
              <w:rPr>
                <w:rFonts w:ascii="Times New Roman" w:hAnsi="Times New Roman"/>
                <w:sz w:val="24"/>
                <w:szCs w:val="28"/>
                <w:lang w:eastAsia="ru-RU"/>
              </w:rPr>
            </w:pPr>
            <w:r w:rsidRPr="00DA437D">
              <w:rPr>
                <w:rFonts w:ascii="Times New Roman" w:hAnsi="Times New Roman"/>
                <w:sz w:val="24"/>
                <w:szCs w:val="28"/>
                <w:lang w:eastAsia="ru-RU"/>
              </w:rPr>
              <w:t>Юрисконсульт</w:t>
            </w:r>
          </w:p>
        </w:tc>
        <w:tc>
          <w:tcPr>
            <w:tcW w:w="3369" w:type="dxa"/>
            <w:hideMark/>
          </w:tcPr>
          <w:p w14:paraId="7393F559" w14:textId="77777777" w:rsidR="00DA437D" w:rsidRPr="00DA437D" w:rsidRDefault="00DA437D" w:rsidP="00DA437D">
            <w:pPr>
              <w:widowControl w:val="0"/>
              <w:autoSpaceDE w:val="0"/>
              <w:autoSpaceDN w:val="0"/>
              <w:spacing w:line="300" w:lineRule="auto"/>
              <w:ind w:firstLine="680"/>
              <w:jc w:val="center"/>
              <w:rPr>
                <w:rFonts w:ascii="Times New Roman" w:hAnsi="Times New Roman"/>
                <w:sz w:val="24"/>
                <w:szCs w:val="28"/>
                <w:lang w:eastAsia="ru-RU"/>
              </w:rPr>
            </w:pPr>
            <w:r w:rsidRPr="00DA437D">
              <w:rPr>
                <w:rFonts w:ascii="Times New Roman" w:hAnsi="Times New Roman"/>
                <w:sz w:val="24"/>
                <w:szCs w:val="28"/>
                <w:lang w:eastAsia="ru-RU"/>
              </w:rPr>
              <w:t>4</w:t>
            </w:r>
          </w:p>
        </w:tc>
      </w:tr>
      <w:tr w:rsidR="00DA437D" w:rsidRPr="00DA437D" w14:paraId="40CCB563" w14:textId="77777777" w:rsidTr="00134231">
        <w:tc>
          <w:tcPr>
            <w:tcW w:w="2518" w:type="dxa"/>
            <w:vMerge/>
          </w:tcPr>
          <w:p w14:paraId="1E83A28F" w14:textId="77777777" w:rsidR="00DA437D" w:rsidRPr="00DA437D" w:rsidRDefault="00DA437D" w:rsidP="00DA437D">
            <w:pPr>
              <w:widowControl w:val="0"/>
              <w:autoSpaceDE w:val="0"/>
              <w:autoSpaceDN w:val="0"/>
              <w:spacing w:line="300" w:lineRule="auto"/>
              <w:ind w:firstLine="680"/>
              <w:rPr>
                <w:rFonts w:ascii="Times New Roman" w:hAnsi="Times New Roman"/>
                <w:sz w:val="24"/>
                <w:szCs w:val="28"/>
                <w:lang w:eastAsia="ru-RU"/>
              </w:rPr>
            </w:pPr>
          </w:p>
        </w:tc>
        <w:tc>
          <w:tcPr>
            <w:tcW w:w="4173" w:type="dxa"/>
          </w:tcPr>
          <w:p w14:paraId="3B000B3C" w14:textId="77777777" w:rsidR="00DA437D" w:rsidRPr="00DA437D" w:rsidRDefault="00DA437D" w:rsidP="00DA437D">
            <w:pPr>
              <w:widowControl w:val="0"/>
              <w:autoSpaceDE w:val="0"/>
              <w:autoSpaceDN w:val="0"/>
              <w:spacing w:line="300" w:lineRule="auto"/>
              <w:ind w:left="743" w:hanging="63"/>
              <w:rPr>
                <w:rFonts w:ascii="Times New Roman" w:hAnsi="Times New Roman"/>
                <w:sz w:val="24"/>
                <w:szCs w:val="28"/>
                <w:lang w:eastAsia="ru-RU"/>
              </w:rPr>
            </w:pPr>
            <w:r w:rsidRPr="00DA437D">
              <w:rPr>
                <w:rFonts w:ascii="Times New Roman" w:hAnsi="Times New Roman"/>
                <w:sz w:val="24"/>
                <w:szCs w:val="28"/>
                <w:lang w:eastAsia="ru-RU"/>
              </w:rPr>
              <w:t>Начальник планово-экономического отдела</w:t>
            </w:r>
          </w:p>
        </w:tc>
        <w:tc>
          <w:tcPr>
            <w:tcW w:w="3369" w:type="dxa"/>
          </w:tcPr>
          <w:p w14:paraId="0BBBDAFC" w14:textId="77777777" w:rsidR="00DA437D" w:rsidRPr="00DA437D" w:rsidRDefault="00DA437D" w:rsidP="00DA437D">
            <w:pPr>
              <w:widowControl w:val="0"/>
              <w:autoSpaceDE w:val="0"/>
              <w:autoSpaceDN w:val="0"/>
              <w:spacing w:line="300" w:lineRule="auto"/>
              <w:ind w:firstLine="680"/>
              <w:jc w:val="center"/>
              <w:rPr>
                <w:rFonts w:ascii="Times New Roman" w:hAnsi="Times New Roman"/>
                <w:sz w:val="24"/>
                <w:szCs w:val="28"/>
                <w:lang w:eastAsia="ru-RU"/>
              </w:rPr>
            </w:pPr>
            <w:r w:rsidRPr="00DA437D">
              <w:rPr>
                <w:rFonts w:ascii="Times New Roman" w:hAnsi="Times New Roman"/>
                <w:sz w:val="24"/>
                <w:szCs w:val="28"/>
                <w:lang w:eastAsia="ru-RU"/>
              </w:rPr>
              <w:t>4</w:t>
            </w:r>
          </w:p>
        </w:tc>
      </w:tr>
      <w:tr w:rsidR="00DA437D" w:rsidRPr="00DA437D" w14:paraId="58D6867B" w14:textId="77777777" w:rsidTr="00134231">
        <w:tc>
          <w:tcPr>
            <w:tcW w:w="2518" w:type="dxa"/>
            <w:vMerge/>
          </w:tcPr>
          <w:p w14:paraId="08576784" w14:textId="77777777" w:rsidR="00DA437D" w:rsidRPr="00DA437D" w:rsidRDefault="00DA437D" w:rsidP="00DA437D">
            <w:pPr>
              <w:widowControl w:val="0"/>
              <w:autoSpaceDE w:val="0"/>
              <w:autoSpaceDN w:val="0"/>
              <w:spacing w:line="300" w:lineRule="auto"/>
              <w:ind w:firstLine="680"/>
              <w:rPr>
                <w:rFonts w:ascii="Times New Roman" w:hAnsi="Times New Roman"/>
                <w:sz w:val="24"/>
                <w:szCs w:val="28"/>
                <w:lang w:eastAsia="ru-RU"/>
              </w:rPr>
            </w:pPr>
          </w:p>
        </w:tc>
        <w:tc>
          <w:tcPr>
            <w:tcW w:w="4173" w:type="dxa"/>
          </w:tcPr>
          <w:p w14:paraId="1C2AF08C" w14:textId="77777777" w:rsidR="00DA437D" w:rsidRPr="00DA437D" w:rsidRDefault="00DA437D" w:rsidP="00DA437D">
            <w:pPr>
              <w:widowControl w:val="0"/>
              <w:autoSpaceDE w:val="0"/>
              <w:autoSpaceDN w:val="0"/>
              <w:spacing w:line="300" w:lineRule="auto"/>
              <w:ind w:firstLine="680"/>
              <w:rPr>
                <w:rFonts w:ascii="Times New Roman" w:hAnsi="Times New Roman"/>
                <w:sz w:val="24"/>
                <w:szCs w:val="28"/>
                <w:lang w:eastAsia="ru-RU"/>
              </w:rPr>
            </w:pPr>
            <w:r w:rsidRPr="00DA437D">
              <w:rPr>
                <w:rFonts w:ascii="Times New Roman" w:hAnsi="Times New Roman"/>
                <w:sz w:val="24"/>
                <w:szCs w:val="28"/>
                <w:lang w:eastAsia="ru-RU"/>
              </w:rPr>
              <w:t>Главный бухгалтер</w:t>
            </w:r>
          </w:p>
        </w:tc>
        <w:tc>
          <w:tcPr>
            <w:tcW w:w="3369" w:type="dxa"/>
          </w:tcPr>
          <w:p w14:paraId="365AEA2D" w14:textId="77777777" w:rsidR="00DA437D" w:rsidRPr="00DA437D" w:rsidRDefault="00DA437D" w:rsidP="00DA437D">
            <w:pPr>
              <w:widowControl w:val="0"/>
              <w:autoSpaceDE w:val="0"/>
              <w:autoSpaceDN w:val="0"/>
              <w:spacing w:line="300" w:lineRule="auto"/>
              <w:ind w:firstLine="680"/>
              <w:jc w:val="center"/>
              <w:rPr>
                <w:rFonts w:ascii="Times New Roman" w:hAnsi="Times New Roman"/>
                <w:sz w:val="24"/>
                <w:szCs w:val="28"/>
                <w:lang w:eastAsia="ru-RU"/>
              </w:rPr>
            </w:pPr>
            <w:r w:rsidRPr="00DA437D">
              <w:rPr>
                <w:rFonts w:ascii="Times New Roman" w:hAnsi="Times New Roman"/>
                <w:sz w:val="24"/>
                <w:szCs w:val="28"/>
                <w:lang w:eastAsia="ru-RU"/>
              </w:rPr>
              <w:t>4</w:t>
            </w:r>
          </w:p>
        </w:tc>
      </w:tr>
      <w:tr w:rsidR="00DA437D" w:rsidRPr="00DA437D" w14:paraId="0E543DD8" w14:textId="77777777" w:rsidTr="00134231">
        <w:tc>
          <w:tcPr>
            <w:tcW w:w="2518" w:type="dxa"/>
            <w:vMerge/>
          </w:tcPr>
          <w:p w14:paraId="38F1F71F" w14:textId="77777777" w:rsidR="00DA437D" w:rsidRPr="00DA437D" w:rsidRDefault="00DA437D" w:rsidP="00DA437D">
            <w:pPr>
              <w:widowControl w:val="0"/>
              <w:autoSpaceDE w:val="0"/>
              <w:autoSpaceDN w:val="0"/>
              <w:spacing w:line="300" w:lineRule="auto"/>
              <w:ind w:firstLine="680"/>
              <w:rPr>
                <w:rFonts w:ascii="Times New Roman" w:hAnsi="Times New Roman"/>
                <w:sz w:val="24"/>
                <w:szCs w:val="28"/>
                <w:lang w:eastAsia="ru-RU"/>
              </w:rPr>
            </w:pPr>
          </w:p>
        </w:tc>
        <w:tc>
          <w:tcPr>
            <w:tcW w:w="4173" w:type="dxa"/>
          </w:tcPr>
          <w:p w14:paraId="35A24351" w14:textId="77777777" w:rsidR="00DA437D" w:rsidRPr="00DA437D" w:rsidRDefault="00DA437D" w:rsidP="00DA437D">
            <w:pPr>
              <w:widowControl w:val="0"/>
              <w:autoSpaceDE w:val="0"/>
              <w:autoSpaceDN w:val="0"/>
              <w:spacing w:line="300" w:lineRule="auto"/>
              <w:ind w:firstLine="680"/>
              <w:rPr>
                <w:rFonts w:ascii="Times New Roman" w:hAnsi="Times New Roman"/>
                <w:sz w:val="24"/>
                <w:szCs w:val="28"/>
                <w:lang w:eastAsia="ru-RU"/>
              </w:rPr>
            </w:pPr>
            <w:r w:rsidRPr="00DA437D">
              <w:rPr>
                <w:rFonts w:ascii="Times New Roman" w:hAnsi="Times New Roman"/>
                <w:sz w:val="24"/>
                <w:szCs w:val="28"/>
                <w:lang w:eastAsia="ru-RU"/>
              </w:rPr>
              <w:t>Ведущий бухгалтер</w:t>
            </w:r>
          </w:p>
        </w:tc>
        <w:tc>
          <w:tcPr>
            <w:tcW w:w="3369" w:type="dxa"/>
          </w:tcPr>
          <w:p w14:paraId="2CFD5936" w14:textId="77777777" w:rsidR="00DA437D" w:rsidRPr="00DA437D" w:rsidRDefault="00DA437D" w:rsidP="00DA437D">
            <w:pPr>
              <w:widowControl w:val="0"/>
              <w:autoSpaceDE w:val="0"/>
              <w:autoSpaceDN w:val="0"/>
              <w:spacing w:line="300" w:lineRule="auto"/>
              <w:ind w:firstLine="680"/>
              <w:jc w:val="center"/>
              <w:rPr>
                <w:rFonts w:ascii="Times New Roman" w:hAnsi="Times New Roman"/>
                <w:sz w:val="24"/>
                <w:szCs w:val="28"/>
                <w:lang w:eastAsia="ru-RU"/>
              </w:rPr>
            </w:pPr>
            <w:r w:rsidRPr="00DA437D">
              <w:rPr>
                <w:rFonts w:ascii="Times New Roman" w:hAnsi="Times New Roman"/>
                <w:sz w:val="24"/>
                <w:szCs w:val="28"/>
                <w:lang w:eastAsia="ru-RU"/>
              </w:rPr>
              <w:t>4</w:t>
            </w:r>
          </w:p>
        </w:tc>
      </w:tr>
      <w:tr w:rsidR="00DA437D" w:rsidRPr="00DA437D" w14:paraId="425A27C8" w14:textId="77777777" w:rsidTr="00134231">
        <w:trPr>
          <w:trHeight w:val="493"/>
        </w:trPr>
        <w:tc>
          <w:tcPr>
            <w:tcW w:w="2518" w:type="dxa"/>
            <w:vMerge/>
          </w:tcPr>
          <w:p w14:paraId="50D5370C" w14:textId="77777777" w:rsidR="00DA437D" w:rsidRPr="00DA437D" w:rsidRDefault="00DA437D" w:rsidP="00DA437D">
            <w:pPr>
              <w:widowControl w:val="0"/>
              <w:autoSpaceDE w:val="0"/>
              <w:autoSpaceDN w:val="0"/>
              <w:spacing w:line="300" w:lineRule="auto"/>
              <w:ind w:firstLine="680"/>
              <w:rPr>
                <w:rFonts w:ascii="Times New Roman" w:hAnsi="Times New Roman"/>
                <w:sz w:val="24"/>
                <w:szCs w:val="28"/>
                <w:lang w:eastAsia="ru-RU"/>
              </w:rPr>
            </w:pPr>
          </w:p>
        </w:tc>
        <w:tc>
          <w:tcPr>
            <w:tcW w:w="4173" w:type="dxa"/>
          </w:tcPr>
          <w:p w14:paraId="1EADAE50" w14:textId="77777777" w:rsidR="00DA437D" w:rsidRPr="00DA437D" w:rsidRDefault="00DA437D" w:rsidP="00DA437D">
            <w:pPr>
              <w:widowControl w:val="0"/>
              <w:autoSpaceDE w:val="0"/>
              <w:autoSpaceDN w:val="0"/>
              <w:spacing w:line="300" w:lineRule="auto"/>
              <w:ind w:firstLine="680"/>
              <w:rPr>
                <w:rFonts w:ascii="Times New Roman" w:hAnsi="Times New Roman"/>
                <w:sz w:val="24"/>
                <w:szCs w:val="28"/>
                <w:lang w:eastAsia="ru-RU"/>
              </w:rPr>
            </w:pPr>
            <w:r w:rsidRPr="00DA437D">
              <w:rPr>
                <w:rFonts w:ascii="Times New Roman" w:hAnsi="Times New Roman"/>
                <w:sz w:val="24"/>
                <w:szCs w:val="28"/>
                <w:lang w:eastAsia="ru-RU"/>
              </w:rPr>
              <w:t>Бухгалтер по заработной плате</w:t>
            </w:r>
          </w:p>
        </w:tc>
        <w:tc>
          <w:tcPr>
            <w:tcW w:w="3369" w:type="dxa"/>
          </w:tcPr>
          <w:p w14:paraId="0804FC92" w14:textId="77777777" w:rsidR="00DA437D" w:rsidRPr="00DA437D" w:rsidRDefault="00DA437D" w:rsidP="00DA437D">
            <w:pPr>
              <w:widowControl w:val="0"/>
              <w:autoSpaceDE w:val="0"/>
              <w:autoSpaceDN w:val="0"/>
              <w:spacing w:line="300" w:lineRule="auto"/>
              <w:ind w:firstLine="680"/>
              <w:jc w:val="center"/>
              <w:rPr>
                <w:rFonts w:ascii="Times New Roman" w:hAnsi="Times New Roman"/>
                <w:sz w:val="24"/>
                <w:szCs w:val="28"/>
                <w:lang w:eastAsia="ru-RU"/>
              </w:rPr>
            </w:pPr>
            <w:r w:rsidRPr="00DA437D">
              <w:rPr>
                <w:rFonts w:ascii="Times New Roman" w:hAnsi="Times New Roman"/>
                <w:sz w:val="24"/>
                <w:szCs w:val="28"/>
                <w:lang w:eastAsia="ru-RU"/>
              </w:rPr>
              <w:t>4</w:t>
            </w:r>
          </w:p>
        </w:tc>
      </w:tr>
      <w:tr w:rsidR="00DA437D" w:rsidRPr="00DA437D" w14:paraId="446F9142" w14:textId="77777777" w:rsidTr="00134231">
        <w:tc>
          <w:tcPr>
            <w:tcW w:w="2518" w:type="dxa"/>
            <w:vMerge w:val="restart"/>
            <w:hideMark/>
          </w:tcPr>
          <w:p w14:paraId="17B50D15" w14:textId="77777777" w:rsidR="00DA437D" w:rsidRPr="00DA437D" w:rsidRDefault="00DA437D" w:rsidP="00DA437D">
            <w:pPr>
              <w:widowControl w:val="0"/>
              <w:autoSpaceDE w:val="0"/>
              <w:autoSpaceDN w:val="0"/>
              <w:spacing w:line="300" w:lineRule="auto"/>
              <w:rPr>
                <w:rFonts w:ascii="Times New Roman" w:hAnsi="Times New Roman"/>
                <w:sz w:val="24"/>
                <w:szCs w:val="28"/>
                <w:lang w:eastAsia="ru-RU"/>
              </w:rPr>
            </w:pPr>
            <w:r w:rsidRPr="00DA437D">
              <w:rPr>
                <w:rFonts w:ascii="Times New Roman" w:hAnsi="Times New Roman"/>
                <w:sz w:val="24"/>
                <w:szCs w:val="28"/>
                <w:lang w:eastAsia="ru-RU"/>
              </w:rPr>
              <w:t>Административно-хозяйственная часть</w:t>
            </w:r>
          </w:p>
        </w:tc>
        <w:tc>
          <w:tcPr>
            <w:tcW w:w="4173" w:type="dxa"/>
            <w:hideMark/>
          </w:tcPr>
          <w:p w14:paraId="17C3A7E9" w14:textId="77777777" w:rsidR="00DA437D" w:rsidRPr="00DA437D" w:rsidRDefault="00DA437D" w:rsidP="00DA437D">
            <w:pPr>
              <w:widowControl w:val="0"/>
              <w:autoSpaceDE w:val="0"/>
              <w:autoSpaceDN w:val="0"/>
              <w:spacing w:line="300" w:lineRule="auto"/>
              <w:ind w:left="601"/>
              <w:rPr>
                <w:rFonts w:ascii="Times New Roman" w:hAnsi="Times New Roman"/>
                <w:sz w:val="24"/>
                <w:szCs w:val="28"/>
                <w:lang w:eastAsia="ru-RU"/>
              </w:rPr>
            </w:pPr>
            <w:r w:rsidRPr="00DA437D">
              <w:rPr>
                <w:rFonts w:ascii="Times New Roman" w:hAnsi="Times New Roman"/>
                <w:sz w:val="24"/>
                <w:szCs w:val="28"/>
                <w:lang w:eastAsia="ru-RU"/>
              </w:rPr>
              <w:t xml:space="preserve">Начальник технического    отдела </w:t>
            </w:r>
          </w:p>
        </w:tc>
        <w:tc>
          <w:tcPr>
            <w:tcW w:w="3369" w:type="dxa"/>
            <w:hideMark/>
          </w:tcPr>
          <w:p w14:paraId="480D61D9" w14:textId="77777777" w:rsidR="00DA437D" w:rsidRPr="00DA437D" w:rsidRDefault="00DA437D" w:rsidP="00DA437D">
            <w:pPr>
              <w:widowControl w:val="0"/>
              <w:autoSpaceDE w:val="0"/>
              <w:autoSpaceDN w:val="0"/>
              <w:spacing w:line="300" w:lineRule="auto"/>
              <w:ind w:firstLine="680"/>
              <w:jc w:val="center"/>
              <w:rPr>
                <w:rFonts w:ascii="Times New Roman" w:hAnsi="Times New Roman"/>
                <w:sz w:val="24"/>
                <w:szCs w:val="28"/>
                <w:lang w:eastAsia="ru-RU"/>
              </w:rPr>
            </w:pPr>
            <w:r w:rsidRPr="00DA437D">
              <w:rPr>
                <w:rFonts w:ascii="Times New Roman" w:hAnsi="Times New Roman"/>
                <w:sz w:val="24"/>
                <w:szCs w:val="28"/>
                <w:lang w:eastAsia="ru-RU"/>
              </w:rPr>
              <w:t>4</w:t>
            </w:r>
          </w:p>
        </w:tc>
      </w:tr>
      <w:tr w:rsidR="00DA437D" w:rsidRPr="00DA437D" w14:paraId="393FA9D4" w14:textId="77777777" w:rsidTr="00134231">
        <w:tc>
          <w:tcPr>
            <w:tcW w:w="2518" w:type="dxa"/>
            <w:vMerge/>
            <w:hideMark/>
          </w:tcPr>
          <w:p w14:paraId="07245923" w14:textId="77777777" w:rsidR="00DA437D" w:rsidRPr="00DA437D" w:rsidRDefault="00DA437D" w:rsidP="00DA437D">
            <w:pPr>
              <w:widowControl w:val="0"/>
              <w:autoSpaceDE w:val="0"/>
              <w:autoSpaceDN w:val="0"/>
              <w:spacing w:line="300" w:lineRule="auto"/>
              <w:ind w:firstLine="680"/>
              <w:rPr>
                <w:rFonts w:ascii="Times New Roman" w:hAnsi="Times New Roman"/>
                <w:sz w:val="24"/>
                <w:szCs w:val="28"/>
                <w:lang w:eastAsia="ru-RU"/>
              </w:rPr>
            </w:pPr>
          </w:p>
        </w:tc>
        <w:tc>
          <w:tcPr>
            <w:tcW w:w="4173" w:type="dxa"/>
            <w:hideMark/>
          </w:tcPr>
          <w:p w14:paraId="187C441F" w14:textId="77777777" w:rsidR="00DA437D" w:rsidRPr="00DA437D" w:rsidRDefault="00DA437D" w:rsidP="00DA437D">
            <w:pPr>
              <w:widowControl w:val="0"/>
              <w:autoSpaceDE w:val="0"/>
              <w:autoSpaceDN w:val="0"/>
              <w:spacing w:line="300" w:lineRule="auto"/>
              <w:ind w:left="743" w:hanging="63"/>
              <w:rPr>
                <w:rFonts w:ascii="Times New Roman" w:hAnsi="Times New Roman"/>
                <w:sz w:val="24"/>
                <w:szCs w:val="28"/>
                <w:lang w:eastAsia="ru-RU"/>
              </w:rPr>
            </w:pPr>
            <w:r w:rsidRPr="00DA437D">
              <w:rPr>
                <w:rFonts w:ascii="Times New Roman" w:hAnsi="Times New Roman"/>
                <w:sz w:val="24"/>
                <w:szCs w:val="28"/>
                <w:lang w:eastAsia="ru-RU"/>
              </w:rPr>
              <w:t>Начальник штаба по гражданской обороне</w:t>
            </w:r>
          </w:p>
        </w:tc>
        <w:tc>
          <w:tcPr>
            <w:tcW w:w="3369" w:type="dxa"/>
            <w:hideMark/>
          </w:tcPr>
          <w:p w14:paraId="724E19C6" w14:textId="77777777" w:rsidR="00DA437D" w:rsidRPr="00DA437D" w:rsidRDefault="00DA437D" w:rsidP="00DA437D">
            <w:pPr>
              <w:widowControl w:val="0"/>
              <w:autoSpaceDE w:val="0"/>
              <w:autoSpaceDN w:val="0"/>
              <w:spacing w:line="300" w:lineRule="auto"/>
              <w:ind w:firstLine="680"/>
              <w:jc w:val="center"/>
              <w:rPr>
                <w:rFonts w:ascii="Times New Roman" w:hAnsi="Times New Roman"/>
                <w:sz w:val="24"/>
                <w:szCs w:val="28"/>
                <w:lang w:eastAsia="ru-RU"/>
              </w:rPr>
            </w:pPr>
            <w:r w:rsidRPr="00DA437D">
              <w:rPr>
                <w:rFonts w:ascii="Times New Roman" w:hAnsi="Times New Roman"/>
                <w:sz w:val="24"/>
                <w:szCs w:val="28"/>
                <w:lang w:eastAsia="ru-RU"/>
              </w:rPr>
              <w:t>4</w:t>
            </w:r>
          </w:p>
        </w:tc>
      </w:tr>
      <w:tr w:rsidR="00DA437D" w:rsidRPr="00DA437D" w14:paraId="5BF005B2" w14:textId="77777777" w:rsidTr="00134231">
        <w:tc>
          <w:tcPr>
            <w:tcW w:w="2518" w:type="dxa"/>
            <w:vMerge/>
          </w:tcPr>
          <w:p w14:paraId="5A630F3E" w14:textId="77777777" w:rsidR="00DA437D" w:rsidRPr="00DA437D" w:rsidRDefault="00DA437D" w:rsidP="00DA437D">
            <w:pPr>
              <w:widowControl w:val="0"/>
              <w:autoSpaceDE w:val="0"/>
              <w:autoSpaceDN w:val="0"/>
              <w:spacing w:line="300" w:lineRule="auto"/>
              <w:ind w:firstLine="680"/>
              <w:rPr>
                <w:rFonts w:ascii="Times New Roman" w:hAnsi="Times New Roman"/>
                <w:sz w:val="24"/>
                <w:szCs w:val="28"/>
                <w:lang w:eastAsia="ru-RU"/>
              </w:rPr>
            </w:pPr>
          </w:p>
        </w:tc>
        <w:tc>
          <w:tcPr>
            <w:tcW w:w="4173" w:type="dxa"/>
            <w:hideMark/>
          </w:tcPr>
          <w:p w14:paraId="254CA693" w14:textId="77777777" w:rsidR="00DA437D" w:rsidRPr="00DA437D" w:rsidRDefault="00DA437D" w:rsidP="00DA437D">
            <w:pPr>
              <w:widowControl w:val="0"/>
              <w:autoSpaceDE w:val="0"/>
              <w:autoSpaceDN w:val="0"/>
              <w:spacing w:line="300" w:lineRule="auto"/>
              <w:ind w:firstLine="680"/>
              <w:rPr>
                <w:rFonts w:ascii="Times New Roman" w:hAnsi="Times New Roman"/>
                <w:sz w:val="24"/>
                <w:szCs w:val="28"/>
                <w:lang w:eastAsia="ru-RU"/>
              </w:rPr>
            </w:pPr>
            <w:r w:rsidRPr="00DA437D">
              <w:rPr>
                <w:rFonts w:ascii="Times New Roman" w:hAnsi="Times New Roman"/>
                <w:sz w:val="24"/>
                <w:szCs w:val="28"/>
                <w:lang w:eastAsia="ru-RU"/>
              </w:rPr>
              <w:t>Повар</w:t>
            </w:r>
          </w:p>
        </w:tc>
        <w:tc>
          <w:tcPr>
            <w:tcW w:w="3369" w:type="dxa"/>
            <w:hideMark/>
          </w:tcPr>
          <w:p w14:paraId="089F2235" w14:textId="77777777" w:rsidR="00DA437D" w:rsidRPr="00DA437D" w:rsidRDefault="00DA437D" w:rsidP="00DA437D">
            <w:pPr>
              <w:widowControl w:val="0"/>
              <w:autoSpaceDE w:val="0"/>
              <w:autoSpaceDN w:val="0"/>
              <w:spacing w:line="300" w:lineRule="auto"/>
              <w:ind w:firstLine="680"/>
              <w:jc w:val="center"/>
              <w:rPr>
                <w:rFonts w:ascii="Times New Roman" w:hAnsi="Times New Roman"/>
                <w:sz w:val="24"/>
                <w:szCs w:val="28"/>
                <w:lang w:eastAsia="ru-RU"/>
              </w:rPr>
            </w:pPr>
            <w:r w:rsidRPr="00DA437D">
              <w:rPr>
                <w:rFonts w:ascii="Times New Roman" w:hAnsi="Times New Roman"/>
                <w:sz w:val="24"/>
                <w:szCs w:val="28"/>
                <w:lang w:eastAsia="ru-RU"/>
              </w:rPr>
              <w:t>4</w:t>
            </w:r>
          </w:p>
        </w:tc>
      </w:tr>
      <w:tr w:rsidR="00DA437D" w:rsidRPr="00DA437D" w14:paraId="640EBFC1" w14:textId="77777777" w:rsidTr="00134231">
        <w:tc>
          <w:tcPr>
            <w:tcW w:w="2518" w:type="dxa"/>
            <w:vMerge/>
          </w:tcPr>
          <w:p w14:paraId="22177195" w14:textId="77777777" w:rsidR="00DA437D" w:rsidRPr="00DA437D" w:rsidRDefault="00DA437D" w:rsidP="00DA437D">
            <w:pPr>
              <w:widowControl w:val="0"/>
              <w:autoSpaceDE w:val="0"/>
              <w:autoSpaceDN w:val="0"/>
              <w:spacing w:line="300" w:lineRule="auto"/>
              <w:ind w:firstLine="680"/>
              <w:rPr>
                <w:rFonts w:ascii="Times New Roman" w:hAnsi="Times New Roman"/>
                <w:sz w:val="24"/>
                <w:szCs w:val="28"/>
                <w:lang w:eastAsia="ru-RU"/>
              </w:rPr>
            </w:pPr>
          </w:p>
        </w:tc>
        <w:tc>
          <w:tcPr>
            <w:tcW w:w="4173" w:type="dxa"/>
            <w:hideMark/>
          </w:tcPr>
          <w:p w14:paraId="786D1487" w14:textId="77777777" w:rsidR="00DA437D" w:rsidRPr="00DA437D" w:rsidRDefault="00DA437D" w:rsidP="00DA437D">
            <w:pPr>
              <w:widowControl w:val="0"/>
              <w:autoSpaceDE w:val="0"/>
              <w:autoSpaceDN w:val="0"/>
              <w:spacing w:line="300" w:lineRule="auto"/>
              <w:ind w:firstLine="680"/>
              <w:rPr>
                <w:rFonts w:ascii="Times New Roman" w:hAnsi="Times New Roman"/>
                <w:sz w:val="24"/>
                <w:szCs w:val="28"/>
                <w:lang w:eastAsia="ru-RU"/>
              </w:rPr>
            </w:pPr>
            <w:r w:rsidRPr="00DA437D">
              <w:rPr>
                <w:rFonts w:ascii="Times New Roman" w:hAnsi="Times New Roman"/>
                <w:sz w:val="24"/>
                <w:szCs w:val="28"/>
                <w:lang w:eastAsia="ru-RU"/>
              </w:rPr>
              <w:t>Водитель главного врача</w:t>
            </w:r>
          </w:p>
        </w:tc>
        <w:tc>
          <w:tcPr>
            <w:tcW w:w="3369" w:type="dxa"/>
            <w:hideMark/>
          </w:tcPr>
          <w:p w14:paraId="0BB9701D" w14:textId="77777777" w:rsidR="00DA437D" w:rsidRPr="00DA437D" w:rsidRDefault="00DA437D" w:rsidP="00DA437D">
            <w:pPr>
              <w:widowControl w:val="0"/>
              <w:autoSpaceDE w:val="0"/>
              <w:autoSpaceDN w:val="0"/>
              <w:spacing w:line="300" w:lineRule="auto"/>
              <w:ind w:firstLine="680"/>
              <w:jc w:val="center"/>
              <w:rPr>
                <w:rFonts w:ascii="Times New Roman" w:hAnsi="Times New Roman"/>
                <w:sz w:val="24"/>
                <w:szCs w:val="28"/>
                <w:lang w:eastAsia="ru-RU"/>
              </w:rPr>
            </w:pPr>
            <w:r w:rsidRPr="00DA437D">
              <w:rPr>
                <w:rFonts w:ascii="Times New Roman" w:hAnsi="Times New Roman"/>
                <w:sz w:val="24"/>
                <w:szCs w:val="28"/>
                <w:lang w:eastAsia="ru-RU"/>
              </w:rPr>
              <w:t>4</w:t>
            </w:r>
          </w:p>
        </w:tc>
      </w:tr>
      <w:tr w:rsidR="00DA437D" w:rsidRPr="00DA437D" w14:paraId="534B1299" w14:textId="77777777" w:rsidTr="00134231">
        <w:tc>
          <w:tcPr>
            <w:tcW w:w="2518" w:type="dxa"/>
            <w:vMerge/>
          </w:tcPr>
          <w:p w14:paraId="24DF4A4C" w14:textId="77777777" w:rsidR="00DA437D" w:rsidRPr="00DA437D" w:rsidRDefault="00DA437D" w:rsidP="00DA437D">
            <w:pPr>
              <w:widowControl w:val="0"/>
              <w:autoSpaceDE w:val="0"/>
              <w:autoSpaceDN w:val="0"/>
              <w:spacing w:line="300" w:lineRule="auto"/>
              <w:ind w:firstLine="680"/>
              <w:rPr>
                <w:rFonts w:ascii="Times New Roman" w:hAnsi="Times New Roman"/>
                <w:sz w:val="24"/>
                <w:szCs w:val="28"/>
                <w:lang w:eastAsia="ru-RU"/>
              </w:rPr>
            </w:pPr>
          </w:p>
        </w:tc>
        <w:tc>
          <w:tcPr>
            <w:tcW w:w="4173" w:type="dxa"/>
            <w:hideMark/>
          </w:tcPr>
          <w:p w14:paraId="253210C4" w14:textId="77777777" w:rsidR="00DA437D" w:rsidRPr="00DA437D" w:rsidRDefault="00DA437D" w:rsidP="00DA437D">
            <w:pPr>
              <w:widowControl w:val="0"/>
              <w:autoSpaceDE w:val="0"/>
              <w:autoSpaceDN w:val="0"/>
              <w:spacing w:line="300" w:lineRule="auto"/>
              <w:ind w:firstLine="34"/>
              <w:rPr>
                <w:rFonts w:ascii="Times New Roman" w:hAnsi="Times New Roman"/>
                <w:sz w:val="24"/>
                <w:szCs w:val="28"/>
                <w:lang w:eastAsia="ru-RU"/>
              </w:rPr>
            </w:pPr>
            <w:r w:rsidRPr="00DA437D">
              <w:rPr>
                <w:rFonts w:ascii="Times New Roman" w:hAnsi="Times New Roman"/>
                <w:sz w:val="24"/>
                <w:szCs w:val="28"/>
                <w:lang w:eastAsia="ru-RU"/>
              </w:rPr>
              <w:t>Водитель, осуществляющий перевозки больных за пределы района</w:t>
            </w:r>
          </w:p>
        </w:tc>
        <w:tc>
          <w:tcPr>
            <w:tcW w:w="3369" w:type="dxa"/>
            <w:hideMark/>
          </w:tcPr>
          <w:p w14:paraId="0CB9E9CD" w14:textId="77777777" w:rsidR="00DA437D" w:rsidRPr="00DA437D" w:rsidRDefault="00DA437D" w:rsidP="00DA437D">
            <w:pPr>
              <w:widowControl w:val="0"/>
              <w:autoSpaceDE w:val="0"/>
              <w:autoSpaceDN w:val="0"/>
              <w:spacing w:line="300" w:lineRule="auto"/>
              <w:ind w:firstLine="680"/>
              <w:jc w:val="center"/>
              <w:rPr>
                <w:rFonts w:ascii="Times New Roman" w:hAnsi="Times New Roman"/>
                <w:sz w:val="24"/>
                <w:szCs w:val="28"/>
                <w:lang w:eastAsia="ru-RU"/>
              </w:rPr>
            </w:pPr>
            <w:r w:rsidRPr="00DA437D">
              <w:rPr>
                <w:rFonts w:ascii="Times New Roman" w:hAnsi="Times New Roman"/>
                <w:sz w:val="24"/>
                <w:szCs w:val="28"/>
                <w:lang w:eastAsia="ru-RU"/>
              </w:rPr>
              <w:t>4</w:t>
            </w:r>
          </w:p>
        </w:tc>
      </w:tr>
    </w:tbl>
    <w:p w14:paraId="0215491C" w14:textId="77777777" w:rsidR="00DA437D" w:rsidRPr="00DA437D" w:rsidRDefault="00DA437D" w:rsidP="00BF6BE0">
      <w:pPr>
        <w:rPr>
          <w:lang w:eastAsia="ru-RU"/>
        </w:rPr>
      </w:pPr>
    </w:p>
    <w:p w14:paraId="51012A84" w14:textId="34C8D7F4" w:rsidR="0009285B" w:rsidRDefault="0009285B" w:rsidP="00BF6BE0">
      <w:pPr>
        <w:rPr>
          <w:b/>
          <w:sz w:val="32"/>
          <w:szCs w:val="24"/>
          <w:lang w:eastAsia="ru-RU"/>
        </w:rPr>
      </w:pPr>
    </w:p>
    <w:p w14:paraId="6B8FF263" w14:textId="642E01C2" w:rsidR="0009285B" w:rsidRDefault="0009285B" w:rsidP="00BF6BE0">
      <w:pPr>
        <w:rPr>
          <w:b/>
          <w:bCs/>
          <w:lang w:eastAsia="ru-RU"/>
        </w:rPr>
      </w:pPr>
    </w:p>
    <w:p w14:paraId="540658AD" w14:textId="1284BF97" w:rsidR="00DA437D" w:rsidRDefault="00DA437D" w:rsidP="00BF6BE0">
      <w:pPr>
        <w:rPr>
          <w:b/>
          <w:bCs/>
          <w:lang w:eastAsia="ru-RU"/>
        </w:rPr>
      </w:pPr>
    </w:p>
    <w:p w14:paraId="09B6B610" w14:textId="41732BC0" w:rsidR="00DA437D" w:rsidRDefault="00DA437D" w:rsidP="00BF6BE0">
      <w:pPr>
        <w:rPr>
          <w:b/>
          <w:bCs/>
          <w:lang w:eastAsia="ru-RU"/>
        </w:rPr>
      </w:pPr>
    </w:p>
    <w:p w14:paraId="7A623778" w14:textId="24F6E4D1" w:rsidR="00DA437D" w:rsidRDefault="00DA437D" w:rsidP="00BF6BE0">
      <w:pPr>
        <w:rPr>
          <w:b/>
          <w:bCs/>
          <w:lang w:eastAsia="ru-RU"/>
        </w:rPr>
      </w:pPr>
    </w:p>
    <w:p w14:paraId="2EB4E0E5" w14:textId="6C248928" w:rsidR="00DA437D" w:rsidRDefault="00DA437D" w:rsidP="00BF6BE0">
      <w:pPr>
        <w:rPr>
          <w:b/>
          <w:bCs/>
          <w:lang w:eastAsia="ru-RU"/>
        </w:rPr>
      </w:pPr>
    </w:p>
    <w:p w14:paraId="50AEA6D0" w14:textId="77777777" w:rsidR="00DA437D" w:rsidRDefault="00DA437D" w:rsidP="00BF6BE0">
      <w:pPr>
        <w:rPr>
          <w:b/>
          <w:bCs/>
          <w:lang w:eastAsia="ru-RU"/>
        </w:rPr>
      </w:pPr>
    </w:p>
    <w:p w14:paraId="5B089C28" w14:textId="1125A0A1" w:rsidR="002618EB" w:rsidRPr="00B464B8" w:rsidRDefault="002618EB" w:rsidP="002618EB">
      <w:pPr>
        <w:keepNext/>
        <w:adjustRightInd w:val="0"/>
        <w:spacing w:after="0" w:line="240" w:lineRule="auto"/>
        <w:jc w:val="right"/>
        <w:outlineLvl w:val="0"/>
        <w:rPr>
          <w:rFonts w:ascii="Times New Roman" w:eastAsia="Times New Roman" w:hAnsi="Times New Roman" w:cs="Times New Roman"/>
          <w:b/>
          <w:bCs/>
          <w:sz w:val="28"/>
          <w:szCs w:val="28"/>
          <w:lang w:eastAsia="ru-RU"/>
        </w:rPr>
      </w:pPr>
      <w:r w:rsidRPr="00B464B8">
        <w:rPr>
          <w:rFonts w:ascii="Times New Roman" w:eastAsia="Times New Roman" w:hAnsi="Times New Roman" w:cs="Times New Roman"/>
          <w:b/>
          <w:bCs/>
          <w:sz w:val="28"/>
          <w:szCs w:val="28"/>
          <w:lang w:eastAsia="ru-RU"/>
        </w:rPr>
        <w:lastRenderedPageBreak/>
        <w:t>П Р И Л О Ж Е Н И Е № 8</w:t>
      </w:r>
    </w:p>
    <w:p w14:paraId="745B9D05" w14:textId="77777777" w:rsidR="002618EB" w:rsidRPr="00B464B8" w:rsidRDefault="002618EB" w:rsidP="002618EB">
      <w:pPr>
        <w:spacing w:after="0" w:line="240" w:lineRule="auto"/>
        <w:rPr>
          <w:rFonts w:ascii="Times New Roman" w:eastAsia="Times New Roman" w:hAnsi="Times New Roman" w:cs="Times New Roman"/>
          <w:sz w:val="24"/>
          <w:szCs w:val="24"/>
          <w:lang w:eastAsia="ru-RU"/>
        </w:rPr>
      </w:pPr>
    </w:p>
    <w:p w14:paraId="79AB6106" w14:textId="77777777" w:rsidR="002618EB" w:rsidRPr="00B464B8" w:rsidRDefault="002618EB" w:rsidP="002618EB">
      <w:pPr>
        <w:spacing w:after="0" w:line="240" w:lineRule="auto"/>
        <w:ind w:left="284" w:right="141"/>
        <w:jc w:val="center"/>
        <w:rPr>
          <w:rFonts w:ascii="Times New Roman" w:eastAsia="Times New Roman" w:hAnsi="Times New Roman" w:cs="Times New Roman"/>
          <w:sz w:val="28"/>
          <w:szCs w:val="28"/>
          <w:lang w:eastAsia="ru-RU"/>
        </w:rPr>
      </w:pPr>
    </w:p>
    <w:p w14:paraId="3EB61CDD" w14:textId="77777777" w:rsidR="002618EB" w:rsidRPr="00B464B8" w:rsidRDefault="002618EB" w:rsidP="002618EB">
      <w:pPr>
        <w:spacing w:after="0" w:line="240" w:lineRule="auto"/>
        <w:ind w:left="284" w:right="141"/>
        <w:jc w:val="center"/>
        <w:rPr>
          <w:rFonts w:ascii="Times New Roman" w:eastAsia="Times New Roman" w:hAnsi="Times New Roman" w:cs="Times New Roman"/>
          <w:b/>
          <w:bCs/>
          <w:sz w:val="28"/>
          <w:szCs w:val="28"/>
          <w:lang w:eastAsia="ru-RU"/>
        </w:rPr>
      </w:pPr>
    </w:p>
    <w:p w14:paraId="6B7E2386" w14:textId="77777777" w:rsidR="002618EB" w:rsidRPr="00B464B8" w:rsidRDefault="002618EB" w:rsidP="002618EB">
      <w:pPr>
        <w:spacing w:after="0" w:line="240" w:lineRule="auto"/>
        <w:ind w:left="284" w:right="141"/>
        <w:jc w:val="center"/>
        <w:rPr>
          <w:rFonts w:ascii="Times New Roman" w:eastAsia="Times New Roman" w:hAnsi="Times New Roman" w:cs="Times New Roman"/>
          <w:b/>
          <w:bCs/>
          <w:sz w:val="28"/>
          <w:szCs w:val="28"/>
          <w:lang w:eastAsia="ru-RU"/>
        </w:rPr>
      </w:pPr>
      <w:r w:rsidRPr="00B464B8">
        <w:rPr>
          <w:rFonts w:ascii="Times New Roman" w:eastAsia="Times New Roman" w:hAnsi="Times New Roman" w:cs="Times New Roman"/>
          <w:b/>
          <w:bCs/>
          <w:sz w:val="28"/>
          <w:szCs w:val="28"/>
          <w:lang w:eastAsia="ru-RU"/>
        </w:rPr>
        <w:t>Состав комиссии по вопросам оплаты труда (тарификационной)</w:t>
      </w:r>
    </w:p>
    <w:p w14:paraId="6125B254" w14:textId="77777777" w:rsidR="002618EB" w:rsidRPr="00B464B8" w:rsidRDefault="002618EB" w:rsidP="002618EB">
      <w:pPr>
        <w:spacing w:after="0" w:line="240" w:lineRule="auto"/>
        <w:ind w:left="284" w:right="141"/>
        <w:jc w:val="center"/>
        <w:rPr>
          <w:rFonts w:ascii="Times New Roman" w:eastAsia="Times New Roman" w:hAnsi="Times New Roman" w:cs="Times New Roman"/>
          <w:b/>
          <w:bCs/>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116"/>
      </w:tblGrid>
      <w:tr w:rsidR="002618EB" w:rsidRPr="00B464B8" w14:paraId="5E5EC5CD" w14:textId="77777777" w:rsidTr="002618EB">
        <w:trPr>
          <w:jc w:val="center"/>
        </w:trPr>
        <w:tc>
          <w:tcPr>
            <w:tcW w:w="959" w:type="dxa"/>
            <w:tcBorders>
              <w:top w:val="single" w:sz="4" w:space="0" w:color="auto"/>
              <w:left w:val="single" w:sz="4" w:space="0" w:color="auto"/>
              <w:bottom w:val="single" w:sz="4" w:space="0" w:color="auto"/>
              <w:right w:val="single" w:sz="4" w:space="0" w:color="auto"/>
            </w:tcBorders>
            <w:hideMark/>
          </w:tcPr>
          <w:p w14:paraId="7E373B05" w14:textId="77777777" w:rsidR="002618EB" w:rsidRPr="00B464B8" w:rsidRDefault="002618EB" w:rsidP="002618EB">
            <w:pPr>
              <w:spacing w:line="240" w:lineRule="auto"/>
              <w:jc w:val="center"/>
              <w:rPr>
                <w:rFonts w:ascii="Times New Roman" w:eastAsia="Times New Roman" w:hAnsi="Times New Roman" w:cs="Times New Roman"/>
                <w:sz w:val="28"/>
                <w:szCs w:val="28"/>
              </w:rPr>
            </w:pPr>
            <w:r w:rsidRPr="00B464B8">
              <w:rPr>
                <w:rFonts w:ascii="Times New Roman" w:eastAsia="Times New Roman" w:hAnsi="Times New Roman" w:cs="Times New Roman"/>
                <w:sz w:val="28"/>
                <w:szCs w:val="28"/>
              </w:rPr>
              <w:t xml:space="preserve">№ </w:t>
            </w:r>
            <w:proofErr w:type="spellStart"/>
            <w:r w:rsidRPr="00B464B8">
              <w:rPr>
                <w:rFonts w:ascii="Times New Roman" w:eastAsia="Times New Roman" w:hAnsi="Times New Roman" w:cs="Times New Roman"/>
                <w:sz w:val="28"/>
                <w:szCs w:val="28"/>
              </w:rPr>
              <w:t>пп</w:t>
            </w:r>
            <w:proofErr w:type="spellEnd"/>
          </w:p>
        </w:tc>
        <w:tc>
          <w:tcPr>
            <w:tcW w:w="4116" w:type="dxa"/>
            <w:tcBorders>
              <w:top w:val="single" w:sz="4" w:space="0" w:color="auto"/>
              <w:left w:val="single" w:sz="4" w:space="0" w:color="auto"/>
              <w:bottom w:val="single" w:sz="4" w:space="0" w:color="auto"/>
              <w:right w:val="single" w:sz="4" w:space="0" w:color="auto"/>
            </w:tcBorders>
            <w:hideMark/>
          </w:tcPr>
          <w:p w14:paraId="27E02E59" w14:textId="77777777" w:rsidR="002618EB" w:rsidRPr="00B464B8" w:rsidRDefault="002618EB" w:rsidP="002618EB">
            <w:pPr>
              <w:spacing w:line="240" w:lineRule="auto"/>
              <w:jc w:val="center"/>
              <w:rPr>
                <w:rFonts w:ascii="Times New Roman" w:eastAsia="Times New Roman" w:hAnsi="Times New Roman" w:cs="Times New Roman"/>
                <w:b/>
                <w:bCs/>
                <w:sz w:val="28"/>
                <w:szCs w:val="28"/>
              </w:rPr>
            </w:pPr>
            <w:r w:rsidRPr="00B464B8">
              <w:rPr>
                <w:rFonts w:ascii="Times New Roman" w:eastAsia="Times New Roman" w:hAnsi="Times New Roman" w:cs="Times New Roman"/>
                <w:b/>
                <w:bCs/>
                <w:sz w:val="28"/>
                <w:szCs w:val="28"/>
              </w:rPr>
              <w:t>Должность</w:t>
            </w:r>
          </w:p>
        </w:tc>
      </w:tr>
      <w:tr w:rsidR="002618EB" w:rsidRPr="00B464B8" w14:paraId="0756C2F1" w14:textId="77777777" w:rsidTr="002618EB">
        <w:trPr>
          <w:jc w:val="center"/>
        </w:trPr>
        <w:tc>
          <w:tcPr>
            <w:tcW w:w="959" w:type="dxa"/>
            <w:tcBorders>
              <w:top w:val="single" w:sz="4" w:space="0" w:color="auto"/>
              <w:left w:val="single" w:sz="4" w:space="0" w:color="auto"/>
              <w:bottom w:val="single" w:sz="4" w:space="0" w:color="auto"/>
              <w:right w:val="single" w:sz="4" w:space="0" w:color="auto"/>
            </w:tcBorders>
            <w:hideMark/>
          </w:tcPr>
          <w:p w14:paraId="74D72F86" w14:textId="77777777" w:rsidR="002618EB" w:rsidRPr="00B464B8" w:rsidRDefault="002618EB" w:rsidP="002618EB">
            <w:pPr>
              <w:spacing w:line="240" w:lineRule="auto"/>
              <w:jc w:val="center"/>
              <w:rPr>
                <w:rFonts w:ascii="Times New Roman" w:eastAsia="Times New Roman" w:hAnsi="Times New Roman" w:cs="Times New Roman"/>
                <w:sz w:val="24"/>
                <w:szCs w:val="24"/>
              </w:rPr>
            </w:pPr>
            <w:r w:rsidRPr="00B464B8">
              <w:rPr>
                <w:rFonts w:ascii="Times New Roman" w:eastAsia="Times New Roman" w:hAnsi="Times New Roman" w:cs="Times New Roman"/>
                <w:sz w:val="24"/>
                <w:szCs w:val="24"/>
              </w:rPr>
              <w:t>1.</w:t>
            </w:r>
          </w:p>
        </w:tc>
        <w:tc>
          <w:tcPr>
            <w:tcW w:w="4116" w:type="dxa"/>
            <w:tcBorders>
              <w:top w:val="single" w:sz="4" w:space="0" w:color="auto"/>
              <w:left w:val="single" w:sz="4" w:space="0" w:color="auto"/>
              <w:bottom w:val="single" w:sz="4" w:space="0" w:color="auto"/>
              <w:right w:val="single" w:sz="4" w:space="0" w:color="auto"/>
            </w:tcBorders>
            <w:hideMark/>
          </w:tcPr>
          <w:p w14:paraId="7E4710A7" w14:textId="77777777" w:rsidR="002618EB" w:rsidRPr="00B464B8" w:rsidRDefault="002618EB" w:rsidP="002618EB">
            <w:pPr>
              <w:spacing w:line="240" w:lineRule="auto"/>
              <w:rPr>
                <w:rFonts w:ascii="Times New Roman" w:eastAsia="Times New Roman" w:hAnsi="Times New Roman" w:cs="Times New Roman"/>
                <w:sz w:val="24"/>
                <w:szCs w:val="24"/>
              </w:rPr>
            </w:pPr>
            <w:r w:rsidRPr="00B464B8">
              <w:rPr>
                <w:rFonts w:ascii="Times New Roman" w:eastAsia="Times New Roman" w:hAnsi="Times New Roman" w:cs="Times New Roman"/>
                <w:sz w:val="24"/>
                <w:szCs w:val="24"/>
              </w:rPr>
              <w:t>Начальник планово-экономического отдела – председатель комиссии</w:t>
            </w:r>
          </w:p>
        </w:tc>
      </w:tr>
      <w:tr w:rsidR="002618EB" w:rsidRPr="00B464B8" w14:paraId="6185B9E9" w14:textId="77777777" w:rsidTr="002618EB">
        <w:trPr>
          <w:jc w:val="center"/>
        </w:trPr>
        <w:tc>
          <w:tcPr>
            <w:tcW w:w="959" w:type="dxa"/>
            <w:tcBorders>
              <w:top w:val="single" w:sz="4" w:space="0" w:color="auto"/>
              <w:left w:val="single" w:sz="4" w:space="0" w:color="auto"/>
              <w:bottom w:val="single" w:sz="4" w:space="0" w:color="auto"/>
              <w:right w:val="single" w:sz="4" w:space="0" w:color="auto"/>
            </w:tcBorders>
            <w:hideMark/>
          </w:tcPr>
          <w:p w14:paraId="26815D29" w14:textId="77777777" w:rsidR="002618EB" w:rsidRPr="00B464B8" w:rsidRDefault="002618EB" w:rsidP="002618EB">
            <w:pPr>
              <w:spacing w:line="240" w:lineRule="auto"/>
              <w:jc w:val="center"/>
              <w:rPr>
                <w:rFonts w:ascii="Times New Roman" w:eastAsia="Times New Roman" w:hAnsi="Times New Roman" w:cs="Times New Roman"/>
                <w:sz w:val="24"/>
                <w:szCs w:val="24"/>
              </w:rPr>
            </w:pPr>
            <w:r w:rsidRPr="00B464B8">
              <w:rPr>
                <w:rFonts w:ascii="Times New Roman" w:eastAsia="Times New Roman" w:hAnsi="Times New Roman" w:cs="Times New Roman"/>
                <w:sz w:val="24"/>
                <w:szCs w:val="24"/>
              </w:rPr>
              <w:t>2.</w:t>
            </w:r>
          </w:p>
        </w:tc>
        <w:tc>
          <w:tcPr>
            <w:tcW w:w="4116" w:type="dxa"/>
            <w:tcBorders>
              <w:top w:val="single" w:sz="4" w:space="0" w:color="auto"/>
              <w:left w:val="single" w:sz="4" w:space="0" w:color="auto"/>
              <w:bottom w:val="single" w:sz="4" w:space="0" w:color="auto"/>
              <w:right w:val="single" w:sz="4" w:space="0" w:color="auto"/>
            </w:tcBorders>
            <w:hideMark/>
          </w:tcPr>
          <w:p w14:paraId="4BDFBDEB" w14:textId="77777777" w:rsidR="002618EB" w:rsidRPr="00B464B8" w:rsidRDefault="003C1565" w:rsidP="002618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Главный </w:t>
            </w:r>
            <w:r w:rsidR="002618EB" w:rsidRPr="00B464B8">
              <w:rPr>
                <w:rFonts w:ascii="Times New Roman" w:eastAsia="Times New Roman" w:hAnsi="Times New Roman" w:cs="Times New Roman"/>
                <w:sz w:val="24"/>
                <w:szCs w:val="24"/>
              </w:rPr>
              <w:t xml:space="preserve">бухгалтер </w:t>
            </w:r>
          </w:p>
        </w:tc>
      </w:tr>
      <w:tr w:rsidR="002618EB" w:rsidRPr="00B464B8" w14:paraId="2C94CDD8" w14:textId="77777777" w:rsidTr="002618EB">
        <w:trPr>
          <w:jc w:val="center"/>
        </w:trPr>
        <w:tc>
          <w:tcPr>
            <w:tcW w:w="959" w:type="dxa"/>
            <w:tcBorders>
              <w:top w:val="single" w:sz="4" w:space="0" w:color="auto"/>
              <w:left w:val="single" w:sz="4" w:space="0" w:color="auto"/>
              <w:bottom w:val="single" w:sz="4" w:space="0" w:color="auto"/>
              <w:right w:val="single" w:sz="4" w:space="0" w:color="auto"/>
            </w:tcBorders>
            <w:hideMark/>
          </w:tcPr>
          <w:p w14:paraId="6239FBCE" w14:textId="77777777" w:rsidR="002618EB" w:rsidRPr="00B464B8" w:rsidRDefault="002618EB" w:rsidP="002618EB">
            <w:pPr>
              <w:spacing w:line="240" w:lineRule="auto"/>
              <w:jc w:val="center"/>
              <w:rPr>
                <w:rFonts w:ascii="Times New Roman" w:eastAsia="Times New Roman" w:hAnsi="Times New Roman" w:cs="Times New Roman"/>
                <w:sz w:val="24"/>
                <w:szCs w:val="24"/>
              </w:rPr>
            </w:pPr>
            <w:r w:rsidRPr="00B464B8">
              <w:rPr>
                <w:rFonts w:ascii="Times New Roman" w:eastAsia="Times New Roman" w:hAnsi="Times New Roman" w:cs="Times New Roman"/>
                <w:sz w:val="24"/>
                <w:szCs w:val="24"/>
              </w:rPr>
              <w:t>3.</w:t>
            </w:r>
          </w:p>
        </w:tc>
        <w:tc>
          <w:tcPr>
            <w:tcW w:w="4116" w:type="dxa"/>
            <w:tcBorders>
              <w:top w:val="single" w:sz="4" w:space="0" w:color="auto"/>
              <w:left w:val="single" w:sz="4" w:space="0" w:color="auto"/>
              <w:bottom w:val="single" w:sz="4" w:space="0" w:color="auto"/>
              <w:right w:val="single" w:sz="4" w:space="0" w:color="auto"/>
            </w:tcBorders>
            <w:hideMark/>
          </w:tcPr>
          <w:p w14:paraId="657DF7B5" w14:textId="77777777" w:rsidR="002618EB" w:rsidRPr="00B464B8" w:rsidRDefault="002618EB" w:rsidP="002618EB">
            <w:pPr>
              <w:spacing w:line="240" w:lineRule="auto"/>
              <w:rPr>
                <w:rFonts w:ascii="Times New Roman" w:eastAsia="Times New Roman" w:hAnsi="Times New Roman" w:cs="Times New Roman"/>
                <w:sz w:val="24"/>
                <w:szCs w:val="24"/>
              </w:rPr>
            </w:pPr>
            <w:r w:rsidRPr="00B464B8">
              <w:rPr>
                <w:rFonts w:ascii="Times New Roman" w:eastAsia="Times New Roman" w:hAnsi="Times New Roman" w:cs="Times New Roman"/>
                <w:sz w:val="24"/>
                <w:szCs w:val="24"/>
              </w:rPr>
              <w:t>Председатель профсоюзного комитета</w:t>
            </w:r>
          </w:p>
        </w:tc>
      </w:tr>
      <w:tr w:rsidR="002618EB" w:rsidRPr="00B464B8" w14:paraId="32E916E7" w14:textId="77777777" w:rsidTr="002618EB">
        <w:trPr>
          <w:jc w:val="center"/>
        </w:trPr>
        <w:tc>
          <w:tcPr>
            <w:tcW w:w="959" w:type="dxa"/>
            <w:tcBorders>
              <w:top w:val="single" w:sz="4" w:space="0" w:color="auto"/>
              <w:left w:val="single" w:sz="4" w:space="0" w:color="auto"/>
              <w:bottom w:val="single" w:sz="4" w:space="0" w:color="auto"/>
              <w:right w:val="single" w:sz="4" w:space="0" w:color="auto"/>
            </w:tcBorders>
            <w:hideMark/>
          </w:tcPr>
          <w:p w14:paraId="63A9B14E" w14:textId="77777777" w:rsidR="002618EB" w:rsidRPr="00B464B8" w:rsidRDefault="002618EB" w:rsidP="002618EB">
            <w:pPr>
              <w:spacing w:line="240" w:lineRule="auto"/>
              <w:jc w:val="center"/>
              <w:rPr>
                <w:rFonts w:ascii="Times New Roman" w:eastAsia="Times New Roman" w:hAnsi="Times New Roman" w:cs="Times New Roman"/>
                <w:sz w:val="24"/>
                <w:szCs w:val="24"/>
              </w:rPr>
            </w:pPr>
            <w:r w:rsidRPr="00B464B8">
              <w:rPr>
                <w:rFonts w:ascii="Times New Roman" w:eastAsia="Times New Roman" w:hAnsi="Times New Roman" w:cs="Times New Roman"/>
                <w:sz w:val="24"/>
                <w:szCs w:val="24"/>
              </w:rPr>
              <w:t>4.</w:t>
            </w:r>
          </w:p>
        </w:tc>
        <w:tc>
          <w:tcPr>
            <w:tcW w:w="4116" w:type="dxa"/>
            <w:tcBorders>
              <w:top w:val="single" w:sz="4" w:space="0" w:color="auto"/>
              <w:left w:val="single" w:sz="4" w:space="0" w:color="auto"/>
              <w:bottom w:val="single" w:sz="4" w:space="0" w:color="auto"/>
              <w:right w:val="single" w:sz="4" w:space="0" w:color="auto"/>
            </w:tcBorders>
            <w:hideMark/>
          </w:tcPr>
          <w:p w14:paraId="0003F560" w14:textId="77777777" w:rsidR="002618EB" w:rsidRPr="00B464B8" w:rsidRDefault="002618EB" w:rsidP="002618EB">
            <w:pPr>
              <w:spacing w:line="240" w:lineRule="auto"/>
              <w:rPr>
                <w:rFonts w:ascii="Times New Roman" w:eastAsia="Times New Roman" w:hAnsi="Times New Roman" w:cs="Times New Roman"/>
                <w:sz w:val="24"/>
                <w:szCs w:val="24"/>
              </w:rPr>
            </w:pPr>
            <w:r w:rsidRPr="00B464B8">
              <w:rPr>
                <w:rFonts w:ascii="Times New Roman" w:eastAsia="Times New Roman" w:hAnsi="Times New Roman" w:cs="Times New Roman"/>
                <w:sz w:val="24"/>
                <w:szCs w:val="24"/>
              </w:rPr>
              <w:t>Представитель профсоюзного комитета</w:t>
            </w:r>
          </w:p>
        </w:tc>
      </w:tr>
      <w:tr w:rsidR="002618EB" w:rsidRPr="00B464B8" w14:paraId="546F7748" w14:textId="77777777" w:rsidTr="002618EB">
        <w:trPr>
          <w:jc w:val="center"/>
        </w:trPr>
        <w:tc>
          <w:tcPr>
            <w:tcW w:w="959" w:type="dxa"/>
            <w:tcBorders>
              <w:top w:val="single" w:sz="4" w:space="0" w:color="auto"/>
              <w:left w:val="single" w:sz="4" w:space="0" w:color="auto"/>
              <w:bottom w:val="single" w:sz="4" w:space="0" w:color="auto"/>
              <w:right w:val="single" w:sz="4" w:space="0" w:color="auto"/>
            </w:tcBorders>
            <w:hideMark/>
          </w:tcPr>
          <w:p w14:paraId="33206A25" w14:textId="77777777" w:rsidR="002618EB" w:rsidRPr="00B464B8" w:rsidRDefault="002618EB" w:rsidP="002618EB">
            <w:pPr>
              <w:spacing w:line="240" w:lineRule="auto"/>
              <w:jc w:val="center"/>
              <w:rPr>
                <w:rFonts w:ascii="Times New Roman" w:eastAsia="Times New Roman" w:hAnsi="Times New Roman" w:cs="Times New Roman"/>
                <w:sz w:val="24"/>
                <w:szCs w:val="24"/>
              </w:rPr>
            </w:pPr>
            <w:r w:rsidRPr="00B464B8">
              <w:rPr>
                <w:rFonts w:ascii="Times New Roman" w:eastAsia="Times New Roman" w:hAnsi="Times New Roman" w:cs="Times New Roman"/>
                <w:sz w:val="24"/>
                <w:szCs w:val="24"/>
              </w:rPr>
              <w:t>5.</w:t>
            </w:r>
          </w:p>
        </w:tc>
        <w:tc>
          <w:tcPr>
            <w:tcW w:w="4116" w:type="dxa"/>
            <w:tcBorders>
              <w:top w:val="single" w:sz="4" w:space="0" w:color="auto"/>
              <w:left w:val="single" w:sz="4" w:space="0" w:color="auto"/>
              <w:bottom w:val="single" w:sz="4" w:space="0" w:color="auto"/>
              <w:right w:val="single" w:sz="4" w:space="0" w:color="auto"/>
            </w:tcBorders>
            <w:hideMark/>
          </w:tcPr>
          <w:p w14:paraId="7D94E704" w14:textId="77777777" w:rsidR="002618EB" w:rsidRPr="00B464B8" w:rsidRDefault="00B464B8" w:rsidP="003C1565">
            <w:pPr>
              <w:spacing w:line="240" w:lineRule="auto"/>
              <w:rPr>
                <w:rFonts w:ascii="Times New Roman" w:eastAsia="Times New Roman" w:hAnsi="Times New Roman" w:cs="Times New Roman"/>
                <w:sz w:val="24"/>
                <w:szCs w:val="24"/>
              </w:rPr>
            </w:pPr>
            <w:r w:rsidRPr="00B464B8">
              <w:rPr>
                <w:rFonts w:ascii="Times New Roman" w:eastAsia="Times New Roman" w:hAnsi="Times New Roman" w:cs="Times New Roman"/>
                <w:sz w:val="24"/>
                <w:szCs w:val="24"/>
              </w:rPr>
              <w:t xml:space="preserve">Ведущий специалист </w:t>
            </w:r>
            <w:r w:rsidR="003C1565">
              <w:rPr>
                <w:rFonts w:ascii="Times New Roman" w:eastAsia="Times New Roman" w:hAnsi="Times New Roman" w:cs="Times New Roman"/>
                <w:sz w:val="24"/>
                <w:szCs w:val="24"/>
              </w:rPr>
              <w:t>по кадрам</w:t>
            </w:r>
          </w:p>
        </w:tc>
      </w:tr>
    </w:tbl>
    <w:p w14:paraId="533FD9E6" w14:textId="77777777" w:rsidR="002618EB" w:rsidRPr="00B464B8" w:rsidRDefault="002618EB" w:rsidP="002618EB">
      <w:pPr>
        <w:spacing w:after="0" w:line="240" w:lineRule="auto"/>
        <w:ind w:left="284" w:right="141"/>
        <w:jc w:val="right"/>
        <w:rPr>
          <w:rFonts w:ascii="Times New Roman" w:eastAsia="Times New Roman" w:hAnsi="Times New Roman" w:cs="Times New Roman"/>
          <w:b/>
          <w:bCs/>
          <w:sz w:val="28"/>
          <w:szCs w:val="28"/>
          <w:u w:val="single"/>
          <w:lang w:eastAsia="ru-RU"/>
        </w:rPr>
      </w:pPr>
    </w:p>
    <w:p w14:paraId="5397371A" w14:textId="77777777" w:rsidR="002618EB" w:rsidRPr="00B464B8" w:rsidRDefault="002618EB" w:rsidP="002618EB">
      <w:pPr>
        <w:spacing w:after="0" w:line="240" w:lineRule="auto"/>
        <w:ind w:left="284" w:right="141"/>
        <w:jc w:val="right"/>
        <w:rPr>
          <w:rFonts w:ascii="Times New Roman" w:eastAsia="Times New Roman" w:hAnsi="Times New Roman" w:cs="Times New Roman"/>
          <w:b/>
          <w:bCs/>
          <w:sz w:val="28"/>
          <w:szCs w:val="28"/>
          <w:u w:val="single"/>
          <w:lang w:eastAsia="ru-RU"/>
        </w:rPr>
      </w:pPr>
    </w:p>
    <w:p w14:paraId="6B29C585" w14:textId="77777777" w:rsidR="002618EB" w:rsidRPr="00B464B8" w:rsidRDefault="002618EB" w:rsidP="002618EB">
      <w:pPr>
        <w:spacing w:after="0" w:line="240" w:lineRule="auto"/>
        <w:rPr>
          <w:rFonts w:ascii="Times New Roman" w:eastAsia="Times New Roman" w:hAnsi="Times New Roman" w:cs="Times New Roman"/>
          <w:b/>
          <w:bCs/>
          <w:sz w:val="28"/>
          <w:szCs w:val="28"/>
          <w:u w:val="single"/>
          <w:lang w:eastAsia="ru-RU"/>
        </w:rPr>
      </w:pPr>
      <w:r w:rsidRPr="00B464B8">
        <w:rPr>
          <w:rFonts w:ascii="Times New Roman" w:eastAsia="Times New Roman" w:hAnsi="Times New Roman" w:cs="Times New Roman"/>
          <w:b/>
          <w:bCs/>
          <w:sz w:val="28"/>
          <w:szCs w:val="28"/>
          <w:u w:val="single"/>
          <w:lang w:eastAsia="ru-RU"/>
        </w:rPr>
        <w:br w:type="page"/>
      </w:r>
    </w:p>
    <w:p w14:paraId="3C8B80CB" w14:textId="77777777" w:rsidR="002618EB" w:rsidRPr="008149E1" w:rsidRDefault="002618EB" w:rsidP="002618EB">
      <w:pPr>
        <w:keepNext/>
        <w:adjustRightInd w:val="0"/>
        <w:spacing w:after="0" w:line="240" w:lineRule="auto"/>
        <w:jc w:val="right"/>
        <w:outlineLvl w:val="0"/>
        <w:rPr>
          <w:rFonts w:ascii="Times New Roman" w:eastAsia="Times New Roman" w:hAnsi="Times New Roman" w:cs="Times New Roman"/>
          <w:b/>
          <w:bCs/>
          <w:sz w:val="28"/>
          <w:szCs w:val="28"/>
          <w:lang w:eastAsia="ru-RU"/>
        </w:rPr>
      </w:pPr>
      <w:r w:rsidRPr="008149E1">
        <w:rPr>
          <w:rFonts w:ascii="Times New Roman" w:eastAsia="Times New Roman" w:hAnsi="Times New Roman" w:cs="Times New Roman"/>
          <w:b/>
          <w:bCs/>
          <w:sz w:val="28"/>
          <w:szCs w:val="28"/>
          <w:lang w:eastAsia="ru-RU"/>
        </w:rPr>
        <w:lastRenderedPageBreak/>
        <w:t>П Р И Л О Ж Е Н И Е № 9</w:t>
      </w:r>
    </w:p>
    <w:p w14:paraId="4ED8C0CA" w14:textId="77777777" w:rsidR="002618EB" w:rsidRPr="008149E1" w:rsidRDefault="002618EB" w:rsidP="002618EB">
      <w:pPr>
        <w:spacing w:after="0" w:line="240" w:lineRule="auto"/>
        <w:rPr>
          <w:rFonts w:ascii="Times New Roman" w:eastAsia="Times New Roman" w:hAnsi="Times New Roman" w:cs="Times New Roman"/>
          <w:sz w:val="24"/>
          <w:szCs w:val="24"/>
          <w:lang w:eastAsia="ru-RU"/>
        </w:rPr>
      </w:pPr>
    </w:p>
    <w:tbl>
      <w:tblPr>
        <w:tblpPr w:leftFromText="181" w:rightFromText="181" w:vertAnchor="text" w:horzAnchor="margin" w:tblpY="1"/>
        <w:tblW w:w="9747" w:type="dxa"/>
        <w:tblLook w:val="04A0" w:firstRow="1" w:lastRow="0" w:firstColumn="1" w:lastColumn="0" w:noHBand="0" w:noVBand="1"/>
      </w:tblPr>
      <w:tblGrid>
        <w:gridCol w:w="5245"/>
        <w:gridCol w:w="4502"/>
      </w:tblGrid>
      <w:tr w:rsidR="00B464B8" w:rsidRPr="008149E1" w14:paraId="173862B7" w14:textId="77777777" w:rsidTr="00CC4440">
        <w:trPr>
          <w:trHeight w:val="540"/>
        </w:trPr>
        <w:tc>
          <w:tcPr>
            <w:tcW w:w="5245" w:type="dxa"/>
          </w:tcPr>
          <w:p w14:paraId="43CEB8C0" w14:textId="4543BD04" w:rsidR="002618EB" w:rsidRPr="008149E1" w:rsidRDefault="002618EB" w:rsidP="00B464B8">
            <w:pPr>
              <w:widowControl w:val="0"/>
              <w:autoSpaceDE w:val="0"/>
              <w:autoSpaceDN w:val="0"/>
              <w:spacing w:after="0" w:line="240" w:lineRule="auto"/>
              <w:ind w:firstLine="680"/>
              <w:jc w:val="center"/>
              <w:rPr>
                <w:rFonts w:ascii="Times New Roman" w:eastAsia="Times New Roman" w:hAnsi="Times New Roman" w:cs="Times New Roman"/>
                <w:sz w:val="28"/>
                <w:szCs w:val="24"/>
                <w:u w:val="single"/>
                <w:lang w:eastAsia="ru-RU"/>
              </w:rPr>
            </w:pPr>
          </w:p>
        </w:tc>
        <w:tc>
          <w:tcPr>
            <w:tcW w:w="4502" w:type="dxa"/>
          </w:tcPr>
          <w:p w14:paraId="79B105CC" w14:textId="0A038CF8" w:rsidR="002618EB" w:rsidRPr="008149E1" w:rsidRDefault="002618EB" w:rsidP="00B464B8">
            <w:pPr>
              <w:widowControl w:val="0"/>
              <w:autoSpaceDE w:val="0"/>
              <w:autoSpaceDN w:val="0"/>
              <w:spacing w:after="0" w:line="240" w:lineRule="auto"/>
              <w:ind w:firstLine="680"/>
              <w:jc w:val="center"/>
              <w:rPr>
                <w:rFonts w:ascii="Times New Roman" w:eastAsia="Times New Roman" w:hAnsi="Times New Roman" w:cs="Times New Roman"/>
                <w:sz w:val="28"/>
                <w:szCs w:val="24"/>
                <w:lang w:eastAsia="ru-RU"/>
              </w:rPr>
            </w:pPr>
          </w:p>
        </w:tc>
      </w:tr>
    </w:tbl>
    <w:p w14:paraId="25982843" w14:textId="673A2B3B" w:rsidR="002618EB" w:rsidRDefault="002618EB" w:rsidP="002618EB">
      <w:pPr>
        <w:spacing w:after="0" w:line="240" w:lineRule="auto"/>
        <w:jc w:val="center"/>
        <w:rPr>
          <w:rFonts w:ascii="Times New Roman" w:eastAsia="Times New Roman" w:hAnsi="Times New Roman" w:cs="Times New Roman"/>
          <w:sz w:val="24"/>
          <w:szCs w:val="24"/>
          <w:lang w:eastAsia="ru-RU"/>
        </w:rPr>
      </w:pPr>
    </w:p>
    <w:p w14:paraId="3D99687A" w14:textId="77777777" w:rsidR="0023524C" w:rsidRPr="008149E1" w:rsidRDefault="0023524C" w:rsidP="002618EB">
      <w:pPr>
        <w:spacing w:after="0" w:line="240" w:lineRule="auto"/>
        <w:jc w:val="center"/>
        <w:rPr>
          <w:rFonts w:ascii="Times New Roman" w:eastAsia="Times New Roman" w:hAnsi="Times New Roman" w:cs="Times New Roman"/>
          <w:sz w:val="24"/>
          <w:szCs w:val="24"/>
          <w:lang w:eastAsia="ru-RU"/>
        </w:rPr>
      </w:pPr>
    </w:p>
    <w:p w14:paraId="594D662F" w14:textId="77777777" w:rsidR="002618EB" w:rsidRPr="008149E1" w:rsidRDefault="002618EB" w:rsidP="002618EB">
      <w:pPr>
        <w:spacing w:after="0" w:line="240" w:lineRule="auto"/>
        <w:jc w:val="center"/>
        <w:rPr>
          <w:rFonts w:ascii="Times New Roman" w:eastAsia="Times New Roman" w:hAnsi="Times New Roman" w:cs="Times New Roman"/>
          <w:b/>
          <w:sz w:val="28"/>
          <w:szCs w:val="24"/>
          <w:lang w:eastAsia="ru-RU"/>
        </w:rPr>
      </w:pPr>
      <w:r w:rsidRPr="008149E1">
        <w:rPr>
          <w:rFonts w:ascii="Times New Roman" w:eastAsia="Times New Roman" w:hAnsi="Times New Roman" w:cs="Times New Roman"/>
          <w:b/>
          <w:sz w:val="28"/>
          <w:szCs w:val="24"/>
          <w:lang w:eastAsia="ru-RU"/>
        </w:rPr>
        <w:t>ПЕРЕЧЕНЬ</w:t>
      </w:r>
    </w:p>
    <w:p w14:paraId="0955FCBC" w14:textId="77777777" w:rsidR="002618EB" w:rsidRPr="008149E1" w:rsidRDefault="002618EB" w:rsidP="002618EB">
      <w:pPr>
        <w:spacing w:after="0" w:line="240" w:lineRule="auto"/>
        <w:jc w:val="center"/>
        <w:rPr>
          <w:rFonts w:ascii="Times New Roman" w:eastAsia="Times New Roman" w:hAnsi="Times New Roman" w:cs="Times New Roman"/>
          <w:b/>
          <w:sz w:val="28"/>
          <w:szCs w:val="24"/>
          <w:lang w:eastAsia="ru-RU"/>
        </w:rPr>
      </w:pPr>
      <w:r w:rsidRPr="008149E1">
        <w:rPr>
          <w:rFonts w:ascii="Times New Roman" w:eastAsia="Times New Roman" w:hAnsi="Times New Roman" w:cs="Times New Roman"/>
          <w:b/>
          <w:sz w:val="28"/>
          <w:szCs w:val="24"/>
          <w:lang w:eastAsia="ru-RU"/>
        </w:rPr>
        <w:t xml:space="preserve">подразделений и должностей медицинских работников </w:t>
      </w:r>
    </w:p>
    <w:p w14:paraId="42CD5BBD" w14:textId="77777777" w:rsidR="002618EB" w:rsidRPr="008149E1" w:rsidRDefault="002618EB" w:rsidP="002618EB">
      <w:pPr>
        <w:spacing w:after="0" w:line="240" w:lineRule="auto"/>
        <w:jc w:val="center"/>
        <w:rPr>
          <w:rFonts w:ascii="Times New Roman" w:eastAsia="Times New Roman" w:hAnsi="Times New Roman" w:cs="Times New Roman"/>
          <w:b/>
          <w:sz w:val="28"/>
          <w:szCs w:val="24"/>
          <w:lang w:eastAsia="ru-RU"/>
        </w:rPr>
      </w:pPr>
      <w:r w:rsidRPr="008149E1">
        <w:rPr>
          <w:rFonts w:ascii="Times New Roman" w:eastAsia="Times New Roman" w:hAnsi="Times New Roman" w:cs="Times New Roman"/>
          <w:b/>
          <w:sz w:val="28"/>
          <w:szCs w:val="24"/>
          <w:lang w:eastAsia="ru-RU"/>
        </w:rPr>
        <w:t>ГБУЗ РБ Бижбулякская ЦРБ</w:t>
      </w:r>
    </w:p>
    <w:p w14:paraId="5B453847" w14:textId="4149D554" w:rsidR="002618EB" w:rsidRDefault="002618EB" w:rsidP="002618EB">
      <w:pPr>
        <w:spacing w:after="0" w:line="240" w:lineRule="auto"/>
        <w:jc w:val="center"/>
        <w:rPr>
          <w:rFonts w:ascii="Times New Roman" w:eastAsia="Times New Roman" w:hAnsi="Times New Roman" w:cs="Times New Roman"/>
          <w:b/>
          <w:sz w:val="28"/>
          <w:szCs w:val="24"/>
          <w:lang w:eastAsia="ru-RU"/>
        </w:rPr>
      </w:pPr>
      <w:r w:rsidRPr="008149E1">
        <w:rPr>
          <w:rFonts w:ascii="Times New Roman" w:eastAsia="Times New Roman" w:hAnsi="Times New Roman" w:cs="Times New Roman"/>
          <w:b/>
          <w:sz w:val="28"/>
          <w:szCs w:val="24"/>
          <w:lang w:eastAsia="ru-RU"/>
        </w:rPr>
        <w:t xml:space="preserve">которым устанавливается надбавка к окладу за работу с опасными для здоровья и особо тяжелыми условиями труда </w:t>
      </w:r>
    </w:p>
    <w:tbl>
      <w:tblPr>
        <w:tblW w:w="5000" w:type="pct"/>
        <w:tblLook w:val="04A0" w:firstRow="1" w:lastRow="0" w:firstColumn="1" w:lastColumn="0" w:noHBand="0" w:noVBand="1"/>
      </w:tblPr>
      <w:tblGrid>
        <w:gridCol w:w="704"/>
        <w:gridCol w:w="3544"/>
        <w:gridCol w:w="3402"/>
        <w:gridCol w:w="1134"/>
        <w:gridCol w:w="1413"/>
      </w:tblGrid>
      <w:tr w:rsidR="00C44111" w:rsidRPr="00C44111" w14:paraId="307E7B79" w14:textId="77777777" w:rsidTr="00C44111">
        <w:trPr>
          <w:trHeight w:val="510"/>
        </w:trPr>
        <w:tc>
          <w:tcPr>
            <w:tcW w:w="3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1ADE9F" w14:textId="77777777" w:rsidR="00C44111" w:rsidRPr="00C44111" w:rsidRDefault="00C44111" w:rsidP="00C44111">
            <w:pPr>
              <w:spacing w:after="0" w:line="240" w:lineRule="auto"/>
              <w:jc w:val="center"/>
              <w:rPr>
                <w:rFonts w:ascii="Times New Roman" w:eastAsia="Times New Roman" w:hAnsi="Times New Roman" w:cs="Times New Roman"/>
                <w:b/>
                <w:bCs/>
                <w:sz w:val="20"/>
                <w:szCs w:val="20"/>
                <w:lang w:eastAsia="ru-RU"/>
              </w:rPr>
            </w:pPr>
            <w:r w:rsidRPr="00C44111">
              <w:rPr>
                <w:rFonts w:ascii="Times New Roman" w:eastAsia="Times New Roman" w:hAnsi="Times New Roman" w:cs="Times New Roman"/>
                <w:b/>
                <w:bCs/>
                <w:sz w:val="20"/>
                <w:szCs w:val="20"/>
                <w:lang w:eastAsia="ru-RU"/>
              </w:rPr>
              <w:t>№п/п</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DB30AF" w14:textId="77777777" w:rsidR="00C44111" w:rsidRPr="00C44111" w:rsidRDefault="00C44111" w:rsidP="00C44111">
            <w:pPr>
              <w:spacing w:after="0" w:line="240" w:lineRule="auto"/>
              <w:jc w:val="center"/>
              <w:rPr>
                <w:rFonts w:ascii="Times New Roman" w:eastAsia="Times New Roman" w:hAnsi="Times New Roman" w:cs="Times New Roman"/>
                <w:b/>
                <w:bCs/>
                <w:sz w:val="20"/>
                <w:szCs w:val="20"/>
                <w:lang w:eastAsia="ru-RU"/>
              </w:rPr>
            </w:pPr>
            <w:r w:rsidRPr="00C44111">
              <w:rPr>
                <w:rFonts w:ascii="Times New Roman" w:eastAsia="Times New Roman" w:hAnsi="Times New Roman" w:cs="Times New Roman"/>
                <w:b/>
                <w:bCs/>
                <w:sz w:val="20"/>
                <w:szCs w:val="20"/>
                <w:lang w:eastAsia="ru-RU"/>
              </w:rPr>
              <w:t>Структурное подразделение</w:t>
            </w:r>
          </w:p>
        </w:tc>
        <w:tc>
          <w:tcPr>
            <w:tcW w:w="16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E788E3" w14:textId="77777777" w:rsidR="00C44111" w:rsidRPr="00C44111" w:rsidRDefault="00C44111" w:rsidP="00C44111">
            <w:pPr>
              <w:spacing w:after="0" w:line="240" w:lineRule="auto"/>
              <w:jc w:val="center"/>
              <w:rPr>
                <w:rFonts w:ascii="Times New Roman" w:eastAsia="Times New Roman" w:hAnsi="Times New Roman" w:cs="Times New Roman"/>
                <w:b/>
                <w:bCs/>
                <w:sz w:val="20"/>
                <w:szCs w:val="20"/>
                <w:lang w:eastAsia="ru-RU"/>
              </w:rPr>
            </w:pPr>
            <w:r w:rsidRPr="00C44111">
              <w:rPr>
                <w:rFonts w:ascii="Times New Roman" w:eastAsia="Times New Roman" w:hAnsi="Times New Roman" w:cs="Times New Roman"/>
                <w:b/>
                <w:bCs/>
                <w:sz w:val="20"/>
                <w:szCs w:val="20"/>
                <w:lang w:eastAsia="ru-RU"/>
              </w:rPr>
              <w:t>Должность (специальность, профессия), разряд, класс (категория) квалификации</w:t>
            </w:r>
          </w:p>
        </w:tc>
        <w:tc>
          <w:tcPr>
            <w:tcW w:w="556" w:type="pct"/>
            <w:tcBorders>
              <w:top w:val="single" w:sz="4" w:space="0" w:color="auto"/>
              <w:left w:val="single" w:sz="4" w:space="0" w:color="auto"/>
              <w:bottom w:val="single" w:sz="4" w:space="0" w:color="auto"/>
              <w:right w:val="single" w:sz="4" w:space="0" w:color="auto"/>
            </w:tcBorders>
          </w:tcPr>
          <w:p w14:paraId="1B7B21BE" w14:textId="77777777" w:rsidR="00C44111" w:rsidRPr="00C44111" w:rsidRDefault="00C44111" w:rsidP="00C44111">
            <w:pPr>
              <w:spacing w:after="0" w:line="240" w:lineRule="auto"/>
              <w:jc w:val="center"/>
              <w:rPr>
                <w:rFonts w:ascii="Times New Roman" w:eastAsia="Times New Roman" w:hAnsi="Times New Roman" w:cs="Times New Roman"/>
                <w:b/>
                <w:bCs/>
                <w:sz w:val="20"/>
                <w:szCs w:val="20"/>
                <w:lang w:eastAsia="ru-RU"/>
              </w:rPr>
            </w:pPr>
            <w:r w:rsidRPr="00C44111">
              <w:rPr>
                <w:rFonts w:ascii="Times New Roman" w:eastAsia="Times New Roman" w:hAnsi="Times New Roman" w:cs="Times New Roman"/>
                <w:b/>
                <w:bCs/>
                <w:sz w:val="20"/>
                <w:szCs w:val="20"/>
                <w:lang w:eastAsia="ru-RU"/>
              </w:rPr>
              <w:t>Класс условий труда</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CA2F1E" w14:textId="77777777" w:rsidR="00C44111" w:rsidRPr="00C44111" w:rsidRDefault="00C44111" w:rsidP="00C44111">
            <w:pPr>
              <w:spacing w:after="0" w:line="240" w:lineRule="auto"/>
              <w:jc w:val="center"/>
              <w:rPr>
                <w:rFonts w:ascii="Times New Roman" w:eastAsia="Times New Roman" w:hAnsi="Times New Roman" w:cs="Times New Roman"/>
                <w:b/>
                <w:bCs/>
                <w:sz w:val="20"/>
                <w:szCs w:val="20"/>
                <w:lang w:eastAsia="ru-RU"/>
              </w:rPr>
            </w:pPr>
            <w:r w:rsidRPr="00C44111">
              <w:rPr>
                <w:rFonts w:ascii="Times New Roman" w:eastAsia="Times New Roman" w:hAnsi="Times New Roman" w:cs="Times New Roman"/>
                <w:b/>
                <w:bCs/>
                <w:sz w:val="20"/>
                <w:szCs w:val="20"/>
                <w:lang w:eastAsia="ru-RU"/>
              </w:rPr>
              <w:t>Размер надбавки в % отношении к окладу</w:t>
            </w:r>
          </w:p>
        </w:tc>
      </w:tr>
      <w:tr w:rsidR="00C44111" w:rsidRPr="00C44111" w14:paraId="2F380E58"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53A82C"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678A4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Общебольничная медицинская служба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6A31C8F2"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Главная 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12F6DA5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3.1</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23CB3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CFBD534"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8B0822"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2</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C3C2BD"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Общебольничная медицинская служба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512A3F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Дезинфектор</w:t>
            </w:r>
          </w:p>
        </w:tc>
        <w:tc>
          <w:tcPr>
            <w:tcW w:w="556" w:type="pct"/>
            <w:tcBorders>
              <w:top w:val="single" w:sz="4" w:space="0" w:color="auto"/>
              <w:left w:val="single" w:sz="4" w:space="0" w:color="auto"/>
              <w:bottom w:val="single" w:sz="4" w:space="0" w:color="auto"/>
              <w:right w:val="single" w:sz="4" w:space="0" w:color="auto"/>
            </w:tcBorders>
          </w:tcPr>
          <w:p w14:paraId="47289292"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8BB717"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2030FED4"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2F22CD"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F56F66D" w14:textId="6B519663"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Педиатрическое отделение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2638994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педиатр</w:t>
            </w:r>
          </w:p>
        </w:tc>
        <w:tc>
          <w:tcPr>
            <w:tcW w:w="556" w:type="pct"/>
            <w:tcBorders>
              <w:top w:val="single" w:sz="4" w:space="0" w:color="auto"/>
              <w:left w:val="single" w:sz="4" w:space="0" w:color="auto"/>
              <w:bottom w:val="single" w:sz="4" w:space="0" w:color="auto"/>
              <w:right w:val="single" w:sz="4" w:space="0" w:color="auto"/>
            </w:tcBorders>
          </w:tcPr>
          <w:p w14:paraId="645CFEE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ACA48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252E178E"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ACC37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8D270EA" w14:textId="3403500D"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Педиатрическое отделение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C42709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палатная</w:t>
            </w:r>
          </w:p>
        </w:tc>
        <w:tc>
          <w:tcPr>
            <w:tcW w:w="556" w:type="pct"/>
            <w:tcBorders>
              <w:top w:val="single" w:sz="4" w:space="0" w:color="auto"/>
              <w:left w:val="single" w:sz="4" w:space="0" w:color="auto"/>
              <w:bottom w:val="single" w:sz="4" w:space="0" w:color="auto"/>
              <w:right w:val="single" w:sz="4" w:space="0" w:color="auto"/>
            </w:tcBorders>
          </w:tcPr>
          <w:p w14:paraId="6BE61171"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380BEA"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14E44F91"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4A6CB0"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5</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6388E6D" w14:textId="7E22C57B"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Педиатрическое отделение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22BCDA6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Уборщик служебных помещений </w:t>
            </w:r>
          </w:p>
        </w:tc>
        <w:tc>
          <w:tcPr>
            <w:tcW w:w="556" w:type="pct"/>
            <w:tcBorders>
              <w:top w:val="single" w:sz="4" w:space="0" w:color="auto"/>
              <w:left w:val="single" w:sz="4" w:space="0" w:color="auto"/>
              <w:bottom w:val="single" w:sz="4" w:space="0" w:color="auto"/>
              <w:right w:val="single" w:sz="4" w:space="0" w:color="auto"/>
            </w:tcBorders>
          </w:tcPr>
          <w:p w14:paraId="42140726"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3.1</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63133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60034B5E"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CD1E75"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6</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9162B7E" w14:textId="16FEF9D2"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Хирургическое отделение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628F7B6E"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Врач-хирург</w:t>
            </w:r>
          </w:p>
        </w:tc>
        <w:tc>
          <w:tcPr>
            <w:tcW w:w="556" w:type="pct"/>
            <w:tcBorders>
              <w:top w:val="single" w:sz="4" w:space="0" w:color="auto"/>
              <w:left w:val="single" w:sz="4" w:space="0" w:color="auto"/>
              <w:bottom w:val="single" w:sz="4" w:space="0" w:color="auto"/>
              <w:right w:val="single" w:sz="4" w:space="0" w:color="auto"/>
            </w:tcBorders>
          </w:tcPr>
          <w:p w14:paraId="357F122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E7A71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3122D991"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6F3FB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7</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BEB74BE" w14:textId="4EC2A3C3"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Хирургическое отделение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2EA7836"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Старшая 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08128BA2"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837B6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CE0F724"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0168C5"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8</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E1CFFEB" w14:textId="1C114BB4"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Хирургическое отделение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4992B69C"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палатная</w:t>
            </w:r>
          </w:p>
        </w:tc>
        <w:tc>
          <w:tcPr>
            <w:tcW w:w="556" w:type="pct"/>
            <w:tcBorders>
              <w:top w:val="single" w:sz="4" w:space="0" w:color="auto"/>
              <w:left w:val="single" w:sz="4" w:space="0" w:color="auto"/>
              <w:bottom w:val="single" w:sz="4" w:space="0" w:color="auto"/>
              <w:right w:val="single" w:sz="4" w:space="0" w:color="auto"/>
            </w:tcBorders>
          </w:tcPr>
          <w:p w14:paraId="1C744927"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2725C6"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0C525C26"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761498"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9</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600D000" w14:textId="5E920664"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Хирургическое отделение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1838867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Операционная 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4B8B3D7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C143CA"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6756AE0F"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A5E762"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DAA82AD" w14:textId="230C078A"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Хирургическое отделение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21640C2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Уборщик служебных помещений </w:t>
            </w:r>
          </w:p>
        </w:tc>
        <w:tc>
          <w:tcPr>
            <w:tcW w:w="556" w:type="pct"/>
            <w:tcBorders>
              <w:top w:val="single" w:sz="4" w:space="0" w:color="auto"/>
              <w:left w:val="single" w:sz="4" w:space="0" w:color="auto"/>
              <w:bottom w:val="single" w:sz="4" w:space="0" w:color="auto"/>
              <w:right w:val="single" w:sz="4" w:space="0" w:color="auto"/>
            </w:tcBorders>
          </w:tcPr>
          <w:p w14:paraId="1632FDD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405055"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06485F5B"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6065D8"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11</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42FD4A1" w14:textId="1F8A117A"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Хирургическое отделение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9FCF110"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Буфетчик</w:t>
            </w:r>
          </w:p>
        </w:tc>
        <w:tc>
          <w:tcPr>
            <w:tcW w:w="556" w:type="pct"/>
            <w:tcBorders>
              <w:top w:val="single" w:sz="4" w:space="0" w:color="auto"/>
              <w:left w:val="single" w:sz="4" w:space="0" w:color="auto"/>
              <w:bottom w:val="single" w:sz="4" w:space="0" w:color="auto"/>
              <w:right w:val="single" w:sz="4" w:space="0" w:color="auto"/>
            </w:tcBorders>
          </w:tcPr>
          <w:p w14:paraId="57B8E514"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3.1</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390A2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33B24674"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7ED50A"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12</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9BFB634" w14:textId="0ECD2EB8"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Хирургическое отделение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6ABDAD00"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Кастелянша</w:t>
            </w:r>
          </w:p>
        </w:tc>
        <w:tc>
          <w:tcPr>
            <w:tcW w:w="556" w:type="pct"/>
            <w:tcBorders>
              <w:top w:val="single" w:sz="4" w:space="0" w:color="auto"/>
              <w:left w:val="single" w:sz="4" w:space="0" w:color="auto"/>
              <w:bottom w:val="single" w:sz="4" w:space="0" w:color="auto"/>
              <w:right w:val="single" w:sz="4" w:space="0" w:color="auto"/>
            </w:tcBorders>
          </w:tcPr>
          <w:p w14:paraId="09A2B71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578C68"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66B0D030"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458D5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13</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C4CC542" w14:textId="70860190"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Отделение анестезиологии и реанимации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8384FB8"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Врач-анестезиолог–реаниматолог</w:t>
            </w:r>
          </w:p>
        </w:tc>
        <w:tc>
          <w:tcPr>
            <w:tcW w:w="556" w:type="pct"/>
            <w:tcBorders>
              <w:top w:val="single" w:sz="4" w:space="0" w:color="auto"/>
              <w:left w:val="single" w:sz="4" w:space="0" w:color="auto"/>
              <w:bottom w:val="single" w:sz="4" w:space="0" w:color="auto"/>
              <w:right w:val="single" w:sz="4" w:space="0" w:color="auto"/>
            </w:tcBorders>
          </w:tcPr>
          <w:p w14:paraId="7356F80B"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3.3</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76B2A8"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2864CF9"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2FB6A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14</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97DF543" w14:textId="5FF6DE68"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Отделение анестезиологии и реанимации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036DCB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Медицинская сестра - </w:t>
            </w:r>
            <w:proofErr w:type="spellStart"/>
            <w:r w:rsidRPr="00C44111">
              <w:rPr>
                <w:rFonts w:ascii="Times New Roman" w:eastAsia="Times New Roman" w:hAnsi="Times New Roman" w:cs="Times New Roman"/>
                <w:lang w:eastAsia="ru-RU"/>
              </w:rPr>
              <w:t>анестезист</w:t>
            </w:r>
            <w:proofErr w:type="spellEnd"/>
          </w:p>
        </w:tc>
        <w:tc>
          <w:tcPr>
            <w:tcW w:w="556" w:type="pct"/>
            <w:tcBorders>
              <w:top w:val="single" w:sz="4" w:space="0" w:color="auto"/>
              <w:left w:val="single" w:sz="4" w:space="0" w:color="auto"/>
              <w:bottom w:val="single" w:sz="4" w:space="0" w:color="auto"/>
              <w:right w:val="single" w:sz="4" w:space="0" w:color="auto"/>
            </w:tcBorders>
          </w:tcPr>
          <w:p w14:paraId="53BE15F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3.3</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5EB65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6046812"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43C1B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15</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36BCB2C" w14:textId="1CBF279B"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Отделение анестезиологии и реанимации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295E1F38"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Уборщик служебных помещений </w:t>
            </w:r>
          </w:p>
        </w:tc>
        <w:tc>
          <w:tcPr>
            <w:tcW w:w="556" w:type="pct"/>
            <w:tcBorders>
              <w:top w:val="single" w:sz="4" w:space="0" w:color="auto"/>
              <w:left w:val="single" w:sz="4" w:space="0" w:color="auto"/>
              <w:bottom w:val="single" w:sz="4" w:space="0" w:color="auto"/>
              <w:right w:val="single" w:sz="4" w:space="0" w:color="auto"/>
            </w:tcBorders>
          </w:tcPr>
          <w:p w14:paraId="1AE05EB8"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9E753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416BC6A"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195C40"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16</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1F4B155" w14:textId="6C5F2765"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Терапевтическое отделение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4343D88E"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терапевт</w:t>
            </w:r>
          </w:p>
        </w:tc>
        <w:tc>
          <w:tcPr>
            <w:tcW w:w="556" w:type="pct"/>
            <w:tcBorders>
              <w:top w:val="single" w:sz="4" w:space="0" w:color="auto"/>
              <w:left w:val="single" w:sz="4" w:space="0" w:color="auto"/>
              <w:bottom w:val="single" w:sz="4" w:space="0" w:color="auto"/>
              <w:right w:val="single" w:sz="4" w:space="0" w:color="auto"/>
            </w:tcBorders>
          </w:tcPr>
          <w:p w14:paraId="1CD7A5CA"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0006E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38DB569E"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471430"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17</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CDE3B92" w14:textId="19772F7A"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Терапевтическое отделение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4A02A7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Старшая 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0F8A6D61"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92DAA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7679C36A"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96C15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18</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F840D8F" w14:textId="0C651073"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Терапевтическое отделение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2808F075"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палатная</w:t>
            </w:r>
          </w:p>
        </w:tc>
        <w:tc>
          <w:tcPr>
            <w:tcW w:w="556" w:type="pct"/>
            <w:tcBorders>
              <w:top w:val="single" w:sz="4" w:space="0" w:color="auto"/>
              <w:left w:val="single" w:sz="4" w:space="0" w:color="auto"/>
              <w:bottom w:val="single" w:sz="4" w:space="0" w:color="auto"/>
              <w:right w:val="single" w:sz="4" w:space="0" w:color="auto"/>
            </w:tcBorders>
          </w:tcPr>
          <w:p w14:paraId="79FD733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3B215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2C56D66F"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4AB30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19</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4C37873" w14:textId="1C34B6F0"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Терапевтическое отделение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79F0AA3E"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Уборщик служебных помещений </w:t>
            </w:r>
          </w:p>
        </w:tc>
        <w:tc>
          <w:tcPr>
            <w:tcW w:w="556" w:type="pct"/>
            <w:tcBorders>
              <w:top w:val="single" w:sz="4" w:space="0" w:color="auto"/>
              <w:left w:val="single" w:sz="4" w:space="0" w:color="auto"/>
              <w:bottom w:val="single" w:sz="4" w:space="0" w:color="auto"/>
              <w:right w:val="single" w:sz="4" w:space="0" w:color="auto"/>
            </w:tcBorders>
          </w:tcPr>
          <w:p w14:paraId="20BFFDE4"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3.1</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7BE6EE"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2803FE84"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6D2CF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20</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9635131" w14:textId="2D5AE0A4"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Терапевтическое отделение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222EA93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Буфетчик</w:t>
            </w:r>
          </w:p>
        </w:tc>
        <w:tc>
          <w:tcPr>
            <w:tcW w:w="556" w:type="pct"/>
            <w:tcBorders>
              <w:top w:val="single" w:sz="4" w:space="0" w:color="auto"/>
              <w:left w:val="single" w:sz="4" w:space="0" w:color="auto"/>
              <w:bottom w:val="single" w:sz="4" w:space="0" w:color="auto"/>
              <w:right w:val="single" w:sz="4" w:space="0" w:color="auto"/>
            </w:tcBorders>
          </w:tcPr>
          <w:p w14:paraId="731F88FC"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3.1</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D7271B"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765FE313"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47E146"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21</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C9A13AC" w14:textId="1268CA0C"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Терапевтическое отделение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2DF16DC6"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Кастелянша</w:t>
            </w:r>
          </w:p>
        </w:tc>
        <w:tc>
          <w:tcPr>
            <w:tcW w:w="556" w:type="pct"/>
            <w:tcBorders>
              <w:top w:val="single" w:sz="4" w:space="0" w:color="auto"/>
              <w:left w:val="single" w:sz="4" w:space="0" w:color="auto"/>
              <w:bottom w:val="single" w:sz="4" w:space="0" w:color="auto"/>
              <w:right w:val="single" w:sz="4" w:space="0" w:color="auto"/>
            </w:tcBorders>
          </w:tcPr>
          <w:p w14:paraId="220D18E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3.1</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82075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A776C5D"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974DB5"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22</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28CF1B1" w14:textId="591BF95D"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Неврологическое отделение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421047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невролог</w:t>
            </w:r>
          </w:p>
        </w:tc>
        <w:tc>
          <w:tcPr>
            <w:tcW w:w="556" w:type="pct"/>
            <w:tcBorders>
              <w:top w:val="single" w:sz="4" w:space="0" w:color="auto"/>
              <w:left w:val="single" w:sz="4" w:space="0" w:color="auto"/>
              <w:bottom w:val="single" w:sz="4" w:space="0" w:color="auto"/>
              <w:right w:val="single" w:sz="4" w:space="0" w:color="auto"/>
            </w:tcBorders>
          </w:tcPr>
          <w:p w14:paraId="11B44788"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28F62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6E90E741"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8508D9"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23</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4B1373D" w14:textId="213A37CF"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Неврологическое отделение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DA0E0CD"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палатная</w:t>
            </w:r>
          </w:p>
        </w:tc>
        <w:tc>
          <w:tcPr>
            <w:tcW w:w="556" w:type="pct"/>
            <w:tcBorders>
              <w:top w:val="single" w:sz="4" w:space="0" w:color="auto"/>
              <w:left w:val="single" w:sz="4" w:space="0" w:color="auto"/>
              <w:bottom w:val="single" w:sz="4" w:space="0" w:color="auto"/>
              <w:right w:val="single" w:sz="4" w:space="0" w:color="auto"/>
            </w:tcBorders>
          </w:tcPr>
          <w:p w14:paraId="6FDCD071"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357332"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7E34EEF1"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049B4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24</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3C4E327" w14:textId="517BBD91"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Отделение паллиативной медицинской помощи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634B4780"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хирург</w:t>
            </w:r>
          </w:p>
        </w:tc>
        <w:tc>
          <w:tcPr>
            <w:tcW w:w="556" w:type="pct"/>
            <w:tcBorders>
              <w:top w:val="single" w:sz="4" w:space="0" w:color="auto"/>
              <w:left w:val="single" w:sz="4" w:space="0" w:color="auto"/>
              <w:bottom w:val="single" w:sz="4" w:space="0" w:color="auto"/>
              <w:right w:val="single" w:sz="4" w:space="0" w:color="auto"/>
            </w:tcBorders>
          </w:tcPr>
          <w:p w14:paraId="5A02EEE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9452B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73EC6BBD"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BF9EE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25</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5407185" w14:textId="13243474"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Отделение паллиативной медицинской помощи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144FAE1F" w14:textId="3E69A4E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палатная</w:t>
            </w:r>
          </w:p>
        </w:tc>
        <w:tc>
          <w:tcPr>
            <w:tcW w:w="556" w:type="pct"/>
            <w:tcBorders>
              <w:top w:val="single" w:sz="4" w:space="0" w:color="auto"/>
              <w:left w:val="single" w:sz="4" w:space="0" w:color="auto"/>
              <w:bottom w:val="single" w:sz="4" w:space="0" w:color="auto"/>
              <w:right w:val="single" w:sz="4" w:space="0" w:color="auto"/>
            </w:tcBorders>
          </w:tcPr>
          <w:p w14:paraId="4FD79495"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6BF03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DDC8809"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EE1D1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26</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CDF80ED" w14:textId="6EFCF245"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Отделение паллиативной медицинской помощи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2562086C"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Уборщик служебных помещений </w:t>
            </w:r>
          </w:p>
        </w:tc>
        <w:tc>
          <w:tcPr>
            <w:tcW w:w="556" w:type="pct"/>
            <w:tcBorders>
              <w:top w:val="single" w:sz="4" w:space="0" w:color="auto"/>
              <w:left w:val="single" w:sz="4" w:space="0" w:color="auto"/>
              <w:bottom w:val="single" w:sz="4" w:space="0" w:color="auto"/>
              <w:right w:val="single" w:sz="4" w:space="0" w:color="auto"/>
            </w:tcBorders>
          </w:tcPr>
          <w:p w14:paraId="3CE9E8A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90460E"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CF5E2AA"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5BB255"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27</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8D56AC2" w14:textId="78E740BE"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Отделение паллиативной медицинской помощи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7E6D3BF6"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Кастелянша</w:t>
            </w:r>
          </w:p>
        </w:tc>
        <w:tc>
          <w:tcPr>
            <w:tcW w:w="556" w:type="pct"/>
            <w:tcBorders>
              <w:top w:val="single" w:sz="4" w:space="0" w:color="auto"/>
              <w:left w:val="single" w:sz="4" w:space="0" w:color="auto"/>
              <w:bottom w:val="single" w:sz="4" w:space="0" w:color="auto"/>
              <w:right w:val="single" w:sz="4" w:space="0" w:color="auto"/>
            </w:tcBorders>
          </w:tcPr>
          <w:p w14:paraId="3FA24201"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CB0118"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B6EE498"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0571A4"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lastRenderedPageBreak/>
              <w:t>28</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BE59145"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Приемное отделение</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4102E519"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271BD28A"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68C588"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31AB1C99"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44948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29</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A02DBC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Приемное отделение</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2AB742B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Уборщик служебных помещений </w:t>
            </w:r>
          </w:p>
        </w:tc>
        <w:tc>
          <w:tcPr>
            <w:tcW w:w="556" w:type="pct"/>
            <w:tcBorders>
              <w:top w:val="single" w:sz="4" w:space="0" w:color="auto"/>
              <w:left w:val="single" w:sz="4" w:space="0" w:color="auto"/>
              <w:bottom w:val="single" w:sz="4" w:space="0" w:color="auto"/>
              <w:right w:val="single" w:sz="4" w:space="0" w:color="auto"/>
            </w:tcBorders>
          </w:tcPr>
          <w:p w14:paraId="5387D20E"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3.1</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923FE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66F5BEA9"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74E796"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30</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BE51C56"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Отделение неотложной медицинской помощи</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1F7D0DF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Фельдшер</w:t>
            </w:r>
          </w:p>
        </w:tc>
        <w:tc>
          <w:tcPr>
            <w:tcW w:w="556" w:type="pct"/>
            <w:tcBorders>
              <w:top w:val="single" w:sz="4" w:space="0" w:color="auto"/>
              <w:left w:val="single" w:sz="4" w:space="0" w:color="auto"/>
              <w:bottom w:val="single" w:sz="4" w:space="0" w:color="auto"/>
              <w:right w:val="single" w:sz="4" w:space="0" w:color="auto"/>
            </w:tcBorders>
          </w:tcPr>
          <w:p w14:paraId="1B8CDCC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D7171"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3F3DCBD5"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A04596"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31</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B9A96C9" w14:textId="5AABA6A4"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Дневной стационар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64976A45"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терапевт</w:t>
            </w:r>
          </w:p>
        </w:tc>
        <w:tc>
          <w:tcPr>
            <w:tcW w:w="556" w:type="pct"/>
            <w:tcBorders>
              <w:top w:val="single" w:sz="4" w:space="0" w:color="auto"/>
              <w:left w:val="single" w:sz="4" w:space="0" w:color="auto"/>
              <w:bottom w:val="single" w:sz="4" w:space="0" w:color="auto"/>
              <w:right w:val="single" w:sz="4" w:space="0" w:color="auto"/>
            </w:tcBorders>
          </w:tcPr>
          <w:p w14:paraId="1FD4BD5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6FCDFA"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6EDBCE3A"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C1865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B4AA665" w14:textId="0624D7E5"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Дневной стационар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9DE49C8"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педиатр</w:t>
            </w:r>
          </w:p>
        </w:tc>
        <w:tc>
          <w:tcPr>
            <w:tcW w:w="556" w:type="pct"/>
            <w:tcBorders>
              <w:top w:val="single" w:sz="4" w:space="0" w:color="auto"/>
              <w:left w:val="single" w:sz="4" w:space="0" w:color="auto"/>
              <w:bottom w:val="single" w:sz="4" w:space="0" w:color="auto"/>
              <w:right w:val="single" w:sz="4" w:space="0" w:color="auto"/>
            </w:tcBorders>
          </w:tcPr>
          <w:p w14:paraId="3FC1565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1B56B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3DD2C7AA"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83763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33</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B59F7AA" w14:textId="4E7B1866"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Дневной стационар </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357F01A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палатная</w:t>
            </w:r>
          </w:p>
        </w:tc>
        <w:tc>
          <w:tcPr>
            <w:tcW w:w="556" w:type="pct"/>
            <w:tcBorders>
              <w:top w:val="single" w:sz="4" w:space="0" w:color="auto"/>
              <w:left w:val="single" w:sz="4" w:space="0" w:color="auto"/>
              <w:bottom w:val="single" w:sz="4" w:space="0" w:color="auto"/>
              <w:right w:val="single" w:sz="4" w:space="0" w:color="auto"/>
            </w:tcBorders>
          </w:tcPr>
          <w:p w14:paraId="646E972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A8A51C"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1DF97706" w14:textId="77777777" w:rsidTr="00C44111">
        <w:trPr>
          <w:trHeight w:val="585"/>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4289D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34</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5AEF48B" w14:textId="77777777" w:rsidR="00C44111" w:rsidRPr="00C44111" w:rsidRDefault="00C44111" w:rsidP="00C44111">
            <w:pPr>
              <w:spacing w:after="0" w:line="240" w:lineRule="auto"/>
              <w:rPr>
                <w:rFonts w:ascii="Times New Roman" w:eastAsia="Times New Roman" w:hAnsi="Times New Roman" w:cs="Times New Roman"/>
                <w:b/>
                <w:bCs/>
                <w:lang w:eastAsia="ru-RU"/>
              </w:rPr>
            </w:pPr>
            <w:r w:rsidRPr="00C44111">
              <w:rPr>
                <w:rFonts w:ascii="Times New Roman" w:eastAsia="Times New Roman" w:hAnsi="Times New Roman" w:cs="Times New Roman"/>
                <w:b/>
                <w:bCs/>
                <w:lang w:eastAsia="ru-RU"/>
              </w:rPr>
              <w:t>ПОЛИКЛИНИЧЕСКОЕ ОТДЕЛЕНИЕ</w:t>
            </w:r>
          </w:p>
        </w:tc>
        <w:tc>
          <w:tcPr>
            <w:tcW w:w="166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3E84080"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Заведующий поликлиническим отделением</w:t>
            </w:r>
          </w:p>
        </w:tc>
        <w:tc>
          <w:tcPr>
            <w:tcW w:w="556" w:type="pct"/>
            <w:tcBorders>
              <w:top w:val="single" w:sz="4" w:space="0" w:color="auto"/>
              <w:left w:val="single" w:sz="4" w:space="0" w:color="auto"/>
              <w:bottom w:val="single" w:sz="4" w:space="0" w:color="auto"/>
              <w:right w:val="single" w:sz="4" w:space="0" w:color="auto"/>
            </w:tcBorders>
          </w:tcPr>
          <w:p w14:paraId="5FFF5DB1"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BA3E6B"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6F91E969"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57E71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35</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54922E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Обще поликлиническая медицинская служба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11CC4DE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терапевт</w:t>
            </w:r>
          </w:p>
        </w:tc>
        <w:tc>
          <w:tcPr>
            <w:tcW w:w="556" w:type="pct"/>
            <w:tcBorders>
              <w:top w:val="single" w:sz="4" w:space="0" w:color="auto"/>
              <w:left w:val="single" w:sz="4" w:space="0" w:color="auto"/>
              <w:bottom w:val="single" w:sz="4" w:space="0" w:color="auto"/>
              <w:right w:val="single" w:sz="4" w:space="0" w:color="auto"/>
            </w:tcBorders>
          </w:tcPr>
          <w:p w14:paraId="65D4B4D6"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2A588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13C3F15A"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B442DA"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36</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D7579A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Обще поликлиническая медицинская служба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7EC85740"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эпидемиолог</w:t>
            </w:r>
          </w:p>
        </w:tc>
        <w:tc>
          <w:tcPr>
            <w:tcW w:w="556" w:type="pct"/>
            <w:tcBorders>
              <w:top w:val="single" w:sz="4" w:space="0" w:color="auto"/>
              <w:left w:val="single" w:sz="4" w:space="0" w:color="auto"/>
              <w:bottom w:val="single" w:sz="4" w:space="0" w:color="auto"/>
              <w:right w:val="single" w:sz="4" w:space="0" w:color="auto"/>
            </w:tcBorders>
          </w:tcPr>
          <w:p w14:paraId="66C827C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AC3041"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A609502"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0EC4F6"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37</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4A70535"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Обще поликлиническая медицинская служба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267F950D"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Старшая 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0785E28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50F1F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336EB7B5"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41519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38</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2E48604"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Обще поликлиническая медицинская служба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23F6381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Помощник врача - эпидемиолога</w:t>
            </w:r>
          </w:p>
        </w:tc>
        <w:tc>
          <w:tcPr>
            <w:tcW w:w="556" w:type="pct"/>
            <w:tcBorders>
              <w:top w:val="single" w:sz="4" w:space="0" w:color="auto"/>
              <w:left w:val="single" w:sz="4" w:space="0" w:color="auto"/>
              <w:bottom w:val="single" w:sz="4" w:space="0" w:color="auto"/>
              <w:right w:val="single" w:sz="4" w:space="0" w:color="auto"/>
            </w:tcBorders>
          </w:tcPr>
          <w:p w14:paraId="37D1E49B"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3BCE87"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0F8CEED3"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8A6A1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39</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E154F00"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Обще поликлиническая медицинская служба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62846786"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0C84662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50DF22"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6CAB2D97"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75FEF7" w14:textId="15267BFA"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r w:rsidR="0051744A">
              <w:rPr>
                <w:rFonts w:ascii="Times New Roman" w:eastAsia="Times New Roman" w:hAnsi="Times New Roman" w:cs="Times New Roman"/>
                <w:lang w:eastAsia="ru-RU"/>
              </w:rPr>
              <w:t>0</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AC3036D"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Обще поликлиническая медицинская служба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6667413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Кастелянша</w:t>
            </w:r>
          </w:p>
        </w:tc>
        <w:tc>
          <w:tcPr>
            <w:tcW w:w="556" w:type="pct"/>
            <w:tcBorders>
              <w:top w:val="single" w:sz="4" w:space="0" w:color="auto"/>
              <w:left w:val="single" w:sz="4" w:space="0" w:color="auto"/>
              <w:bottom w:val="single" w:sz="4" w:space="0" w:color="auto"/>
              <w:right w:val="single" w:sz="4" w:space="0" w:color="auto"/>
            </w:tcBorders>
          </w:tcPr>
          <w:p w14:paraId="223CD16A"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3A9678"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070177A9"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00FC4D" w14:textId="38E35B2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r w:rsidR="0051744A">
              <w:rPr>
                <w:rFonts w:ascii="Times New Roman" w:eastAsia="Times New Roman" w:hAnsi="Times New Roman" w:cs="Times New Roman"/>
                <w:lang w:eastAsia="ru-RU"/>
              </w:rPr>
              <w:t>1</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6DC1F52"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врача-невролога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45AA3E5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невролог</w:t>
            </w:r>
          </w:p>
        </w:tc>
        <w:tc>
          <w:tcPr>
            <w:tcW w:w="556" w:type="pct"/>
            <w:tcBorders>
              <w:top w:val="single" w:sz="4" w:space="0" w:color="auto"/>
              <w:left w:val="single" w:sz="4" w:space="0" w:color="auto"/>
              <w:bottom w:val="single" w:sz="4" w:space="0" w:color="auto"/>
              <w:right w:val="single" w:sz="4" w:space="0" w:color="auto"/>
            </w:tcBorders>
          </w:tcPr>
          <w:p w14:paraId="2F2585B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88751B"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2C47BB69"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58429E" w14:textId="1D9F8D46"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r w:rsidR="0051744A">
              <w:rPr>
                <w:rFonts w:ascii="Times New Roman" w:eastAsia="Times New Roman" w:hAnsi="Times New Roman" w:cs="Times New Roman"/>
                <w:lang w:eastAsia="ru-RU"/>
              </w:rPr>
              <w:t>2</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B00986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врача-невролога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60E30ADE"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0124DF1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8E185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4F4574F1"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ED8462" w14:textId="2808CDB1"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r w:rsidR="0051744A">
              <w:rPr>
                <w:rFonts w:ascii="Times New Roman" w:eastAsia="Times New Roman" w:hAnsi="Times New Roman" w:cs="Times New Roman"/>
                <w:lang w:eastAsia="ru-RU"/>
              </w:rPr>
              <w:t>3</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0FC8A40"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функциональной диагностики</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2350B39C"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функциональной диагностики</w:t>
            </w:r>
          </w:p>
        </w:tc>
        <w:tc>
          <w:tcPr>
            <w:tcW w:w="556" w:type="pct"/>
            <w:tcBorders>
              <w:top w:val="single" w:sz="4" w:space="0" w:color="auto"/>
              <w:left w:val="single" w:sz="4" w:space="0" w:color="auto"/>
              <w:bottom w:val="single" w:sz="4" w:space="0" w:color="auto"/>
              <w:right w:val="single" w:sz="4" w:space="0" w:color="auto"/>
            </w:tcBorders>
          </w:tcPr>
          <w:p w14:paraId="6A0732F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3B695A"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69065B08"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A413D3" w14:textId="2E61341A"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r w:rsidR="0051744A">
              <w:rPr>
                <w:rFonts w:ascii="Times New Roman" w:eastAsia="Times New Roman" w:hAnsi="Times New Roman" w:cs="Times New Roman"/>
                <w:lang w:eastAsia="ru-RU"/>
              </w:rPr>
              <w:t>4</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F994A10"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функциональной диагностики</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46BB1B6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13184014"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5EEF12"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11A29FC3"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DF2569" w14:textId="636899C8"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r w:rsidR="0051744A">
              <w:rPr>
                <w:rFonts w:ascii="Times New Roman" w:eastAsia="Times New Roman" w:hAnsi="Times New Roman" w:cs="Times New Roman"/>
                <w:lang w:eastAsia="ru-RU"/>
              </w:rPr>
              <w:t>5</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2AB0F6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врача-эндокринолога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4779B4BC"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эндокринолог</w:t>
            </w:r>
          </w:p>
        </w:tc>
        <w:tc>
          <w:tcPr>
            <w:tcW w:w="556" w:type="pct"/>
            <w:tcBorders>
              <w:top w:val="single" w:sz="4" w:space="0" w:color="auto"/>
              <w:left w:val="single" w:sz="4" w:space="0" w:color="auto"/>
              <w:bottom w:val="single" w:sz="4" w:space="0" w:color="auto"/>
              <w:right w:val="single" w:sz="4" w:space="0" w:color="auto"/>
            </w:tcBorders>
          </w:tcPr>
          <w:p w14:paraId="2317687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10553B"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4C814CE2"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D7C1D3" w14:textId="424580EE"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r w:rsidR="0051744A">
              <w:rPr>
                <w:rFonts w:ascii="Times New Roman" w:eastAsia="Times New Roman" w:hAnsi="Times New Roman" w:cs="Times New Roman"/>
                <w:lang w:eastAsia="ru-RU"/>
              </w:rPr>
              <w:t>6</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E338828"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врача-эндокринолога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9FB2B7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детский эндокринолог</w:t>
            </w:r>
          </w:p>
        </w:tc>
        <w:tc>
          <w:tcPr>
            <w:tcW w:w="556" w:type="pct"/>
            <w:tcBorders>
              <w:top w:val="single" w:sz="4" w:space="0" w:color="auto"/>
              <w:left w:val="single" w:sz="4" w:space="0" w:color="auto"/>
              <w:bottom w:val="single" w:sz="4" w:space="0" w:color="auto"/>
              <w:right w:val="single" w:sz="4" w:space="0" w:color="auto"/>
            </w:tcBorders>
          </w:tcPr>
          <w:p w14:paraId="13BF5245"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C3D2F8"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69CE526C"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6F5D4F" w14:textId="0608DF2B"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r w:rsidR="0051744A">
              <w:rPr>
                <w:rFonts w:ascii="Times New Roman" w:eastAsia="Times New Roman" w:hAnsi="Times New Roman" w:cs="Times New Roman"/>
                <w:lang w:eastAsia="ru-RU"/>
              </w:rPr>
              <w:t>7</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65B660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врача-эндокринолога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1B67166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5CD450A7"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26F69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6C4FBCFD"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3CDE17" w14:textId="7270A083"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r w:rsidR="0051744A">
              <w:rPr>
                <w:rFonts w:ascii="Times New Roman" w:eastAsia="Times New Roman" w:hAnsi="Times New Roman" w:cs="Times New Roman"/>
                <w:lang w:eastAsia="ru-RU"/>
              </w:rPr>
              <w:t>8</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920DE90"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врача-хирурга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D071BB8"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хирург</w:t>
            </w:r>
          </w:p>
        </w:tc>
        <w:tc>
          <w:tcPr>
            <w:tcW w:w="556" w:type="pct"/>
            <w:tcBorders>
              <w:top w:val="single" w:sz="4" w:space="0" w:color="auto"/>
              <w:left w:val="single" w:sz="4" w:space="0" w:color="auto"/>
              <w:bottom w:val="single" w:sz="4" w:space="0" w:color="auto"/>
              <w:right w:val="single" w:sz="4" w:space="0" w:color="auto"/>
            </w:tcBorders>
          </w:tcPr>
          <w:p w14:paraId="74BF40C6"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24F17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219A2EC9"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122B8C" w14:textId="2AAE2BA8" w:rsidR="00C44111" w:rsidRPr="00C44111" w:rsidRDefault="0051744A" w:rsidP="00C4411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49</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61D7A98"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врача-хирурга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23F4DFCE"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детский хирург</w:t>
            </w:r>
          </w:p>
        </w:tc>
        <w:tc>
          <w:tcPr>
            <w:tcW w:w="556" w:type="pct"/>
            <w:tcBorders>
              <w:top w:val="single" w:sz="4" w:space="0" w:color="auto"/>
              <w:left w:val="single" w:sz="4" w:space="0" w:color="auto"/>
              <w:bottom w:val="single" w:sz="4" w:space="0" w:color="auto"/>
              <w:right w:val="single" w:sz="4" w:space="0" w:color="auto"/>
            </w:tcBorders>
          </w:tcPr>
          <w:p w14:paraId="043A995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1A28C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4146A4F8"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01911D" w14:textId="46257E70"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5</w:t>
            </w:r>
            <w:r w:rsidR="0051744A">
              <w:rPr>
                <w:rFonts w:ascii="Times New Roman" w:eastAsia="Times New Roman" w:hAnsi="Times New Roman" w:cs="Times New Roman"/>
                <w:lang w:eastAsia="ru-RU"/>
              </w:rPr>
              <w:t>0</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E28D2E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врача-хирурга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F310D0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77CD2565"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2096D2"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134CD281"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339E27" w14:textId="21357463"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5</w:t>
            </w:r>
            <w:r w:rsidR="0051744A">
              <w:rPr>
                <w:rFonts w:ascii="Times New Roman" w:eastAsia="Times New Roman" w:hAnsi="Times New Roman" w:cs="Times New Roman"/>
                <w:lang w:eastAsia="ru-RU"/>
              </w:rPr>
              <w:t>1</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D4712C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врача-хирурга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1AA79F74"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перевязочной</w:t>
            </w:r>
          </w:p>
        </w:tc>
        <w:tc>
          <w:tcPr>
            <w:tcW w:w="556" w:type="pct"/>
            <w:tcBorders>
              <w:top w:val="single" w:sz="4" w:space="0" w:color="auto"/>
              <w:left w:val="single" w:sz="4" w:space="0" w:color="auto"/>
              <w:bottom w:val="single" w:sz="4" w:space="0" w:color="auto"/>
              <w:right w:val="single" w:sz="4" w:space="0" w:color="auto"/>
            </w:tcBorders>
          </w:tcPr>
          <w:p w14:paraId="2B9CEC1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1A5572"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61BBB33A"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345B69" w14:textId="20D410EE"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5</w:t>
            </w:r>
            <w:r w:rsidR="0051744A">
              <w:rPr>
                <w:rFonts w:ascii="Times New Roman" w:eastAsia="Times New Roman" w:hAnsi="Times New Roman" w:cs="Times New Roman"/>
                <w:lang w:eastAsia="ru-RU"/>
              </w:rPr>
              <w:t>2</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4A375A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врача-хирурга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4DE47AF4"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Уборщик служебных помещений </w:t>
            </w:r>
          </w:p>
        </w:tc>
        <w:tc>
          <w:tcPr>
            <w:tcW w:w="556" w:type="pct"/>
            <w:tcBorders>
              <w:top w:val="single" w:sz="4" w:space="0" w:color="auto"/>
              <w:left w:val="single" w:sz="4" w:space="0" w:color="auto"/>
              <w:bottom w:val="single" w:sz="4" w:space="0" w:color="auto"/>
              <w:right w:val="single" w:sz="4" w:space="0" w:color="auto"/>
            </w:tcBorders>
          </w:tcPr>
          <w:p w14:paraId="514DB7D5"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92546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313ECCB3"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D7956E" w14:textId="73CF3498"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5</w:t>
            </w:r>
            <w:r w:rsidR="0051744A">
              <w:rPr>
                <w:rFonts w:ascii="Times New Roman" w:eastAsia="Times New Roman" w:hAnsi="Times New Roman" w:cs="Times New Roman"/>
                <w:lang w:eastAsia="ru-RU"/>
              </w:rPr>
              <w:t>3</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18C833E"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врача-офтальмолога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69392C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офтальмолог</w:t>
            </w:r>
          </w:p>
        </w:tc>
        <w:tc>
          <w:tcPr>
            <w:tcW w:w="556" w:type="pct"/>
            <w:tcBorders>
              <w:top w:val="single" w:sz="4" w:space="0" w:color="auto"/>
              <w:left w:val="single" w:sz="4" w:space="0" w:color="auto"/>
              <w:bottom w:val="single" w:sz="4" w:space="0" w:color="auto"/>
              <w:right w:val="single" w:sz="4" w:space="0" w:color="auto"/>
            </w:tcBorders>
          </w:tcPr>
          <w:p w14:paraId="6671B68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752CA7"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438FD05A"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3FB42F" w14:textId="76395F42"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5</w:t>
            </w:r>
            <w:r w:rsidR="0051744A">
              <w:rPr>
                <w:rFonts w:ascii="Times New Roman" w:eastAsia="Times New Roman" w:hAnsi="Times New Roman" w:cs="Times New Roman"/>
                <w:lang w:eastAsia="ru-RU"/>
              </w:rPr>
              <w:t>4</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3F06204"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врача-офтальмолога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7ECFF5C"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2A0D1FF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906C1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7C88C9DE"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38DB4B" w14:textId="633811D3"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5</w:t>
            </w:r>
            <w:r w:rsidR="0051744A">
              <w:rPr>
                <w:rFonts w:ascii="Times New Roman" w:eastAsia="Times New Roman" w:hAnsi="Times New Roman" w:cs="Times New Roman"/>
                <w:lang w:eastAsia="ru-RU"/>
              </w:rPr>
              <w:t>5</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341BAD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врача-травматолога-ортопеда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4BA9A7D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травматолог -ортопед</w:t>
            </w:r>
          </w:p>
        </w:tc>
        <w:tc>
          <w:tcPr>
            <w:tcW w:w="556" w:type="pct"/>
            <w:tcBorders>
              <w:top w:val="single" w:sz="4" w:space="0" w:color="auto"/>
              <w:left w:val="single" w:sz="4" w:space="0" w:color="auto"/>
              <w:bottom w:val="single" w:sz="4" w:space="0" w:color="auto"/>
              <w:right w:val="single" w:sz="4" w:space="0" w:color="auto"/>
            </w:tcBorders>
          </w:tcPr>
          <w:p w14:paraId="4698C5DC"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EB7232"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0B7771EF"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B54475" w14:textId="10A66D8F"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5</w:t>
            </w:r>
            <w:r w:rsidR="0051744A">
              <w:rPr>
                <w:rFonts w:ascii="Times New Roman" w:eastAsia="Times New Roman" w:hAnsi="Times New Roman" w:cs="Times New Roman"/>
                <w:lang w:eastAsia="ru-RU"/>
              </w:rPr>
              <w:t>6</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3100B42"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врача-травматолога-ортопеда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698C92C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50E7D826"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5C0D4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2AD1F308"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5A9653" w14:textId="4B6B3AD2"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5</w:t>
            </w:r>
            <w:r w:rsidR="0051744A">
              <w:rPr>
                <w:rFonts w:ascii="Times New Roman" w:eastAsia="Times New Roman" w:hAnsi="Times New Roman" w:cs="Times New Roman"/>
                <w:lang w:eastAsia="ru-RU"/>
              </w:rPr>
              <w:t>7</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E459FF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врача-оториноларинголога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40173202"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оториноларинголог</w:t>
            </w:r>
          </w:p>
        </w:tc>
        <w:tc>
          <w:tcPr>
            <w:tcW w:w="556" w:type="pct"/>
            <w:tcBorders>
              <w:top w:val="single" w:sz="4" w:space="0" w:color="auto"/>
              <w:left w:val="single" w:sz="4" w:space="0" w:color="auto"/>
              <w:bottom w:val="single" w:sz="4" w:space="0" w:color="auto"/>
              <w:right w:val="single" w:sz="4" w:space="0" w:color="auto"/>
            </w:tcBorders>
          </w:tcPr>
          <w:p w14:paraId="54E6461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1B2E75"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4205EFB4"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653A0B" w14:textId="36F2454C"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5</w:t>
            </w:r>
            <w:r w:rsidR="0051744A">
              <w:rPr>
                <w:rFonts w:ascii="Times New Roman" w:eastAsia="Times New Roman" w:hAnsi="Times New Roman" w:cs="Times New Roman"/>
                <w:lang w:eastAsia="ru-RU"/>
              </w:rPr>
              <w:t>8</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D70A46A"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врача-оториноларинголога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15607058"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2FC2A0E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A4B6CE"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91192EE"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C99152" w14:textId="0C740046" w:rsidR="00C44111" w:rsidRPr="00C44111" w:rsidRDefault="0051744A" w:rsidP="00C4411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59</w:t>
            </w:r>
          </w:p>
        </w:tc>
        <w:tc>
          <w:tcPr>
            <w:tcW w:w="1738" w:type="pct"/>
            <w:tcBorders>
              <w:top w:val="single" w:sz="4" w:space="0" w:color="auto"/>
              <w:left w:val="single" w:sz="4" w:space="0" w:color="auto"/>
              <w:bottom w:val="single" w:sz="4" w:space="0" w:color="auto"/>
              <w:right w:val="single" w:sz="4" w:space="0" w:color="auto"/>
            </w:tcBorders>
            <w:shd w:val="clear" w:color="auto" w:fill="auto"/>
            <w:hideMark/>
          </w:tcPr>
          <w:p w14:paraId="67D8FB2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 - эндоскописта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A2938C8"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эндоскопист</w:t>
            </w:r>
          </w:p>
        </w:tc>
        <w:tc>
          <w:tcPr>
            <w:tcW w:w="556" w:type="pct"/>
            <w:tcBorders>
              <w:top w:val="single" w:sz="4" w:space="0" w:color="auto"/>
              <w:left w:val="single" w:sz="4" w:space="0" w:color="auto"/>
              <w:bottom w:val="single" w:sz="4" w:space="0" w:color="auto"/>
              <w:right w:val="single" w:sz="4" w:space="0" w:color="auto"/>
            </w:tcBorders>
          </w:tcPr>
          <w:p w14:paraId="6A740A0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B273D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4D1BAF4B"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3EA049" w14:textId="4F7C7E31"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6</w:t>
            </w:r>
            <w:r w:rsidR="0051744A">
              <w:rPr>
                <w:rFonts w:ascii="Times New Roman" w:eastAsia="Times New Roman" w:hAnsi="Times New Roman" w:cs="Times New Roman"/>
                <w:lang w:eastAsia="ru-RU"/>
              </w:rPr>
              <w:t>0</w:t>
            </w:r>
          </w:p>
        </w:tc>
        <w:tc>
          <w:tcPr>
            <w:tcW w:w="1738" w:type="pct"/>
            <w:tcBorders>
              <w:top w:val="single" w:sz="4" w:space="0" w:color="auto"/>
              <w:left w:val="single" w:sz="4" w:space="0" w:color="auto"/>
              <w:bottom w:val="single" w:sz="4" w:space="0" w:color="auto"/>
              <w:right w:val="single" w:sz="4" w:space="0" w:color="auto"/>
            </w:tcBorders>
            <w:shd w:val="clear" w:color="auto" w:fill="auto"/>
            <w:hideMark/>
          </w:tcPr>
          <w:p w14:paraId="0797DE1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 - эндоскописта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682F324D"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75A9A50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2D4E26"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7B22B98F"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209F85" w14:textId="47A53C4C"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6</w:t>
            </w:r>
            <w:r w:rsidR="0051744A">
              <w:rPr>
                <w:rFonts w:ascii="Times New Roman" w:eastAsia="Times New Roman" w:hAnsi="Times New Roman" w:cs="Times New Roman"/>
                <w:lang w:eastAsia="ru-RU"/>
              </w:rPr>
              <w:t>1</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09491E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врача-онколога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2EAE039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онколог</w:t>
            </w:r>
          </w:p>
        </w:tc>
        <w:tc>
          <w:tcPr>
            <w:tcW w:w="556" w:type="pct"/>
            <w:tcBorders>
              <w:top w:val="single" w:sz="4" w:space="0" w:color="auto"/>
              <w:left w:val="single" w:sz="4" w:space="0" w:color="auto"/>
              <w:bottom w:val="single" w:sz="4" w:space="0" w:color="auto"/>
              <w:right w:val="single" w:sz="4" w:space="0" w:color="auto"/>
            </w:tcBorders>
          </w:tcPr>
          <w:p w14:paraId="64CB917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9765A1"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6A0E752A"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35AEB0" w14:textId="0EBA4A2D"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6</w:t>
            </w:r>
            <w:r w:rsidR="0051744A">
              <w:rPr>
                <w:rFonts w:ascii="Times New Roman" w:eastAsia="Times New Roman" w:hAnsi="Times New Roman" w:cs="Times New Roman"/>
                <w:lang w:eastAsia="ru-RU"/>
              </w:rPr>
              <w:t>2</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C7B8CF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врача-онколога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ADD049A"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6C066C6C"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7A5B54"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19F85321"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B1A952" w14:textId="238F4FD3"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6</w:t>
            </w:r>
            <w:r w:rsidR="0051744A">
              <w:rPr>
                <w:rFonts w:ascii="Times New Roman" w:eastAsia="Times New Roman" w:hAnsi="Times New Roman" w:cs="Times New Roman"/>
                <w:lang w:eastAsia="ru-RU"/>
              </w:rPr>
              <w:t>3</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5B97932"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Смотровой кабинет</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376B34CD"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Акушерка</w:t>
            </w:r>
          </w:p>
        </w:tc>
        <w:tc>
          <w:tcPr>
            <w:tcW w:w="556" w:type="pct"/>
            <w:tcBorders>
              <w:top w:val="single" w:sz="4" w:space="0" w:color="auto"/>
              <w:left w:val="single" w:sz="4" w:space="0" w:color="auto"/>
              <w:bottom w:val="single" w:sz="4" w:space="0" w:color="auto"/>
              <w:right w:val="single" w:sz="4" w:space="0" w:color="auto"/>
            </w:tcBorders>
          </w:tcPr>
          <w:p w14:paraId="26D57AC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D524F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7DB3889A"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99D754" w14:textId="3C8AE27B"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6</w:t>
            </w:r>
            <w:r w:rsidR="0051744A">
              <w:rPr>
                <w:rFonts w:ascii="Times New Roman" w:eastAsia="Times New Roman" w:hAnsi="Times New Roman" w:cs="Times New Roman"/>
                <w:lang w:eastAsia="ru-RU"/>
              </w:rPr>
              <w:t>4</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6E6902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врача-профпатолога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4634EB74"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профпатолог</w:t>
            </w:r>
          </w:p>
        </w:tc>
        <w:tc>
          <w:tcPr>
            <w:tcW w:w="556" w:type="pct"/>
            <w:tcBorders>
              <w:top w:val="single" w:sz="4" w:space="0" w:color="auto"/>
              <w:left w:val="single" w:sz="4" w:space="0" w:color="auto"/>
              <w:bottom w:val="single" w:sz="4" w:space="0" w:color="auto"/>
              <w:right w:val="single" w:sz="4" w:space="0" w:color="auto"/>
            </w:tcBorders>
          </w:tcPr>
          <w:p w14:paraId="77399F5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A2195A"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21B13EDA"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8C8656" w14:textId="4BD9ABEB"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lastRenderedPageBreak/>
              <w:t>6</w:t>
            </w:r>
            <w:r w:rsidR="0051744A">
              <w:rPr>
                <w:rFonts w:ascii="Times New Roman" w:eastAsia="Times New Roman" w:hAnsi="Times New Roman" w:cs="Times New Roman"/>
                <w:lang w:eastAsia="ru-RU"/>
              </w:rPr>
              <w:t>5</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90A7DF8"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врача-стоматолога-хирурга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728F35C8"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-стоматолог-хирург</w:t>
            </w:r>
          </w:p>
        </w:tc>
        <w:tc>
          <w:tcPr>
            <w:tcW w:w="556" w:type="pct"/>
            <w:tcBorders>
              <w:top w:val="single" w:sz="4" w:space="0" w:color="auto"/>
              <w:left w:val="single" w:sz="4" w:space="0" w:color="auto"/>
              <w:bottom w:val="single" w:sz="4" w:space="0" w:color="auto"/>
              <w:right w:val="single" w:sz="4" w:space="0" w:color="auto"/>
            </w:tcBorders>
          </w:tcPr>
          <w:p w14:paraId="7B0F3DA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BE1827"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8A1A979"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C4EAE4" w14:textId="744E5840"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6</w:t>
            </w:r>
            <w:r w:rsidR="0051744A">
              <w:rPr>
                <w:rFonts w:ascii="Times New Roman" w:eastAsia="Times New Roman" w:hAnsi="Times New Roman" w:cs="Times New Roman"/>
                <w:lang w:eastAsia="ru-RU"/>
              </w:rPr>
              <w:t>6</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874016C"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врача-стоматолога-хирурга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256768D9"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0B2E13CB"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BA06C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23EE47D4"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EF69DD" w14:textId="1DFB9E18"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6</w:t>
            </w:r>
            <w:r w:rsidR="0051744A">
              <w:rPr>
                <w:rFonts w:ascii="Times New Roman" w:eastAsia="Times New Roman" w:hAnsi="Times New Roman" w:cs="Times New Roman"/>
                <w:lang w:eastAsia="ru-RU"/>
              </w:rPr>
              <w:t>7</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7BD2B2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врача-стоматолога-терапевта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4F2CAE1D"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Врач-стоматолог-терапевт</w:t>
            </w:r>
          </w:p>
        </w:tc>
        <w:tc>
          <w:tcPr>
            <w:tcW w:w="556" w:type="pct"/>
            <w:tcBorders>
              <w:top w:val="single" w:sz="4" w:space="0" w:color="auto"/>
              <w:left w:val="single" w:sz="4" w:space="0" w:color="auto"/>
              <w:bottom w:val="single" w:sz="4" w:space="0" w:color="auto"/>
              <w:right w:val="single" w:sz="4" w:space="0" w:color="auto"/>
            </w:tcBorders>
          </w:tcPr>
          <w:p w14:paraId="0020648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BE6324"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360DCF26"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465986" w14:textId="1079406B"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6</w:t>
            </w:r>
            <w:r w:rsidR="0051744A">
              <w:rPr>
                <w:rFonts w:ascii="Times New Roman" w:eastAsia="Times New Roman" w:hAnsi="Times New Roman" w:cs="Times New Roman"/>
                <w:lang w:eastAsia="ru-RU"/>
              </w:rPr>
              <w:t>8</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0E5246D"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врача-стоматолога-терапевта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61B32CA8"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31C518A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50710C"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277DF1D7"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0ACF6" w14:textId="64B1AFD4" w:rsidR="00C44111" w:rsidRPr="00C44111" w:rsidRDefault="0051744A" w:rsidP="00C4411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69</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2883022"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врача-стоматолога детского</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7DAB6F3A"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Врач-стоматолог детский </w:t>
            </w:r>
          </w:p>
        </w:tc>
        <w:tc>
          <w:tcPr>
            <w:tcW w:w="556" w:type="pct"/>
            <w:tcBorders>
              <w:top w:val="single" w:sz="4" w:space="0" w:color="auto"/>
              <w:left w:val="single" w:sz="4" w:space="0" w:color="auto"/>
              <w:bottom w:val="single" w:sz="4" w:space="0" w:color="auto"/>
              <w:right w:val="single" w:sz="4" w:space="0" w:color="auto"/>
            </w:tcBorders>
          </w:tcPr>
          <w:p w14:paraId="34D6ECF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4DCB5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60A0C337"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B391E9" w14:textId="68CE8D41"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7</w:t>
            </w:r>
            <w:r w:rsidR="0051744A">
              <w:rPr>
                <w:rFonts w:ascii="Times New Roman" w:eastAsia="Times New Roman" w:hAnsi="Times New Roman" w:cs="Times New Roman"/>
                <w:lang w:eastAsia="ru-RU"/>
              </w:rPr>
              <w:t>0</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4F15216"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врача-стоматолога детского</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68E709E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0273E32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DCEDE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49F7FF33"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6DFA36" w14:textId="4AFC818A"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7</w:t>
            </w:r>
            <w:r w:rsidR="0051744A">
              <w:rPr>
                <w:rFonts w:ascii="Times New Roman" w:eastAsia="Times New Roman" w:hAnsi="Times New Roman" w:cs="Times New Roman"/>
                <w:lang w:eastAsia="ru-RU"/>
              </w:rPr>
              <w:t>1</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024AC4E"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врача-стоматолога детского</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39F2F92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Уборщик служебных помещений </w:t>
            </w:r>
          </w:p>
        </w:tc>
        <w:tc>
          <w:tcPr>
            <w:tcW w:w="556" w:type="pct"/>
            <w:tcBorders>
              <w:top w:val="single" w:sz="4" w:space="0" w:color="auto"/>
              <w:left w:val="single" w:sz="4" w:space="0" w:color="auto"/>
              <w:bottom w:val="single" w:sz="4" w:space="0" w:color="auto"/>
              <w:right w:val="single" w:sz="4" w:space="0" w:color="auto"/>
            </w:tcBorders>
          </w:tcPr>
          <w:p w14:paraId="394C9486"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3.1</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EAA63B"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0BD15ED"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06123B" w14:textId="7DE7F398"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7</w:t>
            </w:r>
            <w:r w:rsidR="0051744A">
              <w:rPr>
                <w:rFonts w:ascii="Times New Roman" w:eastAsia="Times New Roman" w:hAnsi="Times New Roman" w:cs="Times New Roman"/>
                <w:lang w:eastAsia="ru-RU"/>
              </w:rPr>
              <w:t>2</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5F63EF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врача-стоматолога-ортопеда (ПДД)</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32D997C4"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Врач-стоматолог-ортопед</w:t>
            </w:r>
          </w:p>
        </w:tc>
        <w:tc>
          <w:tcPr>
            <w:tcW w:w="556" w:type="pct"/>
            <w:tcBorders>
              <w:top w:val="single" w:sz="4" w:space="0" w:color="auto"/>
              <w:left w:val="single" w:sz="4" w:space="0" w:color="auto"/>
              <w:bottom w:val="single" w:sz="4" w:space="0" w:color="auto"/>
              <w:right w:val="single" w:sz="4" w:space="0" w:color="auto"/>
            </w:tcBorders>
          </w:tcPr>
          <w:p w14:paraId="60A0097A"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986DE6"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0D5E5F20"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FF0B3B" w14:textId="2EEE629A"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7</w:t>
            </w:r>
            <w:r w:rsidR="0051744A">
              <w:rPr>
                <w:rFonts w:ascii="Times New Roman" w:eastAsia="Times New Roman" w:hAnsi="Times New Roman" w:cs="Times New Roman"/>
                <w:lang w:eastAsia="ru-RU"/>
              </w:rPr>
              <w:t>3</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35E79A6"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врача-стоматолога-ортопеда (ПДД)</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6A6DBD6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0F072302"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D6C55E"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14F53B58"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73F609" w14:textId="42A0138B"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7</w:t>
            </w:r>
            <w:r w:rsidR="0051744A">
              <w:rPr>
                <w:rFonts w:ascii="Times New Roman" w:eastAsia="Times New Roman" w:hAnsi="Times New Roman" w:cs="Times New Roman"/>
                <w:lang w:eastAsia="ru-RU"/>
              </w:rPr>
              <w:t>4</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3B2A5F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врача-стоматолога-ортопеда (ПДД)</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4794CCF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Зубной техник</w:t>
            </w:r>
          </w:p>
        </w:tc>
        <w:tc>
          <w:tcPr>
            <w:tcW w:w="556" w:type="pct"/>
            <w:tcBorders>
              <w:top w:val="single" w:sz="4" w:space="0" w:color="auto"/>
              <w:left w:val="single" w:sz="4" w:space="0" w:color="auto"/>
              <w:bottom w:val="single" w:sz="4" w:space="0" w:color="auto"/>
              <w:right w:val="single" w:sz="4" w:space="0" w:color="auto"/>
            </w:tcBorders>
          </w:tcPr>
          <w:p w14:paraId="32880556"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41736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2DCD781"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F25B4A" w14:textId="2224A74D"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7</w:t>
            </w:r>
            <w:r w:rsidR="0051744A">
              <w:rPr>
                <w:rFonts w:ascii="Times New Roman" w:eastAsia="Times New Roman" w:hAnsi="Times New Roman" w:cs="Times New Roman"/>
                <w:lang w:eastAsia="ru-RU"/>
              </w:rPr>
              <w:t>5</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2A4E1D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Детское поликлиническое отделение</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1A78417C"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педиатр участковый</w:t>
            </w:r>
          </w:p>
        </w:tc>
        <w:tc>
          <w:tcPr>
            <w:tcW w:w="556" w:type="pct"/>
            <w:tcBorders>
              <w:top w:val="single" w:sz="4" w:space="0" w:color="auto"/>
              <w:left w:val="single" w:sz="4" w:space="0" w:color="auto"/>
              <w:bottom w:val="single" w:sz="4" w:space="0" w:color="auto"/>
              <w:right w:val="single" w:sz="4" w:space="0" w:color="auto"/>
            </w:tcBorders>
          </w:tcPr>
          <w:p w14:paraId="1274DFC2"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B8C15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6375AFBE"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44479A" w14:textId="07EEBD32"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7</w:t>
            </w:r>
            <w:r w:rsidR="0051744A">
              <w:rPr>
                <w:rFonts w:ascii="Times New Roman" w:eastAsia="Times New Roman" w:hAnsi="Times New Roman" w:cs="Times New Roman"/>
                <w:lang w:eastAsia="ru-RU"/>
              </w:rPr>
              <w:t>6</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F7BD3A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Детское поликлиническое отделение</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C74BA6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участковая</w:t>
            </w:r>
          </w:p>
        </w:tc>
        <w:tc>
          <w:tcPr>
            <w:tcW w:w="556" w:type="pct"/>
            <w:tcBorders>
              <w:top w:val="single" w:sz="4" w:space="0" w:color="auto"/>
              <w:left w:val="single" w:sz="4" w:space="0" w:color="auto"/>
              <w:bottom w:val="single" w:sz="4" w:space="0" w:color="auto"/>
              <w:right w:val="single" w:sz="4" w:space="0" w:color="auto"/>
            </w:tcBorders>
          </w:tcPr>
          <w:p w14:paraId="7520462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312C1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415B0D3C"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E4052F" w14:textId="713DC5EB"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7</w:t>
            </w:r>
            <w:r w:rsidR="0051744A">
              <w:rPr>
                <w:rFonts w:ascii="Times New Roman" w:eastAsia="Times New Roman" w:hAnsi="Times New Roman" w:cs="Times New Roman"/>
                <w:lang w:eastAsia="ru-RU"/>
              </w:rPr>
              <w:t>7</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AA7AAE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Детское поликлиническое отделение</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7D5416B0"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1DF755A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9E8B84"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7C541655"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A2D018" w14:textId="69A83E2F" w:rsidR="00C44111" w:rsidRPr="00C44111" w:rsidRDefault="0051744A" w:rsidP="00C4411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78</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915F45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врача-терапевта участкового</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2A4AD232"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терапевт участковый</w:t>
            </w:r>
          </w:p>
        </w:tc>
        <w:tc>
          <w:tcPr>
            <w:tcW w:w="556" w:type="pct"/>
            <w:tcBorders>
              <w:top w:val="single" w:sz="4" w:space="0" w:color="auto"/>
              <w:left w:val="single" w:sz="4" w:space="0" w:color="auto"/>
              <w:bottom w:val="single" w:sz="4" w:space="0" w:color="auto"/>
              <w:right w:val="single" w:sz="4" w:space="0" w:color="auto"/>
            </w:tcBorders>
          </w:tcPr>
          <w:p w14:paraId="136E8AEE"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D479D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20E40553"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E9AF2B" w14:textId="67A19F91" w:rsidR="00C44111" w:rsidRPr="00C44111" w:rsidRDefault="0051744A" w:rsidP="00C4411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79</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FF1DADD"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врача-терапевта участкового</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C662CB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участковая</w:t>
            </w:r>
          </w:p>
        </w:tc>
        <w:tc>
          <w:tcPr>
            <w:tcW w:w="556" w:type="pct"/>
            <w:tcBorders>
              <w:top w:val="single" w:sz="4" w:space="0" w:color="auto"/>
              <w:left w:val="single" w:sz="4" w:space="0" w:color="auto"/>
              <w:bottom w:val="single" w:sz="4" w:space="0" w:color="auto"/>
              <w:right w:val="single" w:sz="4" w:space="0" w:color="auto"/>
            </w:tcBorders>
          </w:tcPr>
          <w:p w14:paraId="56CF7AC5"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A5BA2B"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2BD71DEC" w14:textId="77777777" w:rsidTr="008D71C9">
        <w:trPr>
          <w:trHeight w:val="456"/>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AD04D0" w14:textId="48E94529" w:rsidR="00C44111" w:rsidRPr="00C44111" w:rsidRDefault="0051744A" w:rsidP="00C4411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69E7A3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врача-акушер-гинеколога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8C3D4A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Врач-акушер–гинеколог</w:t>
            </w:r>
          </w:p>
        </w:tc>
        <w:tc>
          <w:tcPr>
            <w:tcW w:w="556" w:type="pct"/>
            <w:tcBorders>
              <w:top w:val="single" w:sz="4" w:space="0" w:color="auto"/>
              <w:left w:val="single" w:sz="4" w:space="0" w:color="auto"/>
              <w:bottom w:val="single" w:sz="4" w:space="0" w:color="auto"/>
              <w:right w:val="single" w:sz="4" w:space="0" w:color="auto"/>
            </w:tcBorders>
          </w:tcPr>
          <w:p w14:paraId="6BC2768A"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4A84D8"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780FDAD4"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A3BD33" w14:textId="36AA3C26"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8</w:t>
            </w:r>
            <w:r w:rsidR="0051744A">
              <w:rPr>
                <w:rFonts w:ascii="Times New Roman" w:eastAsia="Times New Roman" w:hAnsi="Times New Roman" w:cs="Times New Roman"/>
                <w:lang w:eastAsia="ru-RU"/>
              </w:rPr>
              <w:t>1</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29E3EE6"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врача-акушер-гинеколога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BDFAA4A"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Акушерка</w:t>
            </w:r>
          </w:p>
        </w:tc>
        <w:tc>
          <w:tcPr>
            <w:tcW w:w="556" w:type="pct"/>
            <w:tcBorders>
              <w:top w:val="single" w:sz="4" w:space="0" w:color="auto"/>
              <w:left w:val="single" w:sz="4" w:space="0" w:color="auto"/>
              <w:bottom w:val="single" w:sz="4" w:space="0" w:color="auto"/>
              <w:right w:val="single" w:sz="4" w:space="0" w:color="auto"/>
            </w:tcBorders>
          </w:tcPr>
          <w:p w14:paraId="1E949D3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6050F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1C6231E1"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4AE22B" w14:textId="0DB5DAEC"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8</w:t>
            </w:r>
            <w:r w:rsidR="0051744A">
              <w:rPr>
                <w:rFonts w:ascii="Times New Roman" w:eastAsia="Times New Roman" w:hAnsi="Times New Roman" w:cs="Times New Roman"/>
                <w:lang w:eastAsia="ru-RU"/>
              </w:rPr>
              <w:t>2</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AD33582"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врача-инфекциониста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3B8844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инфекционист</w:t>
            </w:r>
          </w:p>
        </w:tc>
        <w:tc>
          <w:tcPr>
            <w:tcW w:w="556" w:type="pct"/>
            <w:tcBorders>
              <w:top w:val="single" w:sz="4" w:space="0" w:color="auto"/>
              <w:left w:val="single" w:sz="4" w:space="0" w:color="auto"/>
              <w:bottom w:val="single" w:sz="4" w:space="0" w:color="auto"/>
              <w:right w:val="single" w:sz="4" w:space="0" w:color="auto"/>
            </w:tcBorders>
          </w:tcPr>
          <w:p w14:paraId="68B89A7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0BE52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41A4B695"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20471F" w14:textId="62203C03"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8</w:t>
            </w:r>
            <w:r w:rsidR="0051744A">
              <w:rPr>
                <w:rFonts w:ascii="Times New Roman" w:eastAsia="Times New Roman" w:hAnsi="Times New Roman" w:cs="Times New Roman"/>
                <w:lang w:eastAsia="ru-RU"/>
              </w:rPr>
              <w:t>3</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7556DE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врача-инфекциониста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63669B5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726384E5"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EE28EB"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329C6996"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FD4BAB" w14:textId="1FAC55B3"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8</w:t>
            </w:r>
            <w:r w:rsidR="00533C39">
              <w:rPr>
                <w:rFonts w:ascii="Times New Roman" w:eastAsia="Times New Roman" w:hAnsi="Times New Roman" w:cs="Times New Roman"/>
                <w:lang w:eastAsia="ru-RU"/>
              </w:rPr>
              <w:t>4</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E4CBB49"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врача-дерматовенеролога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0B9A309"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-дерматовенеролог</w:t>
            </w:r>
          </w:p>
        </w:tc>
        <w:tc>
          <w:tcPr>
            <w:tcW w:w="556" w:type="pct"/>
            <w:tcBorders>
              <w:top w:val="single" w:sz="4" w:space="0" w:color="auto"/>
              <w:left w:val="single" w:sz="4" w:space="0" w:color="auto"/>
              <w:bottom w:val="single" w:sz="4" w:space="0" w:color="auto"/>
              <w:right w:val="single" w:sz="4" w:space="0" w:color="auto"/>
            </w:tcBorders>
          </w:tcPr>
          <w:p w14:paraId="6CB036A1"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2CBEB1"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0E87A8BD"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8B7ECD" w14:textId="5B24A963"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8</w:t>
            </w:r>
            <w:r w:rsidR="00533C39">
              <w:rPr>
                <w:rFonts w:ascii="Times New Roman" w:eastAsia="Times New Roman" w:hAnsi="Times New Roman" w:cs="Times New Roman"/>
                <w:lang w:eastAsia="ru-RU"/>
              </w:rPr>
              <w:t>5</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38C5A1C"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врача-дерматовенеролога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7A69C3A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4682E11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00FA1B"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4EADE29C"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6126B7" w14:textId="4906C5E5"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8</w:t>
            </w:r>
            <w:r w:rsidR="00533C39">
              <w:rPr>
                <w:rFonts w:ascii="Times New Roman" w:eastAsia="Times New Roman" w:hAnsi="Times New Roman" w:cs="Times New Roman"/>
                <w:lang w:eastAsia="ru-RU"/>
              </w:rPr>
              <w:t>6</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B16FBF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врача-фтизиатра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3BCD297E"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фтизиатр участковый</w:t>
            </w:r>
          </w:p>
        </w:tc>
        <w:tc>
          <w:tcPr>
            <w:tcW w:w="556" w:type="pct"/>
            <w:tcBorders>
              <w:top w:val="single" w:sz="4" w:space="0" w:color="auto"/>
              <w:left w:val="single" w:sz="4" w:space="0" w:color="auto"/>
              <w:bottom w:val="single" w:sz="4" w:space="0" w:color="auto"/>
              <w:right w:val="single" w:sz="4" w:space="0" w:color="auto"/>
            </w:tcBorders>
          </w:tcPr>
          <w:p w14:paraId="48BD9CDE"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37BF2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50</w:t>
            </w:r>
          </w:p>
        </w:tc>
      </w:tr>
      <w:tr w:rsidR="00C44111" w:rsidRPr="00C44111" w14:paraId="478DAD79"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DB5C86" w14:textId="4B76FA89"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8</w:t>
            </w:r>
            <w:r w:rsidR="00533C39">
              <w:rPr>
                <w:rFonts w:ascii="Times New Roman" w:eastAsia="Times New Roman" w:hAnsi="Times New Roman" w:cs="Times New Roman"/>
                <w:lang w:eastAsia="ru-RU"/>
              </w:rPr>
              <w:t>7</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D79896D"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врача-фтизиатра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A99E11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5C5D9FB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C57106"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50</w:t>
            </w:r>
          </w:p>
        </w:tc>
      </w:tr>
      <w:tr w:rsidR="00C44111" w:rsidRPr="00C44111" w14:paraId="75B91CB4"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44E0F0" w14:textId="2707C89E" w:rsidR="00C44111" w:rsidRPr="00C44111" w:rsidRDefault="00533C39" w:rsidP="00C4411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A7612D4"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врача-фтизиатра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4EBD3F55"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Уборщик служебных помещений </w:t>
            </w:r>
          </w:p>
        </w:tc>
        <w:tc>
          <w:tcPr>
            <w:tcW w:w="556" w:type="pct"/>
            <w:tcBorders>
              <w:top w:val="single" w:sz="4" w:space="0" w:color="auto"/>
              <w:left w:val="single" w:sz="4" w:space="0" w:color="auto"/>
              <w:bottom w:val="single" w:sz="4" w:space="0" w:color="auto"/>
              <w:right w:val="single" w:sz="4" w:space="0" w:color="auto"/>
            </w:tcBorders>
          </w:tcPr>
          <w:p w14:paraId="4D33846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3.1</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6C6706"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259AC59A"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8F2930" w14:textId="7000B440" w:rsidR="00C44111" w:rsidRPr="00C44111" w:rsidRDefault="00533C39" w:rsidP="00C4411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89</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42C03C2"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врача-психиатра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79903D8"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Врач-психиатр участковый</w:t>
            </w:r>
          </w:p>
        </w:tc>
        <w:tc>
          <w:tcPr>
            <w:tcW w:w="556" w:type="pct"/>
            <w:tcBorders>
              <w:top w:val="single" w:sz="4" w:space="0" w:color="auto"/>
              <w:left w:val="single" w:sz="4" w:space="0" w:color="auto"/>
              <w:bottom w:val="single" w:sz="4" w:space="0" w:color="auto"/>
              <w:right w:val="single" w:sz="4" w:space="0" w:color="auto"/>
            </w:tcBorders>
          </w:tcPr>
          <w:p w14:paraId="14352B32"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C6D9B4"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25</w:t>
            </w:r>
          </w:p>
        </w:tc>
      </w:tr>
      <w:tr w:rsidR="00C44111" w:rsidRPr="00C44111" w14:paraId="630AA28D"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9B7E69" w14:textId="0D0C100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9</w:t>
            </w:r>
            <w:r w:rsidR="00533C39">
              <w:rPr>
                <w:rFonts w:ascii="Times New Roman" w:eastAsia="Times New Roman" w:hAnsi="Times New Roman" w:cs="Times New Roman"/>
                <w:lang w:eastAsia="ru-RU"/>
              </w:rPr>
              <w:t>0</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14D575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врача-психиатра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F1C6C3C"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Врач-психиатр-детский</w:t>
            </w:r>
          </w:p>
        </w:tc>
        <w:tc>
          <w:tcPr>
            <w:tcW w:w="556" w:type="pct"/>
            <w:tcBorders>
              <w:top w:val="single" w:sz="4" w:space="0" w:color="auto"/>
              <w:left w:val="single" w:sz="4" w:space="0" w:color="auto"/>
              <w:bottom w:val="single" w:sz="4" w:space="0" w:color="auto"/>
              <w:right w:val="single" w:sz="4" w:space="0" w:color="auto"/>
            </w:tcBorders>
          </w:tcPr>
          <w:p w14:paraId="60712C8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C57AF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25</w:t>
            </w:r>
          </w:p>
        </w:tc>
      </w:tr>
      <w:tr w:rsidR="00C44111" w:rsidRPr="00C44111" w14:paraId="72B76604"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0AF92E" w14:textId="10FCF42C"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9</w:t>
            </w:r>
            <w:r w:rsidR="00533C39">
              <w:rPr>
                <w:rFonts w:ascii="Times New Roman" w:eastAsia="Times New Roman" w:hAnsi="Times New Roman" w:cs="Times New Roman"/>
                <w:lang w:eastAsia="ru-RU"/>
              </w:rPr>
              <w:t>1</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2061A2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врача-психиатра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3F2605BD"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30B6E6A6"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BB479E"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25</w:t>
            </w:r>
          </w:p>
        </w:tc>
      </w:tr>
      <w:tr w:rsidR="00C44111" w:rsidRPr="00C44111" w14:paraId="7CFEE0F6"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D19DC5" w14:textId="70923895"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9</w:t>
            </w:r>
            <w:r w:rsidR="00533C39">
              <w:rPr>
                <w:rFonts w:ascii="Times New Roman" w:eastAsia="Times New Roman" w:hAnsi="Times New Roman" w:cs="Times New Roman"/>
                <w:lang w:eastAsia="ru-RU"/>
              </w:rPr>
              <w:t>2</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49E3ADA"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врача-психиатра-нарколога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45447E16"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–психиатр-нарколог</w:t>
            </w:r>
          </w:p>
        </w:tc>
        <w:tc>
          <w:tcPr>
            <w:tcW w:w="556" w:type="pct"/>
            <w:tcBorders>
              <w:top w:val="single" w:sz="4" w:space="0" w:color="auto"/>
              <w:left w:val="single" w:sz="4" w:space="0" w:color="auto"/>
              <w:bottom w:val="single" w:sz="4" w:space="0" w:color="auto"/>
              <w:right w:val="single" w:sz="4" w:space="0" w:color="auto"/>
            </w:tcBorders>
          </w:tcPr>
          <w:p w14:paraId="6FA5DC8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091887"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25</w:t>
            </w:r>
          </w:p>
        </w:tc>
      </w:tr>
      <w:tr w:rsidR="00C44111" w:rsidRPr="00C44111" w14:paraId="57918272"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09291D" w14:textId="4ED2E125"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9</w:t>
            </w:r>
            <w:r w:rsidR="00533C39">
              <w:rPr>
                <w:rFonts w:ascii="Times New Roman" w:eastAsia="Times New Roman" w:hAnsi="Times New Roman" w:cs="Times New Roman"/>
                <w:lang w:eastAsia="ru-RU"/>
              </w:rPr>
              <w:t>3</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F7B1F2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врача-психиатра-нарколога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41678219"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3AF6CBE1"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F84591"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25</w:t>
            </w:r>
          </w:p>
        </w:tc>
      </w:tr>
      <w:tr w:rsidR="00C44111" w:rsidRPr="00C44111" w14:paraId="3B2C2A00"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464727" w14:textId="21C3EFAE"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9</w:t>
            </w:r>
            <w:r w:rsidR="00533C39">
              <w:rPr>
                <w:rFonts w:ascii="Times New Roman" w:eastAsia="Times New Roman" w:hAnsi="Times New Roman" w:cs="Times New Roman"/>
                <w:lang w:eastAsia="ru-RU"/>
              </w:rPr>
              <w:t>4</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72460B0"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Процедурный кабинет</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699DF848"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процедурной</w:t>
            </w:r>
          </w:p>
        </w:tc>
        <w:tc>
          <w:tcPr>
            <w:tcW w:w="556" w:type="pct"/>
            <w:tcBorders>
              <w:top w:val="single" w:sz="4" w:space="0" w:color="auto"/>
              <w:left w:val="single" w:sz="4" w:space="0" w:color="auto"/>
              <w:bottom w:val="single" w:sz="4" w:space="0" w:color="auto"/>
              <w:right w:val="single" w:sz="4" w:space="0" w:color="auto"/>
            </w:tcBorders>
          </w:tcPr>
          <w:p w14:paraId="6C4AD2C5"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84CFF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38CB8AA5"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541CF7" w14:textId="36A292D3"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9</w:t>
            </w:r>
            <w:r w:rsidR="00533C39">
              <w:rPr>
                <w:rFonts w:ascii="Times New Roman" w:eastAsia="Times New Roman" w:hAnsi="Times New Roman" w:cs="Times New Roman"/>
                <w:lang w:eastAsia="ru-RU"/>
              </w:rPr>
              <w:t>5</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DE7F6D6"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Процедурный кабинет</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6F5580C"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Уборщик служебных помещений </w:t>
            </w:r>
          </w:p>
        </w:tc>
        <w:tc>
          <w:tcPr>
            <w:tcW w:w="556" w:type="pct"/>
            <w:tcBorders>
              <w:top w:val="single" w:sz="4" w:space="0" w:color="auto"/>
              <w:left w:val="single" w:sz="4" w:space="0" w:color="auto"/>
              <w:bottom w:val="single" w:sz="4" w:space="0" w:color="auto"/>
              <w:right w:val="single" w:sz="4" w:space="0" w:color="auto"/>
            </w:tcBorders>
          </w:tcPr>
          <w:p w14:paraId="0D3F71D8"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FF28C2"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49BC3263"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92B28E" w14:textId="6AF68AEE"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9</w:t>
            </w:r>
            <w:r w:rsidR="00533C39">
              <w:rPr>
                <w:rFonts w:ascii="Times New Roman" w:eastAsia="Times New Roman" w:hAnsi="Times New Roman" w:cs="Times New Roman"/>
                <w:lang w:eastAsia="ru-RU"/>
              </w:rPr>
              <w:t>6</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DD8F0E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массажа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669E25AE"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по массажу</w:t>
            </w:r>
          </w:p>
        </w:tc>
        <w:tc>
          <w:tcPr>
            <w:tcW w:w="556" w:type="pct"/>
            <w:tcBorders>
              <w:top w:val="single" w:sz="4" w:space="0" w:color="auto"/>
              <w:left w:val="single" w:sz="4" w:space="0" w:color="auto"/>
              <w:bottom w:val="single" w:sz="4" w:space="0" w:color="auto"/>
              <w:right w:val="single" w:sz="4" w:space="0" w:color="auto"/>
            </w:tcBorders>
          </w:tcPr>
          <w:p w14:paraId="5C186FA8"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806C01"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0B84D518"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E5D981" w14:textId="2787C9E8"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9</w:t>
            </w:r>
            <w:r w:rsidR="00533C39">
              <w:rPr>
                <w:rFonts w:ascii="Times New Roman" w:eastAsia="Times New Roman" w:hAnsi="Times New Roman" w:cs="Times New Roman"/>
                <w:lang w:eastAsia="ru-RU"/>
              </w:rPr>
              <w:t>7</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3D6060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доврачебной помощи</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34B1FE0E"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2B6C2BD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D9A466"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3243F51A"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EFACE6" w14:textId="3ACE19A8" w:rsidR="00C44111" w:rsidRPr="00C44111" w:rsidRDefault="00533C39" w:rsidP="00C4411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98</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2C8A95A"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 ультразвуковой диагностики</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4715CB92"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ультразвуковой диагностики</w:t>
            </w:r>
          </w:p>
        </w:tc>
        <w:tc>
          <w:tcPr>
            <w:tcW w:w="556" w:type="pct"/>
            <w:tcBorders>
              <w:top w:val="single" w:sz="4" w:space="0" w:color="auto"/>
              <w:left w:val="single" w:sz="4" w:space="0" w:color="auto"/>
              <w:bottom w:val="single" w:sz="4" w:space="0" w:color="auto"/>
              <w:right w:val="single" w:sz="4" w:space="0" w:color="auto"/>
            </w:tcBorders>
          </w:tcPr>
          <w:p w14:paraId="2A2F83C5"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EED56"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7B420338"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1EBFD5" w14:textId="53C13970" w:rsidR="00C44111" w:rsidRPr="00C44111" w:rsidRDefault="00533C39" w:rsidP="00C4411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99</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AB242F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 ультразвуковой диагностики</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3BFEFDA"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756123CE"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A79D15"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3AD2D127"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827E52" w14:textId="4BE6C5C6"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r w:rsidR="00533C39">
              <w:rPr>
                <w:rFonts w:ascii="Times New Roman" w:eastAsia="Times New Roman" w:hAnsi="Times New Roman" w:cs="Times New Roman"/>
                <w:lang w:eastAsia="ru-RU"/>
              </w:rPr>
              <w:t>0</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F34D6B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врача-физиотерапевта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91F37C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по физиотерапии</w:t>
            </w:r>
          </w:p>
        </w:tc>
        <w:tc>
          <w:tcPr>
            <w:tcW w:w="556" w:type="pct"/>
            <w:tcBorders>
              <w:top w:val="single" w:sz="4" w:space="0" w:color="auto"/>
              <w:left w:val="single" w:sz="4" w:space="0" w:color="auto"/>
              <w:bottom w:val="single" w:sz="4" w:space="0" w:color="auto"/>
              <w:right w:val="single" w:sz="4" w:space="0" w:color="auto"/>
            </w:tcBorders>
          </w:tcPr>
          <w:p w14:paraId="0DAA9CD7"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4FA0A5"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B275353"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AE9EA2" w14:textId="3E271C4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r w:rsidR="00533C39">
              <w:rPr>
                <w:rFonts w:ascii="Times New Roman" w:eastAsia="Times New Roman" w:hAnsi="Times New Roman" w:cs="Times New Roman"/>
                <w:lang w:eastAsia="ru-RU"/>
              </w:rPr>
              <w:t>1</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A08820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лучевой диагностики</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3371CDFE"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Врач-рентгенолог</w:t>
            </w:r>
          </w:p>
        </w:tc>
        <w:tc>
          <w:tcPr>
            <w:tcW w:w="556" w:type="pct"/>
            <w:tcBorders>
              <w:top w:val="single" w:sz="4" w:space="0" w:color="auto"/>
              <w:left w:val="single" w:sz="4" w:space="0" w:color="auto"/>
              <w:bottom w:val="single" w:sz="4" w:space="0" w:color="auto"/>
              <w:right w:val="single" w:sz="4" w:space="0" w:color="auto"/>
            </w:tcBorders>
          </w:tcPr>
          <w:p w14:paraId="2FF855A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F9B87C"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03A5150F"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B46EAC" w14:textId="0117EC75"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r w:rsidR="00533C39">
              <w:rPr>
                <w:rFonts w:ascii="Times New Roman" w:eastAsia="Times New Roman" w:hAnsi="Times New Roman" w:cs="Times New Roman"/>
                <w:lang w:eastAsia="ru-RU"/>
              </w:rPr>
              <w:t>2</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B0675F4"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лучевой диагностики</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1E7F7B2"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Рентгенолаборант</w:t>
            </w:r>
          </w:p>
        </w:tc>
        <w:tc>
          <w:tcPr>
            <w:tcW w:w="556" w:type="pct"/>
            <w:tcBorders>
              <w:top w:val="single" w:sz="4" w:space="0" w:color="auto"/>
              <w:left w:val="single" w:sz="4" w:space="0" w:color="auto"/>
              <w:bottom w:val="single" w:sz="4" w:space="0" w:color="auto"/>
              <w:right w:val="single" w:sz="4" w:space="0" w:color="auto"/>
            </w:tcBorders>
          </w:tcPr>
          <w:p w14:paraId="3B162A47"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60ABA1"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C91B862"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25A48E" w14:textId="09E0364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r w:rsidR="00533C39">
              <w:rPr>
                <w:rFonts w:ascii="Times New Roman" w:eastAsia="Times New Roman" w:hAnsi="Times New Roman" w:cs="Times New Roman"/>
                <w:lang w:eastAsia="ru-RU"/>
              </w:rPr>
              <w:t>3</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226E010"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медико-психологического консультирования</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786E7EAE"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Медицинский психолог</w:t>
            </w:r>
          </w:p>
        </w:tc>
        <w:tc>
          <w:tcPr>
            <w:tcW w:w="556" w:type="pct"/>
            <w:tcBorders>
              <w:top w:val="single" w:sz="4" w:space="0" w:color="auto"/>
              <w:left w:val="single" w:sz="4" w:space="0" w:color="auto"/>
              <w:bottom w:val="single" w:sz="4" w:space="0" w:color="auto"/>
              <w:right w:val="single" w:sz="4" w:space="0" w:color="auto"/>
            </w:tcBorders>
          </w:tcPr>
          <w:p w14:paraId="41FED43E"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21324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67B259F5"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5B8076" w14:textId="7A18542F"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r w:rsidR="00533C39">
              <w:rPr>
                <w:rFonts w:ascii="Times New Roman" w:eastAsia="Times New Roman" w:hAnsi="Times New Roman" w:cs="Times New Roman"/>
                <w:lang w:eastAsia="ru-RU"/>
              </w:rPr>
              <w:t>4</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A5C082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Кабинет медицинской профилактики</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7B2BA54"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по медицинской профилактике</w:t>
            </w:r>
          </w:p>
        </w:tc>
        <w:tc>
          <w:tcPr>
            <w:tcW w:w="556" w:type="pct"/>
            <w:tcBorders>
              <w:top w:val="single" w:sz="4" w:space="0" w:color="auto"/>
              <w:left w:val="single" w:sz="4" w:space="0" w:color="auto"/>
              <w:bottom w:val="single" w:sz="4" w:space="0" w:color="auto"/>
              <w:right w:val="single" w:sz="4" w:space="0" w:color="auto"/>
            </w:tcBorders>
          </w:tcPr>
          <w:p w14:paraId="7EA31EC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DF9DB7"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7FCBFD2F"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31FC19" w14:textId="67004C7E"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r w:rsidR="00533C39">
              <w:rPr>
                <w:rFonts w:ascii="Times New Roman" w:eastAsia="Times New Roman" w:hAnsi="Times New Roman" w:cs="Times New Roman"/>
                <w:lang w:eastAsia="ru-RU"/>
              </w:rPr>
              <w:t>5</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8A11AB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Клинико-диагностическая лаборатория</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378B54F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Фельдшер –лаборант</w:t>
            </w:r>
          </w:p>
        </w:tc>
        <w:tc>
          <w:tcPr>
            <w:tcW w:w="556" w:type="pct"/>
            <w:tcBorders>
              <w:top w:val="single" w:sz="4" w:space="0" w:color="auto"/>
              <w:left w:val="single" w:sz="4" w:space="0" w:color="auto"/>
              <w:bottom w:val="single" w:sz="4" w:space="0" w:color="auto"/>
              <w:right w:val="single" w:sz="4" w:space="0" w:color="auto"/>
            </w:tcBorders>
          </w:tcPr>
          <w:p w14:paraId="7748850A"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24B8A2"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06E1D98A"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BCE836" w14:textId="76F5D181"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r w:rsidR="00533C39">
              <w:rPr>
                <w:rFonts w:ascii="Times New Roman" w:eastAsia="Times New Roman" w:hAnsi="Times New Roman" w:cs="Times New Roman"/>
                <w:lang w:eastAsia="ru-RU"/>
              </w:rPr>
              <w:t>6</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D254E70"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Клинико-диагностическая лаборатория</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3B3EEAF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Мойщик посуды и ампул</w:t>
            </w:r>
          </w:p>
        </w:tc>
        <w:tc>
          <w:tcPr>
            <w:tcW w:w="556" w:type="pct"/>
            <w:tcBorders>
              <w:top w:val="single" w:sz="4" w:space="0" w:color="auto"/>
              <w:left w:val="single" w:sz="4" w:space="0" w:color="auto"/>
              <w:bottom w:val="single" w:sz="4" w:space="0" w:color="auto"/>
              <w:right w:val="single" w:sz="4" w:space="0" w:color="auto"/>
            </w:tcBorders>
          </w:tcPr>
          <w:p w14:paraId="77C8DC1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B17BA8"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7DBFF157"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634034" w14:textId="14A8ED44"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10</w:t>
            </w:r>
            <w:r w:rsidR="00533C39">
              <w:rPr>
                <w:rFonts w:ascii="Times New Roman" w:eastAsia="Times New Roman" w:hAnsi="Times New Roman" w:cs="Times New Roman"/>
                <w:lang w:eastAsia="ru-RU"/>
              </w:rPr>
              <w:t>7</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7A2BFC9" w14:textId="0F66DFE0" w:rsidR="00C44111" w:rsidRPr="00C44111" w:rsidRDefault="004C607F" w:rsidP="00C4411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Бактериологическая лаборатория</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39A48B5D"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Фельдшер –лаборант</w:t>
            </w:r>
          </w:p>
        </w:tc>
        <w:tc>
          <w:tcPr>
            <w:tcW w:w="556" w:type="pct"/>
            <w:tcBorders>
              <w:top w:val="single" w:sz="4" w:space="0" w:color="auto"/>
              <w:left w:val="single" w:sz="4" w:space="0" w:color="auto"/>
              <w:bottom w:val="single" w:sz="4" w:space="0" w:color="auto"/>
              <w:right w:val="single" w:sz="4" w:space="0" w:color="auto"/>
            </w:tcBorders>
          </w:tcPr>
          <w:p w14:paraId="788346AC"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3B3728"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3157A8EA"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9A8174" w14:textId="4E8BFAB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w:t>
            </w:r>
            <w:r w:rsidR="00533C39">
              <w:rPr>
                <w:rFonts w:ascii="Times New Roman" w:eastAsia="Times New Roman" w:hAnsi="Times New Roman" w:cs="Times New Roman"/>
                <w:lang w:eastAsia="ru-RU"/>
              </w:rPr>
              <w:t>08</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D6519E2" w14:textId="77777777" w:rsidR="00C44111" w:rsidRPr="00C44111" w:rsidRDefault="00C44111" w:rsidP="00C44111">
            <w:pPr>
              <w:spacing w:after="0" w:line="240" w:lineRule="auto"/>
              <w:rPr>
                <w:rFonts w:ascii="Times New Roman" w:eastAsia="Times New Roman" w:hAnsi="Times New Roman" w:cs="Times New Roman"/>
                <w:lang w:eastAsia="ru-RU"/>
              </w:rPr>
            </w:pPr>
            <w:proofErr w:type="spellStart"/>
            <w:r w:rsidRPr="00C44111">
              <w:rPr>
                <w:rFonts w:ascii="Times New Roman" w:eastAsia="Times New Roman" w:hAnsi="Times New Roman" w:cs="Times New Roman"/>
                <w:lang w:eastAsia="ru-RU"/>
              </w:rPr>
              <w:t>Аитовская</w:t>
            </w:r>
            <w:proofErr w:type="spellEnd"/>
            <w:r w:rsidRPr="00C44111">
              <w:rPr>
                <w:rFonts w:ascii="Times New Roman" w:eastAsia="Times New Roman" w:hAnsi="Times New Roman" w:cs="Times New Roman"/>
                <w:lang w:eastAsia="ru-RU"/>
              </w:rPr>
              <w:t xml:space="preserve"> врачебная амбулатория</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7A9EA54D"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педиатр участковый</w:t>
            </w:r>
          </w:p>
        </w:tc>
        <w:tc>
          <w:tcPr>
            <w:tcW w:w="556" w:type="pct"/>
            <w:tcBorders>
              <w:top w:val="single" w:sz="4" w:space="0" w:color="auto"/>
              <w:left w:val="single" w:sz="4" w:space="0" w:color="auto"/>
              <w:bottom w:val="single" w:sz="4" w:space="0" w:color="auto"/>
              <w:right w:val="single" w:sz="4" w:space="0" w:color="auto"/>
            </w:tcBorders>
          </w:tcPr>
          <w:p w14:paraId="33386FA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1F930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3550A3C9"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F7F626" w14:textId="6969D60C"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w:t>
            </w:r>
            <w:r w:rsidR="00533C39">
              <w:rPr>
                <w:rFonts w:ascii="Times New Roman" w:eastAsia="Times New Roman" w:hAnsi="Times New Roman" w:cs="Times New Roman"/>
                <w:lang w:eastAsia="ru-RU"/>
              </w:rPr>
              <w:t>09</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5AABAD0" w14:textId="77777777" w:rsidR="00C44111" w:rsidRPr="00C44111" w:rsidRDefault="00C44111" w:rsidP="00C44111">
            <w:pPr>
              <w:spacing w:after="0" w:line="240" w:lineRule="auto"/>
              <w:rPr>
                <w:rFonts w:ascii="Times New Roman" w:eastAsia="Times New Roman" w:hAnsi="Times New Roman" w:cs="Times New Roman"/>
                <w:lang w:eastAsia="ru-RU"/>
              </w:rPr>
            </w:pPr>
            <w:proofErr w:type="spellStart"/>
            <w:r w:rsidRPr="00C44111">
              <w:rPr>
                <w:rFonts w:ascii="Times New Roman" w:eastAsia="Times New Roman" w:hAnsi="Times New Roman" w:cs="Times New Roman"/>
                <w:lang w:eastAsia="ru-RU"/>
              </w:rPr>
              <w:t>Аитовская</w:t>
            </w:r>
            <w:proofErr w:type="spellEnd"/>
            <w:r w:rsidRPr="00C44111">
              <w:rPr>
                <w:rFonts w:ascii="Times New Roman" w:eastAsia="Times New Roman" w:hAnsi="Times New Roman" w:cs="Times New Roman"/>
                <w:lang w:eastAsia="ru-RU"/>
              </w:rPr>
              <w:t xml:space="preserve"> врачебная амбулатория</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61CDA17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терапевт участковый</w:t>
            </w:r>
          </w:p>
        </w:tc>
        <w:tc>
          <w:tcPr>
            <w:tcW w:w="556" w:type="pct"/>
            <w:tcBorders>
              <w:top w:val="single" w:sz="4" w:space="0" w:color="auto"/>
              <w:left w:val="single" w:sz="4" w:space="0" w:color="auto"/>
              <w:bottom w:val="single" w:sz="4" w:space="0" w:color="auto"/>
              <w:right w:val="single" w:sz="4" w:space="0" w:color="auto"/>
            </w:tcBorders>
          </w:tcPr>
          <w:p w14:paraId="28B74AC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BBE51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4426316A"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A8163B" w14:textId="707B94DA"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w:t>
            </w:r>
            <w:r w:rsidR="00533C39">
              <w:rPr>
                <w:rFonts w:ascii="Times New Roman" w:eastAsia="Times New Roman" w:hAnsi="Times New Roman" w:cs="Times New Roman"/>
                <w:lang w:eastAsia="ru-RU"/>
              </w:rPr>
              <w:t>10</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869C8D2" w14:textId="6D590E45" w:rsidR="00C44111" w:rsidRPr="00C44111" w:rsidRDefault="00C44111" w:rsidP="00C44111">
            <w:pPr>
              <w:spacing w:after="0" w:line="240" w:lineRule="auto"/>
              <w:rPr>
                <w:rFonts w:ascii="Times New Roman" w:eastAsia="Times New Roman" w:hAnsi="Times New Roman" w:cs="Times New Roman"/>
                <w:lang w:eastAsia="ru-RU"/>
              </w:rPr>
            </w:pPr>
            <w:proofErr w:type="spellStart"/>
            <w:r w:rsidRPr="00C44111">
              <w:rPr>
                <w:rFonts w:ascii="Times New Roman" w:eastAsia="Times New Roman" w:hAnsi="Times New Roman" w:cs="Times New Roman"/>
                <w:lang w:eastAsia="ru-RU"/>
              </w:rPr>
              <w:t>Аитовская</w:t>
            </w:r>
            <w:proofErr w:type="spellEnd"/>
            <w:r w:rsidRPr="00C44111">
              <w:rPr>
                <w:rFonts w:ascii="Times New Roman" w:eastAsia="Times New Roman" w:hAnsi="Times New Roman" w:cs="Times New Roman"/>
                <w:lang w:eastAsia="ru-RU"/>
              </w:rPr>
              <w:t xml:space="preserve"> врачебная амбулатория</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6D4A1600"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участковая</w:t>
            </w:r>
          </w:p>
        </w:tc>
        <w:tc>
          <w:tcPr>
            <w:tcW w:w="556" w:type="pct"/>
            <w:tcBorders>
              <w:top w:val="single" w:sz="4" w:space="0" w:color="auto"/>
              <w:left w:val="single" w:sz="4" w:space="0" w:color="auto"/>
              <w:bottom w:val="single" w:sz="4" w:space="0" w:color="auto"/>
              <w:right w:val="single" w:sz="4" w:space="0" w:color="auto"/>
            </w:tcBorders>
          </w:tcPr>
          <w:p w14:paraId="4E3AE58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852D4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48B6F361"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4293B1" w14:textId="3A9A16CD"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11</w:t>
            </w:r>
            <w:r w:rsidR="00533C39">
              <w:rPr>
                <w:rFonts w:ascii="Times New Roman" w:eastAsia="Times New Roman" w:hAnsi="Times New Roman" w:cs="Times New Roman"/>
                <w:lang w:eastAsia="ru-RU"/>
              </w:rPr>
              <w:t>1</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D289B27" w14:textId="77777777" w:rsidR="00C44111" w:rsidRPr="00C44111" w:rsidRDefault="00C44111" w:rsidP="00C44111">
            <w:pPr>
              <w:spacing w:after="0" w:line="240" w:lineRule="auto"/>
              <w:rPr>
                <w:rFonts w:ascii="Times New Roman" w:eastAsia="Times New Roman" w:hAnsi="Times New Roman" w:cs="Times New Roman"/>
                <w:lang w:eastAsia="ru-RU"/>
              </w:rPr>
            </w:pPr>
            <w:proofErr w:type="spellStart"/>
            <w:r w:rsidRPr="00C44111">
              <w:rPr>
                <w:rFonts w:ascii="Times New Roman" w:eastAsia="Times New Roman" w:hAnsi="Times New Roman" w:cs="Times New Roman"/>
                <w:lang w:eastAsia="ru-RU"/>
              </w:rPr>
              <w:t>Аитовская</w:t>
            </w:r>
            <w:proofErr w:type="spellEnd"/>
            <w:r w:rsidRPr="00C44111">
              <w:rPr>
                <w:rFonts w:ascii="Times New Roman" w:eastAsia="Times New Roman" w:hAnsi="Times New Roman" w:cs="Times New Roman"/>
                <w:lang w:eastAsia="ru-RU"/>
              </w:rPr>
              <w:t xml:space="preserve"> врачебная амбулатория</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19D52DA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Старшая 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2245AE66"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403826"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72F0C793"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A3A775" w14:textId="1F764E63"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11</w:t>
            </w:r>
            <w:r w:rsidR="00533C39">
              <w:rPr>
                <w:rFonts w:ascii="Times New Roman" w:eastAsia="Times New Roman" w:hAnsi="Times New Roman" w:cs="Times New Roman"/>
                <w:lang w:eastAsia="ru-RU"/>
              </w:rPr>
              <w:t>2</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A5BF776" w14:textId="77777777" w:rsidR="00C44111" w:rsidRPr="00C44111" w:rsidRDefault="00C44111" w:rsidP="00C44111">
            <w:pPr>
              <w:spacing w:after="0" w:line="240" w:lineRule="auto"/>
              <w:rPr>
                <w:rFonts w:ascii="Times New Roman" w:eastAsia="Times New Roman" w:hAnsi="Times New Roman" w:cs="Times New Roman"/>
                <w:lang w:eastAsia="ru-RU"/>
              </w:rPr>
            </w:pPr>
            <w:proofErr w:type="spellStart"/>
            <w:r w:rsidRPr="00C44111">
              <w:rPr>
                <w:rFonts w:ascii="Times New Roman" w:eastAsia="Times New Roman" w:hAnsi="Times New Roman" w:cs="Times New Roman"/>
                <w:lang w:eastAsia="ru-RU"/>
              </w:rPr>
              <w:t>Аитовская</w:t>
            </w:r>
            <w:proofErr w:type="spellEnd"/>
            <w:r w:rsidRPr="00C44111">
              <w:rPr>
                <w:rFonts w:ascii="Times New Roman" w:eastAsia="Times New Roman" w:hAnsi="Times New Roman" w:cs="Times New Roman"/>
                <w:lang w:eastAsia="ru-RU"/>
              </w:rPr>
              <w:t xml:space="preserve"> врачебная амбулатория</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35316068"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Акушерка</w:t>
            </w:r>
          </w:p>
        </w:tc>
        <w:tc>
          <w:tcPr>
            <w:tcW w:w="556" w:type="pct"/>
            <w:tcBorders>
              <w:top w:val="single" w:sz="4" w:space="0" w:color="auto"/>
              <w:left w:val="single" w:sz="4" w:space="0" w:color="auto"/>
              <w:bottom w:val="single" w:sz="4" w:space="0" w:color="auto"/>
              <w:right w:val="single" w:sz="4" w:space="0" w:color="auto"/>
            </w:tcBorders>
          </w:tcPr>
          <w:p w14:paraId="424C370B"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E882DB"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3839208F"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253F34" w14:textId="47D9A4A1"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11</w:t>
            </w:r>
            <w:r w:rsidR="00533C39">
              <w:rPr>
                <w:rFonts w:ascii="Times New Roman" w:eastAsia="Times New Roman" w:hAnsi="Times New Roman" w:cs="Times New Roman"/>
                <w:lang w:eastAsia="ru-RU"/>
              </w:rPr>
              <w:t>3</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1F66304" w14:textId="77777777" w:rsidR="00C44111" w:rsidRPr="00C44111" w:rsidRDefault="00C44111" w:rsidP="00C44111">
            <w:pPr>
              <w:spacing w:after="0" w:line="240" w:lineRule="auto"/>
              <w:rPr>
                <w:rFonts w:ascii="Times New Roman" w:eastAsia="Times New Roman" w:hAnsi="Times New Roman" w:cs="Times New Roman"/>
                <w:lang w:eastAsia="ru-RU"/>
              </w:rPr>
            </w:pPr>
            <w:proofErr w:type="spellStart"/>
            <w:r w:rsidRPr="00C44111">
              <w:rPr>
                <w:rFonts w:ascii="Times New Roman" w:eastAsia="Times New Roman" w:hAnsi="Times New Roman" w:cs="Times New Roman"/>
                <w:lang w:eastAsia="ru-RU"/>
              </w:rPr>
              <w:t>Аитовская</w:t>
            </w:r>
            <w:proofErr w:type="spellEnd"/>
            <w:r w:rsidRPr="00C44111">
              <w:rPr>
                <w:rFonts w:ascii="Times New Roman" w:eastAsia="Times New Roman" w:hAnsi="Times New Roman" w:cs="Times New Roman"/>
                <w:lang w:eastAsia="ru-RU"/>
              </w:rPr>
              <w:t xml:space="preserve"> врачебная амбулатория</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44161F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5B587F46"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1776E5"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102E59DF"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A2E10C" w14:textId="671BAF63"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11</w:t>
            </w:r>
            <w:r w:rsidR="00533C39">
              <w:rPr>
                <w:rFonts w:ascii="Times New Roman" w:eastAsia="Times New Roman" w:hAnsi="Times New Roman" w:cs="Times New Roman"/>
                <w:lang w:eastAsia="ru-RU"/>
              </w:rPr>
              <w:t>4</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DA04DB2" w14:textId="77777777" w:rsidR="00C44111" w:rsidRPr="00C44111" w:rsidRDefault="00C44111" w:rsidP="00C44111">
            <w:pPr>
              <w:spacing w:after="0" w:line="240" w:lineRule="auto"/>
              <w:rPr>
                <w:rFonts w:ascii="Times New Roman" w:eastAsia="Times New Roman" w:hAnsi="Times New Roman" w:cs="Times New Roman"/>
                <w:lang w:eastAsia="ru-RU"/>
              </w:rPr>
            </w:pPr>
            <w:proofErr w:type="spellStart"/>
            <w:r w:rsidRPr="00C44111">
              <w:rPr>
                <w:rFonts w:ascii="Times New Roman" w:eastAsia="Times New Roman" w:hAnsi="Times New Roman" w:cs="Times New Roman"/>
                <w:lang w:eastAsia="ru-RU"/>
              </w:rPr>
              <w:t>Аитовская</w:t>
            </w:r>
            <w:proofErr w:type="spellEnd"/>
            <w:r w:rsidRPr="00C44111">
              <w:rPr>
                <w:rFonts w:ascii="Times New Roman" w:eastAsia="Times New Roman" w:hAnsi="Times New Roman" w:cs="Times New Roman"/>
                <w:lang w:eastAsia="ru-RU"/>
              </w:rPr>
              <w:t xml:space="preserve"> врачебная амбулатория</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49D1725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процедурной</w:t>
            </w:r>
          </w:p>
        </w:tc>
        <w:tc>
          <w:tcPr>
            <w:tcW w:w="556" w:type="pct"/>
            <w:tcBorders>
              <w:top w:val="single" w:sz="4" w:space="0" w:color="auto"/>
              <w:left w:val="single" w:sz="4" w:space="0" w:color="auto"/>
              <w:bottom w:val="single" w:sz="4" w:space="0" w:color="auto"/>
              <w:right w:val="single" w:sz="4" w:space="0" w:color="auto"/>
            </w:tcBorders>
          </w:tcPr>
          <w:p w14:paraId="031B774E"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BC91B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4566B47"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3A8252" w14:textId="07B8F84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11</w:t>
            </w:r>
            <w:r w:rsidR="00533C39">
              <w:rPr>
                <w:rFonts w:ascii="Times New Roman" w:eastAsia="Times New Roman" w:hAnsi="Times New Roman" w:cs="Times New Roman"/>
                <w:lang w:eastAsia="ru-RU"/>
              </w:rPr>
              <w:t>5</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8A67A7A" w14:textId="21F44F5C"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Дневной стационар (при поликлинике)</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15B5695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терапевт</w:t>
            </w:r>
          </w:p>
        </w:tc>
        <w:tc>
          <w:tcPr>
            <w:tcW w:w="556" w:type="pct"/>
            <w:tcBorders>
              <w:top w:val="single" w:sz="4" w:space="0" w:color="auto"/>
              <w:left w:val="single" w:sz="4" w:space="0" w:color="auto"/>
              <w:bottom w:val="single" w:sz="4" w:space="0" w:color="auto"/>
              <w:right w:val="single" w:sz="4" w:space="0" w:color="auto"/>
            </w:tcBorders>
          </w:tcPr>
          <w:p w14:paraId="6B982D3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0A75C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11A52065"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5E5DE9" w14:textId="0FE5A638"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11</w:t>
            </w:r>
            <w:r w:rsidR="00533C39">
              <w:rPr>
                <w:rFonts w:ascii="Times New Roman" w:eastAsia="Times New Roman" w:hAnsi="Times New Roman" w:cs="Times New Roman"/>
                <w:lang w:eastAsia="ru-RU"/>
              </w:rPr>
              <w:t>6</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9456253" w14:textId="30C539DA" w:rsidR="00C44111" w:rsidRPr="00485FFC" w:rsidRDefault="00C44111" w:rsidP="00C44111">
            <w:pPr>
              <w:spacing w:after="0" w:line="240" w:lineRule="auto"/>
              <w:rPr>
                <w:rFonts w:ascii="Times New Roman" w:eastAsia="Times New Roman" w:hAnsi="Times New Roman" w:cs="Times New Roman"/>
                <w:lang w:eastAsia="ru-RU"/>
              </w:rPr>
            </w:pPr>
            <w:r w:rsidRPr="00485FFC">
              <w:rPr>
                <w:rFonts w:ascii="Times New Roman" w:eastAsia="Times New Roman" w:hAnsi="Times New Roman" w:cs="Times New Roman"/>
                <w:lang w:eastAsia="ru-RU"/>
              </w:rPr>
              <w:t>Дневной стационар (при поликлинике)</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5D9EA37" w14:textId="77777777" w:rsidR="00C44111" w:rsidRPr="00485FFC" w:rsidRDefault="00C44111" w:rsidP="00C44111">
            <w:pPr>
              <w:spacing w:after="0" w:line="240" w:lineRule="auto"/>
              <w:rPr>
                <w:rFonts w:ascii="Times New Roman" w:eastAsia="Times New Roman" w:hAnsi="Times New Roman" w:cs="Times New Roman"/>
                <w:lang w:eastAsia="ru-RU"/>
              </w:rPr>
            </w:pPr>
            <w:r w:rsidRPr="00485FFC">
              <w:rPr>
                <w:rFonts w:ascii="Times New Roman" w:eastAsia="Times New Roman" w:hAnsi="Times New Roman" w:cs="Times New Roman"/>
                <w:lang w:eastAsia="ru-RU"/>
              </w:rPr>
              <w:t>Медицинская сестра палатная</w:t>
            </w:r>
          </w:p>
        </w:tc>
        <w:tc>
          <w:tcPr>
            <w:tcW w:w="556" w:type="pct"/>
            <w:tcBorders>
              <w:top w:val="single" w:sz="4" w:space="0" w:color="auto"/>
              <w:left w:val="single" w:sz="4" w:space="0" w:color="auto"/>
              <w:bottom w:val="single" w:sz="4" w:space="0" w:color="auto"/>
              <w:right w:val="single" w:sz="4" w:space="0" w:color="auto"/>
            </w:tcBorders>
          </w:tcPr>
          <w:p w14:paraId="13FAEE37" w14:textId="77777777" w:rsidR="00C44111" w:rsidRPr="00485FFC" w:rsidRDefault="00C44111" w:rsidP="00C44111">
            <w:pPr>
              <w:spacing w:after="0" w:line="240" w:lineRule="auto"/>
              <w:jc w:val="center"/>
              <w:rPr>
                <w:rFonts w:ascii="Times New Roman" w:eastAsia="Times New Roman" w:hAnsi="Times New Roman" w:cs="Times New Roman"/>
                <w:lang w:eastAsia="ru-RU"/>
              </w:rPr>
            </w:pPr>
            <w:r w:rsidRPr="00485FFC">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916A3B" w14:textId="77777777" w:rsidR="00C44111" w:rsidRPr="00485FFC" w:rsidRDefault="00C44111" w:rsidP="00C44111">
            <w:pPr>
              <w:spacing w:after="0" w:line="240" w:lineRule="auto"/>
              <w:jc w:val="center"/>
              <w:rPr>
                <w:rFonts w:ascii="Times New Roman" w:eastAsia="Times New Roman" w:hAnsi="Times New Roman" w:cs="Times New Roman"/>
                <w:lang w:eastAsia="ru-RU"/>
              </w:rPr>
            </w:pPr>
            <w:r w:rsidRPr="00485FFC">
              <w:rPr>
                <w:rFonts w:ascii="Times New Roman" w:eastAsia="Times New Roman" w:hAnsi="Times New Roman" w:cs="Times New Roman"/>
                <w:lang w:eastAsia="ru-RU"/>
              </w:rPr>
              <w:t>4</w:t>
            </w:r>
          </w:p>
        </w:tc>
      </w:tr>
      <w:tr w:rsidR="00C44111" w:rsidRPr="00C44111" w14:paraId="618EC328"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D876B2" w14:textId="7253EF85"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11</w:t>
            </w:r>
            <w:r w:rsidR="00533C39">
              <w:rPr>
                <w:rFonts w:ascii="Times New Roman" w:eastAsia="Times New Roman" w:hAnsi="Times New Roman" w:cs="Times New Roman"/>
                <w:lang w:eastAsia="ru-RU"/>
              </w:rPr>
              <w:t>7</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94E406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Михайловская врачебная амбулатория</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A08F8E0"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терапевт участковый</w:t>
            </w:r>
          </w:p>
        </w:tc>
        <w:tc>
          <w:tcPr>
            <w:tcW w:w="556" w:type="pct"/>
            <w:tcBorders>
              <w:top w:val="single" w:sz="4" w:space="0" w:color="auto"/>
              <w:left w:val="single" w:sz="4" w:space="0" w:color="auto"/>
              <w:bottom w:val="single" w:sz="4" w:space="0" w:color="auto"/>
              <w:right w:val="single" w:sz="4" w:space="0" w:color="auto"/>
            </w:tcBorders>
          </w:tcPr>
          <w:p w14:paraId="154053D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DDF862"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C1B61C9"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E1C387" w14:textId="257C0993"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w:t>
            </w:r>
            <w:r w:rsidR="00533C39">
              <w:rPr>
                <w:rFonts w:ascii="Times New Roman" w:eastAsia="Times New Roman" w:hAnsi="Times New Roman" w:cs="Times New Roman"/>
                <w:lang w:eastAsia="ru-RU"/>
              </w:rPr>
              <w:t>18</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C16DE65"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Михайловская врачебная амбулатория</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45EA60D"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педиатр участковый</w:t>
            </w:r>
          </w:p>
        </w:tc>
        <w:tc>
          <w:tcPr>
            <w:tcW w:w="556" w:type="pct"/>
            <w:tcBorders>
              <w:top w:val="single" w:sz="4" w:space="0" w:color="auto"/>
              <w:left w:val="single" w:sz="4" w:space="0" w:color="auto"/>
              <w:bottom w:val="single" w:sz="4" w:space="0" w:color="auto"/>
              <w:right w:val="single" w:sz="4" w:space="0" w:color="auto"/>
            </w:tcBorders>
          </w:tcPr>
          <w:p w14:paraId="4E152700"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860285"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006FB6D"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834213" w14:textId="758F65E8"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w:t>
            </w:r>
            <w:r w:rsidR="00533C39">
              <w:rPr>
                <w:rFonts w:ascii="Times New Roman" w:eastAsia="Times New Roman" w:hAnsi="Times New Roman" w:cs="Times New Roman"/>
                <w:lang w:eastAsia="ru-RU"/>
              </w:rPr>
              <w:t>19</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38A9584"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Михайловская врачебная амбулатория</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3696AECA"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участковая</w:t>
            </w:r>
          </w:p>
        </w:tc>
        <w:tc>
          <w:tcPr>
            <w:tcW w:w="556" w:type="pct"/>
            <w:tcBorders>
              <w:top w:val="single" w:sz="4" w:space="0" w:color="auto"/>
              <w:left w:val="single" w:sz="4" w:space="0" w:color="auto"/>
              <w:bottom w:val="single" w:sz="4" w:space="0" w:color="auto"/>
              <w:right w:val="single" w:sz="4" w:space="0" w:color="auto"/>
            </w:tcBorders>
          </w:tcPr>
          <w:p w14:paraId="4DBC39F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07EC74"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1D1EB6DD"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E863E8" w14:textId="5109EC60"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w:t>
            </w:r>
            <w:r w:rsidR="00533C39">
              <w:rPr>
                <w:rFonts w:ascii="Times New Roman" w:eastAsia="Times New Roman" w:hAnsi="Times New Roman" w:cs="Times New Roman"/>
                <w:lang w:eastAsia="ru-RU"/>
              </w:rPr>
              <w:t>20</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C4D96EC"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Михайловская врачебная амбулатория</w:t>
            </w:r>
          </w:p>
        </w:tc>
        <w:tc>
          <w:tcPr>
            <w:tcW w:w="166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7A394D5"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Акушерка</w:t>
            </w:r>
          </w:p>
        </w:tc>
        <w:tc>
          <w:tcPr>
            <w:tcW w:w="556" w:type="pct"/>
            <w:tcBorders>
              <w:top w:val="single" w:sz="4" w:space="0" w:color="auto"/>
              <w:left w:val="single" w:sz="4" w:space="0" w:color="auto"/>
              <w:bottom w:val="single" w:sz="4" w:space="0" w:color="auto"/>
              <w:right w:val="single" w:sz="4" w:space="0" w:color="auto"/>
            </w:tcBorders>
          </w:tcPr>
          <w:p w14:paraId="79917296"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E5E212"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6D3A39B3"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5A0C75" w14:textId="0AD829AB"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12</w:t>
            </w:r>
            <w:r w:rsidR="00533C39">
              <w:rPr>
                <w:rFonts w:ascii="Times New Roman" w:eastAsia="Times New Roman" w:hAnsi="Times New Roman" w:cs="Times New Roman"/>
                <w:lang w:eastAsia="ru-RU"/>
              </w:rPr>
              <w:t>1</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F9CCBF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Михайловская врачебная амбулатория</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D4A301A"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Старшая медицинская сестра</w:t>
            </w:r>
          </w:p>
        </w:tc>
        <w:tc>
          <w:tcPr>
            <w:tcW w:w="556" w:type="pct"/>
            <w:tcBorders>
              <w:top w:val="single" w:sz="4" w:space="0" w:color="auto"/>
              <w:left w:val="single" w:sz="4" w:space="0" w:color="auto"/>
              <w:bottom w:val="single" w:sz="4" w:space="0" w:color="auto"/>
              <w:right w:val="single" w:sz="4" w:space="0" w:color="auto"/>
            </w:tcBorders>
          </w:tcPr>
          <w:p w14:paraId="0224401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BAB83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43EB8FE6"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C47472" w14:textId="5992D4ED"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12</w:t>
            </w:r>
            <w:r w:rsidR="00533C39">
              <w:rPr>
                <w:rFonts w:ascii="Times New Roman" w:eastAsia="Times New Roman" w:hAnsi="Times New Roman" w:cs="Times New Roman"/>
                <w:lang w:eastAsia="ru-RU"/>
              </w:rPr>
              <w:t>2</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4B4335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Михайловская врачебная амбулатория</w:t>
            </w:r>
          </w:p>
        </w:tc>
        <w:tc>
          <w:tcPr>
            <w:tcW w:w="166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021BF03"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процедурной</w:t>
            </w:r>
          </w:p>
        </w:tc>
        <w:tc>
          <w:tcPr>
            <w:tcW w:w="556" w:type="pct"/>
            <w:tcBorders>
              <w:top w:val="single" w:sz="4" w:space="0" w:color="auto"/>
              <w:left w:val="single" w:sz="4" w:space="0" w:color="auto"/>
              <w:bottom w:val="single" w:sz="4" w:space="0" w:color="auto"/>
              <w:right w:val="single" w:sz="4" w:space="0" w:color="auto"/>
            </w:tcBorders>
          </w:tcPr>
          <w:p w14:paraId="19A990FC"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2BE48C"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A5BC85C"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FC3782" w14:textId="10AD823E"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12</w:t>
            </w:r>
            <w:r w:rsidR="00533C39">
              <w:rPr>
                <w:rFonts w:ascii="Times New Roman" w:eastAsia="Times New Roman" w:hAnsi="Times New Roman" w:cs="Times New Roman"/>
                <w:lang w:eastAsia="ru-RU"/>
              </w:rPr>
              <w:t>3</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CEA3E9B" w14:textId="485A185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Дневной стационар (при поликлинике)</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7170ABFA"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 терапевт</w:t>
            </w:r>
          </w:p>
        </w:tc>
        <w:tc>
          <w:tcPr>
            <w:tcW w:w="556" w:type="pct"/>
            <w:tcBorders>
              <w:top w:val="single" w:sz="4" w:space="0" w:color="auto"/>
              <w:left w:val="single" w:sz="4" w:space="0" w:color="auto"/>
              <w:bottom w:val="single" w:sz="4" w:space="0" w:color="auto"/>
              <w:right w:val="single" w:sz="4" w:space="0" w:color="auto"/>
            </w:tcBorders>
          </w:tcPr>
          <w:p w14:paraId="0A8296C7"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DEF4A2"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5986D519"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2265A4" w14:textId="64DC2AB4"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12</w:t>
            </w:r>
            <w:r w:rsidR="00533C39">
              <w:rPr>
                <w:rFonts w:ascii="Times New Roman" w:eastAsia="Times New Roman" w:hAnsi="Times New Roman" w:cs="Times New Roman"/>
                <w:lang w:eastAsia="ru-RU"/>
              </w:rPr>
              <w:t>4</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8A1ED7D" w14:textId="192CD688" w:rsidR="00C44111" w:rsidRPr="00485FFC" w:rsidRDefault="00C44111" w:rsidP="00C44111">
            <w:pPr>
              <w:spacing w:after="0" w:line="240" w:lineRule="auto"/>
              <w:rPr>
                <w:rFonts w:ascii="Times New Roman" w:eastAsia="Times New Roman" w:hAnsi="Times New Roman" w:cs="Times New Roman"/>
                <w:lang w:eastAsia="ru-RU"/>
              </w:rPr>
            </w:pPr>
            <w:r w:rsidRPr="00485FFC">
              <w:rPr>
                <w:rFonts w:ascii="Times New Roman" w:eastAsia="Times New Roman" w:hAnsi="Times New Roman" w:cs="Times New Roman"/>
                <w:lang w:eastAsia="ru-RU"/>
              </w:rPr>
              <w:t>Дневной стационар (при поликлинике)</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720B4FE" w14:textId="77777777" w:rsidR="00C44111" w:rsidRPr="00485FFC" w:rsidRDefault="00C44111" w:rsidP="00C44111">
            <w:pPr>
              <w:spacing w:after="0" w:line="240" w:lineRule="auto"/>
              <w:rPr>
                <w:rFonts w:ascii="Times New Roman" w:eastAsia="Times New Roman" w:hAnsi="Times New Roman" w:cs="Times New Roman"/>
                <w:lang w:eastAsia="ru-RU"/>
              </w:rPr>
            </w:pPr>
            <w:r w:rsidRPr="00485FFC">
              <w:rPr>
                <w:rFonts w:ascii="Times New Roman" w:eastAsia="Times New Roman" w:hAnsi="Times New Roman" w:cs="Times New Roman"/>
                <w:lang w:eastAsia="ru-RU"/>
              </w:rPr>
              <w:t>Медицинская сестра палатная</w:t>
            </w:r>
          </w:p>
        </w:tc>
        <w:tc>
          <w:tcPr>
            <w:tcW w:w="556" w:type="pct"/>
            <w:tcBorders>
              <w:top w:val="single" w:sz="4" w:space="0" w:color="auto"/>
              <w:left w:val="single" w:sz="4" w:space="0" w:color="auto"/>
              <w:bottom w:val="single" w:sz="4" w:space="0" w:color="auto"/>
              <w:right w:val="single" w:sz="4" w:space="0" w:color="auto"/>
            </w:tcBorders>
          </w:tcPr>
          <w:p w14:paraId="1CCC5349" w14:textId="77777777" w:rsidR="00C44111" w:rsidRPr="00485FFC" w:rsidRDefault="00C44111" w:rsidP="00C44111">
            <w:pPr>
              <w:spacing w:after="0" w:line="240" w:lineRule="auto"/>
              <w:jc w:val="center"/>
              <w:rPr>
                <w:rFonts w:ascii="Times New Roman" w:eastAsia="Times New Roman" w:hAnsi="Times New Roman" w:cs="Times New Roman"/>
                <w:lang w:eastAsia="ru-RU"/>
              </w:rPr>
            </w:pPr>
            <w:r w:rsidRPr="00485FFC">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A3D748" w14:textId="77777777" w:rsidR="00C44111" w:rsidRPr="00485FFC" w:rsidRDefault="00C44111" w:rsidP="00C44111">
            <w:pPr>
              <w:spacing w:after="0" w:line="240" w:lineRule="auto"/>
              <w:jc w:val="center"/>
              <w:rPr>
                <w:rFonts w:ascii="Times New Roman" w:eastAsia="Times New Roman" w:hAnsi="Times New Roman" w:cs="Times New Roman"/>
                <w:lang w:eastAsia="ru-RU"/>
              </w:rPr>
            </w:pPr>
            <w:r w:rsidRPr="00485FFC">
              <w:rPr>
                <w:rFonts w:ascii="Times New Roman" w:eastAsia="Times New Roman" w:hAnsi="Times New Roman" w:cs="Times New Roman"/>
                <w:lang w:eastAsia="ru-RU"/>
              </w:rPr>
              <w:t>4</w:t>
            </w:r>
          </w:p>
        </w:tc>
      </w:tr>
      <w:tr w:rsidR="00C44111" w:rsidRPr="00C44111" w14:paraId="288F4CB7"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AA0829" w14:textId="78A391B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12</w:t>
            </w:r>
            <w:r w:rsidR="00533C39">
              <w:rPr>
                <w:rFonts w:ascii="Times New Roman" w:eastAsia="Times New Roman" w:hAnsi="Times New Roman" w:cs="Times New Roman"/>
                <w:lang w:eastAsia="ru-RU"/>
              </w:rPr>
              <w:t>5</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A07CBD6" w14:textId="77777777" w:rsidR="00C44111" w:rsidRPr="00C44111" w:rsidRDefault="00C44111" w:rsidP="00C44111">
            <w:pPr>
              <w:spacing w:after="0" w:line="240" w:lineRule="auto"/>
              <w:rPr>
                <w:rFonts w:ascii="Times New Roman" w:eastAsia="Times New Roman" w:hAnsi="Times New Roman" w:cs="Times New Roman"/>
                <w:lang w:eastAsia="ru-RU"/>
              </w:rPr>
            </w:pPr>
            <w:proofErr w:type="spellStart"/>
            <w:r w:rsidRPr="00C44111">
              <w:rPr>
                <w:rFonts w:ascii="Times New Roman" w:eastAsia="Times New Roman" w:hAnsi="Times New Roman" w:cs="Times New Roman"/>
                <w:lang w:eastAsia="ru-RU"/>
              </w:rPr>
              <w:t>Демский</w:t>
            </w:r>
            <w:proofErr w:type="spellEnd"/>
            <w:r w:rsidRPr="00C44111">
              <w:rPr>
                <w:rFonts w:ascii="Times New Roman" w:eastAsia="Times New Roman" w:hAnsi="Times New Roman" w:cs="Times New Roman"/>
                <w:lang w:eastAsia="ru-RU"/>
              </w:rPr>
              <w:t xml:space="preserve"> центр врача общей практики</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8239A67"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Врач общей практики</w:t>
            </w:r>
          </w:p>
        </w:tc>
        <w:tc>
          <w:tcPr>
            <w:tcW w:w="556" w:type="pct"/>
            <w:tcBorders>
              <w:top w:val="single" w:sz="4" w:space="0" w:color="auto"/>
              <w:left w:val="single" w:sz="4" w:space="0" w:color="auto"/>
              <w:bottom w:val="single" w:sz="4" w:space="0" w:color="auto"/>
              <w:right w:val="single" w:sz="4" w:space="0" w:color="auto"/>
            </w:tcBorders>
          </w:tcPr>
          <w:p w14:paraId="58E703BC"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87247B"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048390BF"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7ECDA4" w14:textId="233E15FA"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12</w:t>
            </w:r>
            <w:r w:rsidR="00533C39">
              <w:rPr>
                <w:rFonts w:ascii="Times New Roman" w:eastAsia="Times New Roman" w:hAnsi="Times New Roman" w:cs="Times New Roman"/>
                <w:lang w:eastAsia="ru-RU"/>
              </w:rPr>
              <w:t>6</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7A3D928" w14:textId="77777777" w:rsidR="00C44111" w:rsidRPr="00C44111" w:rsidRDefault="00C44111" w:rsidP="00C44111">
            <w:pPr>
              <w:spacing w:after="0" w:line="240" w:lineRule="auto"/>
              <w:rPr>
                <w:rFonts w:ascii="Times New Roman" w:eastAsia="Times New Roman" w:hAnsi="Times New Roman" w:cs="Times New Roman"/>
                <w:lang w:eastAsia="ru-RU"/>
              </w:rPr>
            </w:pPr>
            <w:proofErr w:type="spellStart"/>
            <w:r w:rsidRPr="00C44111">
              <w:rPr>
                <w:rFonts w:ascii="Times New Roman" w:eastAsia="Times New Roman" w:hAnsi="Times New Roman" w:cs="Times New Roman"/>
                <w:lang w:eastAsia="ru-RU"/>
              </w:rPr>
              <w:t>Демский</w:t>
            </w:r>
            <w:proofErr w:type="spellEnd"/>
            <w:r w:rsidRPr="00C44111">
              <w:rPr>
                <w:rFonts w:ascii="Times New Roman" w:eastAsia="Times New Roman" w:hAnsi="Times New Roman" w:cs="Times New Roman"/>
                <w:lang w:eastAsia="ru-RU"/>
              </w:rPr>
              <w:t xml:space="preserve"> центр врача общей практики</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73CE9F6E"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Медицинская сестра врача общей  практики</w:t>
            </w:r>
          </w:p>
        </w:tc>
        <w:tc>
          <w:tcPr>
            <w:tcW w:w="556" w:type="pct"/>
            <w:tcBorders>
              <w:top w:val="single" w:sz="4" w:space="0" w:color="auto"/>
              <w:left w:val="single" w:sz="4" w:space="0" w:color="auto"/>
              <w:bottom w:val="single" w:sz="4" w:space="0" w:color="auto"/>
              <w:right w:val="single" w:sz="4" w:space="0" w:color="auto"/>
            </w:tcBorders>
          </w:tcPr>
          <w:p w14:paraId="58C73F3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D1DFCC"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15685974"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5497C6" w14:textId="1E1CEE22"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12</w:t>
            </w:r>
            <w:r w:rsidR="00533C39">
              <w:rPr>
                <w:rFonts w:ascii="Times New Roman" w:eastAsia="Times New Roman" w:hAnsi="Times New Roman" w:cs="Times New Roman"/>
                <w:lang w:eastAsia="ru-RU"/>
              </w:rPr>
              <w:t>7</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64F5D19" w14:textId="77777777" w:rsidR="00C44111" w:rsidRPr="00C44111" w:rsidRDefault="00C44111" w:rsidP="00C44111">
            <w:pPr>
              <w:spacing w:after="0" w:line="240" w:lineRule="auto"/>
              <w:rPr>
                <w:rFonts w:ascii="Times New Roman" w:eastAsia="Times New Roman" w:hAnsi="Times New Roman" w:cs="Times New Roman"/>
                <w:lang w:eastAsia="ru-RU"/>
              </w:rPr>
            </w:pPr>
            <w:proofErr w:type="spellStart"/>
            <w:r w:rsidRPr="00C44111">
              <w:rPr>
                <w:rFonts w:ascii="Times New Roman" w:eastAsia="Times New Roman" w:hAnsi="Times New Roman" w:cs="Times New Roman"/>
                <w:lang w:eastAsia="ru-RU"/>
              </w:rPr>
              <w:t>Демский</w:t>
            </w:r>
            <w:proofErr w:type="spellEnd"/>
            <w:r w:rsidRPr="00C44111">
              <w:rPr>
                <w:rFonts w:ascii="Times New Roman" w:eastAsia="Times New Roman" w:hAnsi="Times New Roman" w:cs="Times New Roman"/>
                <w:lang w:eastAsia="ru-RU"/>
              </w:rPr>
              <w:t xml:space="preserve"> центр врача общей практики</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1DB35D94"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Акушерка</w:t>
            </w:r>
          </w:p>
        </w:tc>
        <w:tc>
          <w:tcPr>
            <w:tcW w:w="556" w:type="pct"/>
            <w:tcBorders>
              <w:top w:val="single" w:sz="4" w:space="0" w:color="auto"/>
              <w:left w:val="single" w:sz="4" w:space="0" w:color="auto"/>
              <w:bottom w:val="single" w:sz="4" w:space="0" w:color="auto"/>
              <w:right w:val="single" w:sz="4" w:space="0" w:color="auto"/>
            </w:tcBorders>
          </w:tcPr>
          <w:p w14:paraId="0519B3E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17AD8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4330F156" w14:textId="77777777" w:rsidTr="00C44111">
        <w:trPr>
          <w:trHeight w:val="6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3C68F7" w14:textId="267C13C4"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w:t>
            </w:r>
            <w:r w:rsidR="00533C39">
              <w:rPr>
                <w:rFonts w:ascii="Times New Roman" w:eastAsia="Times New Roman" w:hAnsi="Times New Roman" w:cs="Times New Roman"/>
                <w:lang w:eastAsia="ru-RU"/>
              </w:rPr>
              <w:t>28</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B93C3EB"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Фельдшерско-акушерский пункт</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ECFCF55" w14:textId="3C50ED44"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Заведующий фельдшерско-акушерским пунктом-фельдшер</w:t>
            </w:r>
            <w:r w:rsidR="008F2D3F">
              <w:rPr>
                <w:rFonts w:ascii="Times New Roman" w:eastAsia="Times New Roman" w:hAnsi="Times New Roman" w:cs="Times New Roman"/>
                <w:lang w:eastAsia="ru-RU"/>
              </w:rPr>
              <w:t>(акушерка)</w:t>
            </w:r>
          </w:p>
        </w:tc>
        <w:tc>
          <w:tcPr>
            <w:tcW w:w="556" w:type="pct"/>
            <w:tcBorders>
              <w:top w:val="single" w:sz="4" w:space="0" w:color="auto"/>
              <w:left w:val="single" w:sz="4" w:space="0" w:color="auto"/>
              <w:bottom w:val="single" w:sz="4" w:space="0" w:color="auto"/>
              <w:right w:val="single" w:sz="4" w:space="0" w:color="auto"/>
            </w:tcBorders>
          </w:tcPr>
          <w:p w14:paraId="6551DC39"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7A699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018E031A"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A74E47" w14:textId="61AC647E"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w:t>
            </w:r>
            <w:r w:rsidR="00533C39">
              <w:rPr>
                <w:rFonts w:ascii="Times New Roman" w:eastAsia="Times New Roman" w:hAnsi="Times New Roman" w:cs="Times New Roman"/>
                <w:lang w:eastAsia="ru-RU"/>
              </w:rPr>
              <w:t>29</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872D20E"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Фельдшерско-акушерский пункт</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67F1623D"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Акушерка</w:t>
            </w:r>
          </w:p>
        </w:tc>
        <w:tc>
          <w:tcPr>
            <w:tcW w:w="556" w:type="pct"/>
            <w:tcBorders>
              <w:top w:val="single" w:sz="4" w:space="0" w:color="auto"/>
              <w:left w:val="single" w:sz="4" w:space="0" w:color="auto"/>
              <w:bottom w:val="single" w:sz="4" w:space="0" w:color="auto"/>
              <w:right w:val="single" w:sz="4" w:space="0" w:color="auto"/>
            </w:tcBorders>
          </w:tcPr>
          <w:p w14:paraId="3252A171"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083961"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129165FA"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19AD26" w14:textId="422AD733"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13</w:t>
            </w:r>
            <w:r w:rsidR="00533C39">
              <w:rPr>
                <w:rFonts w:ascii="Times New Roman" w:eastAsia="Times New Roman" w:hAnsi="Times New Roman" w:cs="Times New Roman"/>
                <w:lang w:eastAsia="ru-RU"/>
              </w:rPr>
              <w:t>0</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4146732"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Аптека</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DC7A6AF"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 xml:space="preserve">Уборщик служебных помещений </w:t>
            </w:r>
          </w:p>
        </w:tc>
        <w:tc>
          <w:tcPr>
            <w:tcW w:w="556" w:type="pct"/>
            <w:tcBorders>
              <w:top w:val="single" w:sz="4" w:space="0" w:color="auto"/>
              <w:left w:val="single" w:sz="4" w:space="0" w:color="auto"/>
              <w:bottom w:val="single" w:sz="4" w:space="0" w:color="auto"/>
              <w:right w:val="single" w:sz="4" w:space="0" w:color="auto"/>
            </w:tcBorders>
          </w:tcPr>
          <w:p w14:paraId="3F523FEC"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3.1</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6B0AF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6CB03888"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01E808" w14:textId="7BC663FD"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13</w:t>
            </w:r>
            <w:r w:rsidR="00533C39">
              <w:rPr>
                <w:rFonts w:ascii="Times New Roman" w:eastAsia="Times New Roman" w:hAnsi="Times New Roman" w:cs="Times New Roman"/>
                <w:lang w:eastAsia="ru-RU"/>
              </w:rPr>
              <w:t>1</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72F6E4C"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Административно-хозяйственная часть</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31A728F6"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Слесарь –сантехник, 4 разряд</w:t>
            </w:r>
          </w:p>
        </w:tc>
        <w:tc>
          <w:tcPr>
            <w:tcW w:w="556" w:type="pct"/>
            <w:tcBorders>
              <w:top w:val="single" w:sz="4" w:space="0" w:color="auto"/>
              <w:left w:val="single" w:sz="4" w:space="0" w:color="auto"/>
              <w:bottom w:val="single" w:sz="4" w:space="0" w:color="auto"/>
              <w:right w:val="single" w:sz="4" w:space="0" w:color="auto"/>
            </w:tcBorders>
          </w:tcPr>
          <w:p w14:paraId="74DB268D"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62F07A"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7963894B"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75ACCC" w14:textId="0A7DDCFC"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13</w:t>
            </w:r>
            <w:r w:rsidR="00533C39">
              <w:rPr>
                <w:rFonts w:ascii="Times New Roman" w:eastAsia="Times New Roman" w:hAnsi="Times New Roman" w:cs="Times New Roman"/>
                <w:lang w:eastAsia="ru-RU"/>
              </w:rPr>
              <w:t>2</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072DD76"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Пищеблок</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71A6B90D"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Повар</w:t>
            </w:r>
          </w:p>
        </w:tc>
        <w:tc>
          <w:tcPr>
            <w:tcW w:w="556" w:type="pct"/>
            <w:tcBorders>
              <w:top w:val="single" w:sz="4" w:space="0" w:color="auto"/>
              <w:left w:val="single" w:sz="4" w:space="0" w:color="auto"/>
              <w:bottom w:val="single" w:sz="4" w:space="0" w:color="auto"/>
              <w:right w:val="single" w:sz="4" w:space="0" w:color="auto"/>
            </w:tcBorders>
          </w:tcPr>
          <w:p w14:paraId="241628FA"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2EBF0A"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r w:rsidR="00C44111" w:rsidRPr="00C44111" w14:paraId="0CE1CCF8" w14:textId="77777777" w:rsidTr="00C44111">
        <w:trPr>
          <w:trHeight w:val="300"/>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96F7F5" w14:textId="4739441E"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13</w:t>
            </w:r>
            <w:r w:rsidR="00533C39">
              <w:rPr>
                <w:rFonts w:ascii="Times New Roman" w:eastAsia="Times New Roman" w:hAnsi="Times New Roman" w:cs="Times New Roman"/>
                <w:lang w:eastAsia="ru-RU"/>
              </w:rPr>
              <w:t>3</w:t>
            </w:r>
          </w:p>
        </w:tc>
        <w:tc>
          <w:tcPr>
            <w:tcW w:w="17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CB3652C"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Пищеблок</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593D0381" w14:textId="77777777" w:rsidR="00C44111" w:rsidRPr="00C44111" w:rsidRDefault="00C44111" w:rsidP="00C44111">
            <w:pPr>
              <w:spacing w:after="0" w:line="240" w:lineRule="auto"/>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Кухонный рабочий</w:t>
            </w:r>
          </w:p>
        </w:tc>
        <w:tc>
          <w:tcPr>
            <w:tcW w:w="556" w:type="pct"/>
            <w:tcBorders>
              <w:top w:val="single" w:sz="4" w:space="0" w:color="auto"/>
              <w:left w:val="single" w:sz="4" w:space="0" w:color="auto"/>
              <w:bottom w:val="single" w:sz="4" w:space="0" w:color="auto"/>
              <w:right w:val="single" w:sz="4" w:space="0" w:color="auto"/>
            </w:tcBorders>
          </w:tcPr>
          <w:p w14:paraId="14BC4063"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3.2</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FEC53F" w14:textId="77777777" w:rsidR="00C44111" w:rsidRPr="00C44111" w:rsidRDefault="00C44111" w:rsidP="00C44111">
            <w:pPr>
              <w:spacing w:after="0" w:line="240" w:lineRule="auto"/>
              <w:jc w:val="center"/>
              <w:rPr>
                <w:rFonts w:ascii="Times New Roman" w:eastAsia="Times New Roman" w:hAnsi="Times New Roman" w:cs="Times New Roman"/>
                <w:lang w:eastAsia="ru-RU"/>
              </w:rPr>
            </w:pPr>
            <w:r w:rsidRPr="00C44111">
              <w:rPr>
                <w:rFonts w:ascii="Times New Roman" w:eastAsia="Times New Roman" w:hAnsi="Times New Roman" w:cs="Times New Roman"/>
                <w:lang w:eastAsia="ru-RU"/>
              </w:rPr>
              <w:t>4</w:t>
            </w:r>
          </w:p>
        </w:tc>
      </w:tr>
    </w:tbl>
    <w:p w14:paraId="3494551D" w14:textId="77777777" w:rsidR="0023524C" w:rsidRPr="0023524C" w:rsidRDefault="0023524C" w:rsidP="0023524C">
      <w:pPr>
        <w:widowControl w:val="0"/>
        <w:autoSpaceDE w:val="0"/>
        <w:autoSpaceDN w:val="0"/>
        <w:spacing w:after="0" w:line="300" w:lineRule="auto"/>
        <w:ind w:right="-142"/>
        <w:contextualSpacing/>
        <w:jc w:val="both"/>
        <w:rPr>
          <w:rFonts w:ascii="Times New Roman" w:eastAsia="Times New Roman" w:hAnsi="Times New Roman" w:cs="Times New Roman"/>
          <w:sz w:val="28"/>
          <w:szCs w:val="28"/>
          <w:lang w:eastAsia="ru-RU"/>
        </w:rPr>
      </w:pPr>
    </w:p>
    <w:p w14:paraId="3232C093" w14:textId="77777777" w:rsidR="0023524C" w:rsidRPr="0023524C" w:rsidRDefault="0023524C" w:rsidP="0023524C">
      <w:pPr>
        <w:widowControl w:val="0"/>
        <w:autoSpaceDE w:val="0"/>
        <w:autoSpaceDN w:val="0"/>
        <w:spacing w:after="0" w:line="300" w:lineRule="auto"/>
        <w:ind w:left="680"/>
        <w:jc w:val="both"/>
        <w:rPr>
          <w:rFonts w:ascii="Times New Roman" w:eastAsia="Times New Roman" w:hAnsi="Times New Roman" w:cs="Times New Roman"/>
          <w:lang w:eastAsia="ru-RU"/>
        </w:rPr>
      </w:pPr>
      <w:r w:rsidRPr="0023524C">
        <w:rPr>
          <w:rFonts w:ascii="Times New Roman" w:eastAsia="Times New Roman" w:hAnsi="Times New Roman" w:cs="Times New Roman"/>
          <w:lang w:eastAsia="ru-RU"/>
        </w:rPr>
        <w:t xml:space="preserve">              </w:t>
      </w:r>
    </w:p>
    <w:p w14:paraId="0D9F2E45" w14:textId="42ACA899" w:rsidR="002618EB" w:rsidRPr="008149E1" w:rsidRDefault="002618EB" w:rsidP="002618EB">
      <w:pPr>
        <w:spacing w:after="0" w:line="240" w:lineRule="auto"/>
        <w:ind w:left="284" w:right="141"/>
        <w:jc w:val="both"/>
        <w:rPr>
          <w:rFonts w:ascii="Times New Roman" w:eastAsia="Times New Roman" w:hAnsi="Times New Roman" w:cs="Times New Roman"/>
          <w:bCs/>
          <w:sz w:val="28"/>
          <w:szCs w:val="28"/>
          <w:u w:val="single"/>
          <w:lang w:eastAsia="ru-RU"/>
        </w:rPr>
      </w:pPr>
      <w:r w:rsidRPr="008149E1">
        <w:rPr>
          <w:rFonts w:ascii="Times New Roman" w:eastAsia="Times New Roman" w:hAnsi="Times New Roman" w:cs="Times New Roman"/>
          <w:bCs/>
          <w:sz w:val="28"/>
          <w:szCs w:val="28"/>
          <w:lang w:eastAsia="ru-RU"/>
        </w:rPr>
        <w:t xml:space="preserve">          Работникам, осуществляющим диагностику, лечение ВИЧ – инфицированных, уход за ВИЧ-инфицированными, лицам, работа которых связанна с материалами, содержащих вирус иммунодефицита человека устанавливается надбавка к окладу в размере 60% за время фактической занятости на таких работах.</w:t>
      </w:r>
    </w:p>
    <w:p w14:paraId="68773473" w14:textId="6EEF259A" w:rsidR="00E70E78" w:rsidRPr="00557D38" w:rsidRDefault="002618EB" w:rsidP="00457284">
      <w:pPr>
        <w:spacing w:after="0" w:line="240" w:lineRule="auto"/>
        <w:ind w:left="4956" w:firstLine="708"/>
        <w:rPr>
          <w:rFonts w:ascii="Times New Roman" w:eastAsia="Times New Roman" w:hAnsi="Times New Roman" w:cs="Times New Roman"/>
          <w:b/>
          <w:bCs/>
          <w:sz w:val="28"/>
          <w:szCs w:val="28"/>
          <w:lang w:eastAsia="ru-RU"/>
        </w:rPr>
      </w:pPr>
      <w:r w:rsidRPr="008149E1">
        <w:rPr>
          <w:rFonts w:ascii="Times New Roman" w:eastAsia="Times New Roman" w:hAnsi="Times New Roman" w:cs="Times New Roman"/>
          <w:bCs/>
          <w:sz w:val="28"/>
          <w:szCs w:val="28"/>
          <w:u w:val="single"/>
          <w:lang w:eastAsia="ru-RU"/>
        </w:rPr>
        <w:br w:type="page"/>
      </w:r>
      <w:r w:rsidR="00E70E78" w:rsidRPr="00284155">
        <w:rPr>
          <w:rFonts w:ascii="Times New Roman" w:eastAsia="Times New Roman" w:hAnsi="Times New Roman" w:cs="Times New Roman"/>
          <w:b/>
          <w:bCs/>
          <w:sz w:val="28"/>
          <w:szCs w:val="28"/>
          <w:lang w:eastAsia="ru-RU"/>
        </w:rPr>
        <w:t xml:space="preserve">П Р И </w:t>
      </w:r>
      <w:r w:rsidR="00E70E78" w:rsidRPr="00557D38">
        <w:rPr>
          <w:rFonts w:ascii="Times New Roman" w:eastAsia="Times New Roman" w:hAnsi="Times New Roman" w:cs="Times New Roman"/>
          <w:b/>
          <w:bCs/>
          <w:sz w:val="28"/>
          <w:szCs w:val="28"/>
          <w:lang w:eastAsia="ru-RU"/>
        </w:rPr>
        <w:t xml:space="preserve">Л О Ж Е Н И </w:t>
      </w:r>
      <w:r w:rsidR="00881F3C" w:rsidRPr="00557D38">
        <w:rPr>
          <w:rFonts w:ascii="Times New Roman" w:eastAsia="Times New Roman" w:hAnsi="Times New Roman" w:cs="Times New Roman"/>
          <w:b/>
          <w:bCs/>
          <w:sz w:val="28"/>
          <w:szCs w:val="28"/>
          <w:lang w:eastAsia="ru-RU"/>
        </w:rPr>
        <w:t>Е №</w:t>
      </w:r>
      <w:r w:rsidR="00557D38" w:rsidRPr="00557D38">
        <w:rPr>
          <w:rFonts w:ascii="Times New Roman" w:eastAsia="Times New Roman" w:hAnsi="Times New Roman" w:cs="Times New Roman"/>
          <w:b/>
          <w:bCs/>
          <w:sz w:val="28"/>
          <w:szCs w:val="28"/>
          <w:lang w:eastAsia="ru-RU"/>
        </w:rPr>
        <w:t xml:space="preserve"> </w:t>
      </w:r>
      <w:r w:rsidR="00E70E78" w:rsidRPr="00557D38">
        <w:rPr>
          <w:rFonts w:ascii="Times New Roman" w:eastAsia="Times New Roman" w:hAnsi="Times New Roman" w:cs="Times New Roman"/>
          <w:b/>
          <w:bCs/>
          <w:sz w:val="28"/>
          <w:szCs w:val="28"/>
          <w:lang w:eastAsia="ru-RU"/>
        </w:rPr>
        <w:t>10</w:t>
      </w:r>
    </w:p>
    <w:p w14:paraId="40240408" w14:textId="77777777" w:rsidR="00E70E78" w:rsidRPr="00557D38" w:rsidRDefault="00E70E78" w:rsidP="00E70E78">
      <w:pPr>
        <w:spacing w:after="0" w:line="240" w:lineRule="auto"/>
        <w:rPr>
          <w:rFonts w:ascii="Times New Roman" w:eastAsia="Times New Roman" w:hAnsi="Times New Roman" w:cs="Times New Roman"/>
          <w:sz w:val="24"/>
          <w:szCs w:val="24"/>
          <w:lang w:eastAsia="ru-RU"/>
        </w:rPr>
      </w:pPr>
    </w:p>
    <w:p w14:paraId="32B59172" w14:textId="206073D6" w:rsidR="00E70E78" w:rsidRPr="00557D38" w:rsidRDefault="00E70E78" w:rsidP="00E70E78">
      <w:pPr>
        <w:spacing w:after="0" w:line="240" w:lineRule="auto"/>
        <w:ind w:left="284" w:right="141"/>
        <w:jc w:val="center"/>
        <w:rPr>
          <w:rFonts w:ascii="Times New Roman" w:eastAsia="Times New Roman" w:hAnsi="Times New Roman" w:cs="Times New Roman"/>
          <w:b/>
          <w:bCs/>
          <w:sz w:val="28"/>
          <w:szCs w:val="28"/>
          <w:lang w:eastAsia="ru-RU"/>
        </w:rPr>
      </w:pPr>
    </w:p>
    <w:p w14:paraId="7A998F23" w14:textId="77777777" w:rsidR="00E70E78" w:rsidRPr="00557D38" w:rsidRDefault="00E70E78" w:rsidP="00E70E78">
      <w:pPr>
        <w:spacing w:after="0" w:line="240" w:lineRule="auto"/>
        <w:ind w:left="284" w:right="141"/>
        <w:jc w:val="right"/>
        <w:rPr>
          <w:rFonts w:ascii="Times New Roman" w:eastAsia="Times New Roman" w:hAnsi="Times New Roman" w:cs="Times New Roman"/>
          <w:b/>
          <w:bCs/>
          <w:sz w:val="28"/>
          <w:szCs w:val="28"/>
          <w:u w:val="single"/>
          <w:lang w:eastAsia="ru-RU"/>
        </w:rPr>
      </w:pPr>
    </w:p>
    <w:tbl>
      <w:tblPr>
        <w:tblStyle w:val="110"/>
        <w:tblW w:w="0" w:type="auto"/>
        <w:tblInd w:w="-318" w:type="dxa"/>
        <w:tblLook w:val="00A0" w:firstRow="1" w:lastRow="0" w:firstColumn="1" w:lastColumn="0" w:noHBand="0" w:noVBand="0"/>
      </w:tblPr>
      <w:tblGrid>
        <w:gridCol w:w="10174"/>
      </w:tblGrid>
      <w:tr w:rsidR="00E70E78" w:rsidRPr="00557D38" w14:paraId="42915107" w14:textId="77777777" w:rsidTr="00457284">
        <w:trPr>
          <w:trHeight w:val="694"/>
        </w:trPr>
        <w:tc>
          <w:tcPr>
            <w:tcW w:w="10174" w:type="dxa"/>
            <w:tcBorders>
              <w:top w:val="nil"/>
              <w:left w:val="nil"/>
              <w:bottom w:val="single" w:sz="4" w:space="0" w:color="auto"/>
              <w:right w:val="nil"/>
            </w:tcBorders>
          </w:tcPr>
          <w:p w14:paraId="701531EA" w14:textId="536DFA68" w:rsidR="00E70E78" w:rsidRPr="00557D38" w:rsidRDefault="00E70E78" w:rsidP="00E70E78">
            <w:pPr>
              <w:shd w:val="clear" w:color="auto" w:fill="FFFFFF"/>
              <w:spacing w:line="317" w:lineRule="exact"/>
              <w:ind w:left="142" w:right="-141"/>
              <w:jc w:val="center"/>
              <w:rPr>
                <w:b/>
                <w:bCs/>
                <w:spacing w:val="13"/>
                <w:sz w:val="32"/>
                <w:szCs w:val="24"/>
              </w:rPr>
            </w:pPr>
            <w:r w:rsidRPr="00557D38">
              <w:rPr>
                <w:b/>
                <w:bCs/>
                <w:sz w:val="28"/>
                <w:szCs w:val="28"/>
                <w:u w:val="single"/>
              </w:rPr>
              <w:br w:type="page"/>
            </w:r>
            <w:r w:rsidRPr="00557D38">
              <w:rPr>
                <w:b/>
                <w:bCs/>
                <w:spacing w:val="13"/>
                <w:sz w:val="32"/>
                <w:szCs w:val="24"/>
              </w:rPr>
              <w:t>Перечень подразделений</w:t>
            </w:r>
            <w:r w:rsidR="00457284">
              <w:rPr>
                <w:b/>
                <w:bCs/>
                <w:spacing w:val="13"/>
                <w:sz w:val="32"/>
                <w:szCs w:val="24"/>
              </w:rPr>
              <w:t xml:space="preserve"> и </w:t>
            </w:r>
            <w:r w:rsidR="001B0F3F">
              <w:rPr>
                <w:b/>
                <w:bCs/>
                <w:spacing w:val="13"/>
                <w:sz w:val="32"/>
                <w:szCs w:val="24"/>
              </w:rPr>
              <w:t>должностей</w:t>
            </w:r>
            <w:r w:rsidRPr="00557D38">
              <w:rPr>
                <w:b/>
                <w:bCs/>
                <w:spacing w:val="13"/>
                <w:sz w:val="32"/>
                <w:szCs w:val="24"/>
              </w:rPr>
              <w:t xml:space="preserve">, </w:t>
            </w:r>
          </w:p>
          <w:p w14:paraId="7828D61D" w14:textId="77777777" w:rsidR="00E70E78" w:rsidRPr="00557D38" w:rsidRDefault="00E70E78" w:rsidP="00E70E78">
            <w:pPr>
              <w:shd w:val="clear" w:color="auto" w:fill="FFFFFF"/>
              <w:spacing w:line="317" w:lineRule="exact"/>
              <w:ind w:left="142" w:right="-141"/>
              <w:jc w:val="center"/>
              <w:rPr>
                <w:b/>
                <w:bCs/>
                <w:spacing w:val="13"/>
                <w:sz w:val="32"/>
                <w:szCs w:val="24"/>
              </w:rPr>
            </w:pPr>
            <w:r w:rsidRPr="00557D38">
              <w:rPr>
                <w:b/>
                <w:bCs/>
                <w:spacing w:val="13"/>
                <w:sz w:val="32"/>
                <w:szCs w:val="24"/>
              </w:rPr>
              <w:t xml:space="preserve">которым производится доплата </w:t>
            </w:r>
          </w:p>
          <w:p w14:paraId="2C911707" w14:textId="49950BF8" w:rsidR="00E70E78" w:rsidRPr="00557D38" w:rsidRDefault="00E70E78" w:rsidP="00E70E78">
            <w:pPr>
              <w:shd w:val="clear" w:color="auto" w:fill="FFFFFF"/>
              <w:spacing w:line="317" w:lineRule="exact"/>
              <w:ind w:left="142" w:right="-141"/>
              <w:jc w:val="center"/>
              <w:rPr>
                <w:b/>
                <w:bCs/>
                <w:sz w:val="32"/>
                <w:szCs w:val="24"/>
              </w:rPr>
            </w:pPr>
            <w:r w:rsidRPr="00557D38">
              <w:rPr>
                <w:b/>
                <w:bCs/>
                <w:spacing w:val="13"/>
                <w:sz w:val="32"/>
                <w:szCs w:val="24"/>
              </w:rPr>
              <w:t xml:space="preserve">за </w:t>
            </w:r>
            <w:r w:rsidRPr="00557D38">
              <w:rPr>
                <w:b/>
                <w:bCs/>
                <w:sz w:val="32"/>
                <w:szCs w:val="24"/>
              </w:rPr>
              <w:t xml:space="preserve">работу в ночное время </w:t>
            </w:r>
            <w:r w:rsidR="00457284">
              <w:rPr>
                <w:b/>
                <w:bCs/>
                <w:sz w:val="32"/>
                <w:szCs w:val="24"/>
              </w:rPr>
              <w:t xml:space="preserve">в процентном </w:t>
            </w:r>
            <w:r w:rsidR="00881F3C">
              <w:rPr>
                <w:b/>
                <w:bCs/>
                <w:sz w:val="32"/>
                <w:szCs w:val="24"/>
              </w:rPr>
              <w:t>отношении от</w:t>
            </w:r>
            <w:r w:rsidR="00457284">
              <w:rPr>
                <w:b/>
                <w:bCs/>
                <w:sz w:val="32"/>
                <w:szCs w:val="24"/>
              </w:rPr>
              <w:t xml:space="preserve"> </w:t>
            </w:r>
            <w:r w:rsidR="00881F3C">
              <w:rPr>
                <w:b/>
                <w:bCs/>
                <w:sz w:val="32"/>
                <w:szCs w:val="24"/>
              </w:rPr>
              <w:t xml:space="preserve">часовой </w:t>
            </w:r>
            <w:r w:rsidR="00881F3C" w:rsidRPr="00557D38">
              <w:rPr>
                <w:b/>
                <w:bCs/>
                <w:sz w:val="32"/>
                <w:szCs w:val="24"/>
              </w:rPr>
              <w:t>тарифной</w:t>
            </w:r>
            <w:r w:rsidRPr="00557D38">
              <w:rPr>
                <w:b/>
                <w:bCs/>
                <w:sz w:val="32"/>
                <w:szCs w:val="24"/>
              </w:rPr>
              <w:t xml:space="preserve"> ставки</w:t>
            </w:r>
          </w:p>
          <w:p w14:paraId="15B91BCE" w14:textId="77777777" w:rsidR="00E70E78" w:rsidRDefault="00E70E78" w:rsidP="00E70E78">
            <w:pPr>
              <w:shd w:val="clear" w:color="auto" w:fill="FFFFFF"/>
              <w:spacing w:line="317" w:lineRule="exact"/>
              <w:ind w:left="142" w:right="-141"/>
              <w:jc w:val="center"/>
              <w:rPr>
                <w:b/>
                <w:sz w:val="24"/>
                <w:szCs w:val="24"/>
              </w:rPr>
            </w:pPr>
          </w:p>
          <w:p w14:paraId="4EC9C121" w14:textId="77777777" w:rsidR="00457284" w:rsidRDefault="00457284" w:rsidP="00E70E78">
            <w:pPr>
              <w:shd w:val="clear" w:color="auto" w:fill="FFFFFF"/>
              <w:spacing w:line="317" w:lineRule="exact"/>
              <w:ind w:left="142" w:right="-141"/>
              <w:jc w:val="center"/>
              <w:rPr>
                <w:b/>
                <w:sz w:val="24"/>
                <w:szCs w:val="24"/>
              </w:rPr>
            </w:pPr>
          </w:p>
          <w:p w14:paraId="64B352CA" w14:textId="77777777" w:rsidR="00457284" w:rsidRDefault="00457284" w:rsidP="00E70E78">
            <w:pPr>
              <w:shd w:val="clear" w:color="auto" w:fill="FFFFFF"/>
              <w:spacing w:line="317" w:lineRule="exact"/>
              <w:ind w:left="142" w:right="-141"/>
              <w:jc w:val="center"/>
              <w:rPr>
                <w:b/>
                <w:sz w:val="24"/>
                <w:szCs w:val="24"/>
              </w:rPr>
            </w:pPr>
          </w:p>
          <w:p w14:paraId="034A3A66" w14:textId="77777777" w:rsidR="00457284" w:rsidRDefault="00457284" w:rsidP="00E70E78">
            <w:pPr>
              <w:shd w:val="clear" w:color="auto" w:fill="FFFFFF"/>
              <w:spacing w:line="317" w:lineRule="exact"/>
              <w:ind w:left="142" w:right="-141"/>
              <w:jc w:val="center"/>
              <w:rPr>
                <w:b/>
                <w:sz w:val="24"/>
                <w:szCs w:val="24"/>
              </w:rPr>
            </w:pPr>
          </w:p>
          <w:p w14:paraId="2FF8C491" w14:textId="77777777" w:rsidR="009C676A" w:rsidRPr="009C676A" w:rsidRDefault="009C676A" w:rsidP="009C676A">
            <w:pPr>
              <w:widowControl w:val="0"/>
              <w:autoSpaceDE w:val="0"/>
              <w:autoSpaceDN w:val="0"/>
              <w:spacing w:line="300" w:lineRule="auto"/>
              <w:ind w:right="-142"/>
              <w:contextualSpacing/>
              <w:jc w:val="both"/>
              <w:rPr>
                <w:color w:val="FF0000"/>
                <w:sz w:val="28"/>
                <w:szCs w:val="28"/>
              </w:rPr>
            </w:pPr>
          </w:p>
          <w:tbl>
            <w:tblPr>
              <w:tblStyle w:val="afc"/>
              <w:tblW w:w="0" w:type="auto"/>
              <w:tblLook w:val="04A0" w:firstRow="1" w:lastRow="0" w:firstColumn="1" w:lastColumn="0" w:noHBand="0" w:noVBand="1"/>
            </w:tblPr>
            <w:tblGrid>
              <w:gridCol w:w="1087"/>
              <w:gridCol w:w="3827"/>
              <w:gridCol w:w="2393"/>
              <w:gridCol w:w="2393"/>
            </w:tblGrid>
            <w:tr w:rsidR="009C676A" w:rsidRPr="009C676A" w14:paraId="7020F05C" w14:textId="77777777" w:rsidTr="00134231">
              <w:tc>
                <w:tcPr>
                  <w:tcW w:w="959" w:type="dxa"/>
                </w:tcPr>
                <w:p w14:paraId="7599ADB0" w14:textId="77777777" w:rsidR="009C676A" w:rsidRPr="009C676A" w:rsidRDefault="009C676A" w:rsidP="009C676A">
                  <w:pPr>
                    <w:ind w:right="-142"/>
                    <w:contextualSpacing/>
                    <w:jc w:val="both"/>
                  </w:pPr>
                  <w:r w:rsidRPr="009C676A">
                    <w:t>№ п/п</w:t>
                  </w:r>
                </w:p>
              </w:tc>
              <w:tc>
                <w:tcPr>
                  <w:tcW w:w="3827" w:type="dxa"/>
                </w:tcPr>
                <w:p w14:paraId="23A92FED" w14:textId="77777777" w:rsidR="009C676A" w:rsidRPr="009C676A" w:rsidRDefault="009C676A" w:rsidP="009C676A">
                  <w:pPr>
                    <w:ind w:right="-142"/>
                    <w:contextualSpacing/>
                    <w:jc w:val="both"/>
                  </w:pPr>
                  <w:r w:rsidRPr="009C676A">
                    <w:t>Подразделение</w:t>
                  </w:r>
                </w:p>
              </w:tc>
              <w:tc>
                <w:tcPr>
                  <w:tcW w:w="2393" w:type="dxa"/>
                </w:tcPr>
                <w:p w14:paraId="2CA05BA9" w14:textId="77777777" w:rsidR="009C676A" w:rsidRPr="009C676A" w:rsidRDefault="009C676A" w:rsidP="009C676A">
                  <w:pPr>
                    <w:ind w:right="-142"/>
                    <w:contextualSpacing/>
                    <w:jc w:val="both"/>
                  </w:pPr>
                  <w:r w:rsidRPr="009C676A">
                    <w:t>Должность</w:t>
                  </w:r>
                </w:p>
              </w:tc>
              <w:tc>
                <w:tcPr>
                  <w:tcW w:w="2393" w:type="dxa"/>
                </w:tcPr>
                <w:p w14:paraId="1EE91D97" w14:textId="77777777" w:rsidR="009C676A" w:rsidRPr="009C676A" w:rsidRDefault="009C676A" w:rsidP="009C676A">
                  <w:pPr>
                    <w:ind w:right="-142"/>
                    <w:contextualSpacing/>
                    <w:jc w:val="both"/>
                  </w:pPr>
                  <w:r w:rsidRPr="009C676A">
                    <w:t xml:space="preserve">Размер надбавки </w:t>
                  </w:r>
                </w:p>
              </w:tc>
            </w:tr>
            <w:tr w:rsidR="009C676A" w:rsidRPr="009C676A" w14:paraId="288FAAEF" w14:textId="77777777" w:rsidTr="00134231">
              <w:tc>
                <w:tcPr>
                  <w:tcW w:w="959" w:type="dxa"/>
                </w:tcPr>
                <w:p w14:paraId="3AB1F6B4" w14:textId="77777777" w:rsidR="009C676A" w:rsidRPr="009C676A" w:rsidRDefault="009C676A" w:rsidP="009C676A">
                  <w:pPr>
                    <w:ind w:right="-142"/>
                    <w:contextualSpacing/>
                    <w:jc w:val="both"/>
                  </w:pPr>
                  <w:r w:rsidRPr="009C676A">
                    <w:t>1</w:t>
                  </w:r>
                </w:p>
              </w:tc>
              <w:tc>
                <w:tcPr>
                  <w:tcW w:w="3827" w:type="dxa"/>
                </w:tcPr>
                <w:p w14:paraId="585225D7" w14:textId="77777777" w:rsidR="009C676A" w:rsidRPr="009C676A" w:rsidRDefault="009C676A" w:rsidP="009C676A">
                  <w:pPr>
                    <w:ind w:right="-142"/>
                    <w:contextualSpacing/>
                    <w:rPr>
                      <w:color w:val="FF0000"/>
                    </w:rPr>
                  </w:pPr>
                  <w:r w:rsidRPr="009C676A">
                    <w:rPr>
                      <w:sz w:val="24"/>
                      <w:szCs w:val="24"/>
                    </w:rPr>
                    <w:t>Хирургическое отделение</w:t>
                  </w:r>
                </w:p>
              </w:tc>
              <w:tc>
                <w:tcPr>
                  <w:tcW w:w="2393" w:type="dxa"/>
                </w:tcPr>
                <w:p w14:paraId="628289C3" w14:textId="77777777" w:rsidR="009C676A" w:rsidRPr="009C676A" w:rsidRDefault="009C676A" w:rsidP="009C676A">
                  <w:pPr>
                    <w:ind w:right="-142"/>
                    <w:contextualSpacing/>
                    <w:jc w:val="both"/>
                    <w:rPr>
                      <w:color w:val="FF0000"/>
                    </w:rPr>
                  </w:pPr>
                  <w:r w:rsidRPr="009C676A">
                    <w:rPr>
                      <w:sz w:val="24"/>
                      <w:szCs w:val="24"/>
                    </w:rPr>
                    <w:t>Весь персонал</w:t>
                  </w:r>
                </w:p>
              </w:tc>
              <w:tc>
                <w:tcPr>
                  <w:tcW w:w="2393" w:type="dxa"/>
                </w:tcPr>
                <w:p w14:paraId="44EBE3D1" w14:textId="77777777" w:rsidR="009C676A" w:rsidRPr="009C676A" w:rsidRDefault="009C676A" w:rsidP="009C676A">
                  <w:pPr>
                    <w:ind w:right="-142"/>
                    <w:contextualSpacing/>
                    <w:jc w:val="both"/>
                    <w:rPr>
                      <w:color w:val="FF0000"/>
                    </w:rPr>
                  </w:pPr>
                  <w:r w:rsidRPr="009C676A">
                    <w:t xml:space="preserve">          20%</w:t>
                  </w:r>
                </w:p>
              </w:tc>
            </w:tr>
            <w:tr w:rsidR="009C676A" w:rsidRPr="009C676A" w14:paraId="6C09681C" w14:textId="77777777" w:rsidTr="00134231">
              <w:tc>
                <w:tcPr>
                  <w:tcW w:w="959" w:type="dxa"/>
                </w:tcPr>
                <w:p w14:paraId="2A9D5CC8" w14:textId="77777777" w:rsidR="009C676A" w:rsidRPr="009C676A" w:rsidRDefault="009C676A" w:rsidP="009C676A">
                  <w:pPr>
                    <w:ind w:right="-142"/>
                    <w:contextualSpacing/>
                    <w:jc w:val="both"/>
                  </w:pPr>
                  <w:r w:rsidRPr="009C676A">
                    <w:t>2</w:t>
                  </w:r>
                </w:p>
              </w:tc>
              <w:tc>
                <w:tcPr>
                  <w:tcW w:w="3827" w:type="dxa"/>
                </w:tcPr>
                <w:p w14:paraId="71FD22D8" w14:textId="77777777" w:rsidR="009C676A" w:rsidRPr="009C676A" w:rsidRDefault="009C676A" w:rsidP="009C676A">
                  <w:pPr>
                    <w:ind w:right="-142"/>
                    <w:contextualSpacing/>
                    <w:rPr>
                      <w:sz w:val="24"/>
                      <w:szCs w:val="24"/>
                    </w:rPr>
                  </w:pPr>
                  <w:r w:rsidRPr="009C676A">
                    <w:rPr>
                      <w:sz w:val="24"/>
                      <w:szCs w:val="24"/>
                    </w:rPr>
                    <w:t xml:space="preserve">Отделение анестезиологии </w:t>
                  </w:r>
                </w:p>
                <w:p w14:paraId="172EAF88" w14:textId="77777777" w:rsidR="009C676A" w:rsidRPr="009C676A" w:rsidRDefault="009C676A" w:rsidP="009C676A">
                  <w:pPr>
                    <w:ind w:right="-142"/>
                    <w:contextualSpacing/>
                    <w:rPr>
                      <w:color w:val="FF0000"/>
                    </w:rPr>
                  </w:pPr>
                  <w:r w:rsidRPr="009C676A">
                    <w:rPr>
                      <w:sz w:val="24"/>
                      <w:szCs w:val="24"/>
                    </w:rPr>
                    <w:t>и реанимации</w:t>
                  </w:r>
                </w:p>
              </w:tc>
              <w:tc>
                <w:tcPr>
                  <w:tcW w:w="2393" w:type="dxa"/>
                </w:tcPr>
                <w:p w14:paraId="7510C002" w14:textId="77777777" w:rsidR="009C676A" w:rsidRPr="009C676A" w:rsidRDefault="009C676A" w:rsidP="009C676A">
                  <w:pPr>
                    <w:ind w:right="-142"/>
                    <w:contextualSpacing/>
                    <w:jc w:val="both"/>
                    <w:rPr>
                      <w:color w:val="FF0000"/>
                    </w:rPr>
                  </w:pPr>
                  <w:r w:rsidRPr="009C676A">
                    <w:rPr>
                      <w:sz w:val="24"/>
                      <w:szCs w:val="24"/>
                    </w:rPr>
                    <w:t>Весь персонал</w:t>
                  </w:r>
                </w:p>
              </w:tc>
              <w:tc>
                <w:tcPr>
                  <w:tcW w:w="2393" w:type="dxa"/>
                </w:tcPr>
                <w:p w14:paraId="1EA2F122" w14:textId="77777777" w:rsidR="009C676A" w:rsidRPr="009C676A" w:rsidRDefault="009C676A" w:rsidP="009C676A">
                  <w:pPr>
                    <w:ind w:right="-142"/>
                    <w:contextualSpacing/>
                    <w:jc w:val="both"/>
                    <w:rPr>
                      <w:color w:val="FF0000"/>
                    </w:rPr>
                  </w:pPr>
                  <w:r w:rsidRPr="009C676A">
                    <w:t xml:space="preserve">          20%</w:t>
                  </w:r>
                </w:p>
              </w:tc>
            </w:tr>
            <w:tr w:rsidR="009C676A" w:rsidRPr="009C676A" w14:paraId="2B6CD297" w14:textId="77777777" w:rsidTr="00134231">
              <w:tc>
                <w:tcPr>
                  <w:tcW w:w="959" w:type="dxa"/>
                </w:tcPr>
                <w:p w14:paraId="3FEBF44E" w14:textId="77777777" w:rsidR="009C676A" w:rsidRPr="009C676A" w:rsidRDefault="009C676A" w:rsidP="009C676A">
                  <w:pPr>
                    <w:ind w:right="-142"/>
                    <w:contextualSpacing/>
                    <w:jc w:val="both"/>
                  </w:pPr>
                  <w:r w:rsidRPr="009C676A">
                    <w:t>3</w:t>
                  </w:r>
                </w:p>
              </w:tc>
              <w:tc>
                <w:tcPr>
                  <w:tcW w:w="3827" w:type="dxa"/>
                </w:tcPr>
                <w:p w14:paraId="342F4BB1" w14:textId="77777777" w:rsidR="009320C8" w:rsidRDefault="009C676A" w:rsidP="009C676A">
                  <w:pPr>
                    <w:ind w:right="-142"/>
                    <w:contextualSpacing/>
                    <w:rPr>
                      <w:sz w:val="24"/>
                      <w:szCs w:val="24"/>
                    </w:rPr>
                  </w:pPr>
                  <w:r w:rsidRPr="009C676A">
                    <w:rPr>
                      <w:sz w:val="24"/>
                      <w:szCs w:val="24"/>
                    </w:rPr>
                    <w:t xml:space="preserve">Отделение паллиативной </w:t>
                  </w:r>
                  <w:r w:rsidR="009320C8">
                    <w:rPr>
                      <w:sz w:val="24"/>
                      <w:szCs w:val="24"/>
                    </w:rPr>
                    <w:t xml:space="preserve"> </w:t>
                  </w:r>
                </w:p>
                <w:p w14:paraId="5A08312C" w14:textId="27D388C1" w:rsidR="009C676A" w:rsidRPr="009C676A" w:rsidRDefault="009C676A" w:rsidP="009C676A">
                  <w:pPr>
                    <w:ind w:right="-142"/>
                    <w:contextualSpacing/>
                    <w:rPr>
                      <w:color w:val="FF0000"/>
                    </w:rPr>
                  </w:pPr>
                  <w:r w:rsidRPr="009C676A">
                    <w:rPr>
                      <w:sz w:val="24"/>
                      <w:szCs w:val="24"/>
                    </w:rPr>
                    <w:t>медицинской помощи</w:t>
                  </w:r>
                </w:p>
              </w:tc>
              <w:tc>
                <w:tcPr>
                  <w:tcW w:w="2393" w:type="dxa"/>
                </w:tcPr>
                <w:p w14:paraId="075340DA" w14:textId="77777777" w:rsidR="009C676A" w:rsidRPr="009C676A" w:rsidRDefault="009C676A" w:rsidP="009C676A">
                  <w:pPr>
                    <w:ind w:right="-142"/>
                    <w:contextualSpacing/>
                    <w:jc w:val="both"/>
                    <w:rPr>
                      <w:color w:val="FF0000"/>
                    </w:rPr>
                  </w:pPr>
                  <w:r w:rsidRPr="009C676A">
                    <w:rPr>
                      <w:sz w:val="24"/>
                      <w:szCs w:val="24"/>
                    </w:rPr>
                    <w:t>Весь персонал</w:t>
                  </w:r>
                </w:p>
              </w:tc>
              <w:tc>
                <w:tcPr>
                  <w:tcW w:w="2393" w:type="dxa"/>
                </w:tcPr>
                <w:p w14:paraId="1FEB92D6" w14:textId="77777777" w:rsidR="009C676A" w:rsidRPr="009C676A" w:rsidRDefault="009C676A" w:rsidP="009C676A">
                  <w:pPr>
                    <w:ind w:right="-142"/>
                    <w:contextualSpacing/>
                    <w:jc w:val="both"/>
                    <w:rPr>
                      <w:color w:val="FF0000"/>
                    </w:rPr>
                  </w:pPr>
                  <w:r w:rsidRPr="009C676A">
                    <w:t xml:space="preserve">          20%</w:t>
                  </w:r>
                </w:p>
              </w:tc>
            </w:tr>
            <w:tr w:rsidR="009C676A" w:rsidRPr="009C676A" w14:paraId="434EAEA3" w14:textId="77777777" w:rsidTr="00134231">
              <w:tc>
                <w:tcPr>
                  <w:tcW w:w="959" w:type="dxa"/>
                </w:tcPr>
                <w:p w14:paraId="08D7C333" w14:textId="77777777" w:rsidR="009C676A" w:rsidRPr="009C676A" w:rsidRDefault="009C676A" w:rsidP="009C676A">
                  <w:pPr>
                    <w:ind w:right="-142"/>
                    <w:contextualSpacing/>
                    <w:jc w:val="both"/>
                  </w:pPr>
                  <w:r w:rsidRPr="009C676A">
                    <w:t>4</w:t>
                  </w:r>
                </w:p>
              </w:tc>
              <w:tc>
                <w:tcPr>
                  <w:tcW w:w="3827" w:type="dxa"/>
                </w:tcPr>
                <w:p w14:paraId="586834EC" w14:textId="77777777" w:rsidR="009C676A" w:rsidRPr="009C676A" w:rsidRDefault="009C676A" w:rsidP="009C676A">
                  <w:pPr>
                    <w:ind w:right="-142"/>
                    <w:contextualSpacing/>
                    <w:rPr>
                      <w:color w:val="FF0000"/>
                    </w:rPr>
                  </w:pPr>
                  <w:r w:rsidRPr="009C676A">
                    <w:rPr>
                      <w:sz w:val="24"/>
                      <w:szCs w:val="24"/>
                    </w:rPr>
                    <w:t>Терапевтическое отделение</w:t>
                  </w:r>
                </w:p>
              </w:tc>
              <w:tc>
                <w:tcPr>
                  <w:tcW w:w="2393" w:type="dxa"/>
                </w:tcPr>
                <w:p w14:paraId="30C320D2" w14:textId="77777777" w:rsidR="009C676A" w:rsidRPr="009C676A" w:rsidRDefault="009C676A" w:rsidP="009C676A">
                  <w:pPr>
                    <w:ind w:right="-142"/>
                    <w:contextualSpacing/>
                    <w:jc w:val="both"/>
                    <w:rPr>
                      <w:color w:val="FF0000"/>
                    </w:rPr>
                  </w:pPr>
                  <w:r w:rsidRPr="009C676A">
                    <w:rPr>
                      <w:sz w:val="24"/>
                      <w:szCs w:val="24"/>
                    </w:rPr>
                    <w:t>Весь персонал</w:t>
                  </w:r>
                </w:p>
              </w:tc>
              <w:tc>
                <w:tcPr>
                  <w:tcW w:w="2393" w:type="dxa"/>
                </w:tcPr>
                <w:p w14:paraId="48CEDF05" w14:textId="77777777" w:rsidR="009C676A" w:rsidRPr="009C676A" w:rsidRDefault="009C676A" w:rsidP="009C676A">
                  <w:pPr>
                    <w:ind w:right="-142"/>
                    <w:contextualSpacing/>
                    <w:jc w:val="both"/>
                    <w:rPr>
                      <w:color w:val="FF0000"/>
                    </w:rPr>
                  </w:pPr>
                  <w:r w:rsidRPr="009C676A">
                    <w:t xml:space="preserve">          20%</w:t>
                  </w:r>
                </w:p>
              </w:tc>
            </w:tr>
            <w:tr w:rsidR="009C676A" w:rsidRPr="009C676A" w14:paraId="6A3D1614" w14:textId="77777777" w:rsidTr="00134231">
              <w:tc>
                <w:tcPr>
                  <w:tcW w:w="959" w:type="dxa"/>
                </w:tcPr>
                <w:p w14:paraId="3C8E8BAA" w14:textId="77777777" w:rsidR="009C676A" w:rsidRPr="009C676A" w:rsidRDefault="009C676A" w:rsidP="009C676A">
                  <w:pPr>
                    <w:ind w:right="-142"/>
                    <w:contextualSpacing/>
                    <w:jc w:val="both"/>
                  </w:pPr>
                  <w:r w:rsidRPr="009C676A">
                    <w:t>5</w:t>
                  </w:r>
                </w:p>
              </w:tc>
              <w:tc>
                <w:tcPr>
                  <w:tcW w:w="3827" w:type="dxa"/>
                </w:tcPr>
                <w:p w14:paraId="4390DA8A" w14:textId="77777777" w:rsidR="009C676A" w:rsidRPr="009C676A" w:rsidRDefault="009C676A" w:rsidP="009C676A">
                  <w:pPr>
                    <w:ind w:right="-142"/>
                    <w:contextualSpacing/>
                    <w:rPr>
                      <w:color w:val="FF0000"/>
                    </w:rPr>
                  </w:pPr>
                  <w:r w:rsidRPr="009C676A">
                    <w:rPr>
                      <w:sz w:val="24"/>
                      <w:szCs w:val="24"/>
                    </w:rPr>
                    <w:t>Приемное отделение</w:t>
                  </w:r>
                </w:p>
              </w:tc>
              <w:tc>
                <w:tcPr>
                  <w:tcW w:w="2393" w:type="dxa"/>
                </w:tcPr>
                <w:p w14:paraId="271CBB8C" w14:textId="77777777" w:rsidR="009C676A" w:rsidRPr="009C676A" w:rsidRDefault="009C676A" w:rsidP="009C676A">
                  <w:pPr>
                    <w:ind w:right="-142"/>
                    <w:contextualSpacing/>
                    <w:jc w:val="both"/>
                    <w:rPr>
                      <w:color w:val="FF0000"/>
                    </w:rPr>
                  </w:pPr>
                  <w:r w:rsidRPr="009C676A">
                    <w:rPr>
                      <w:sz w:val="24"/>
                      <w:szCs w:val="24"/>
                    </w:rPr>
                    <w:t>Весь персонал</w:t>
                  </w:r>
                </w:p>
              </w:tc>
              <w:tc>
                <w:tcPr>
                  <w:tcW w:w="2393" w:type="dxa"/>
                </w:tcPr>
                <w:p w14:paraId="1453B46B" w14:textId="77777777" w:rsidR="009C676A" w:rsidRPr="009C676A" w:rsidRDefault="009C676A" w:rsidP="009C676A">
                  <w:pPr>
                    <w:ind w:right="-142"/>
                    <w:contextualSpacing/>
                    <w:jc w:val="both"/>
                    <w:rPr>
                      <w:color w:val="FF0000"/>
                    </w:rPr>
                  </w:pPr>
                  <w:r w:rsidRPr="009C676A">
                    <w:t xml:space="preserve">          50%</w:t>
                  </w:r>
                </w:p>
              </w:tc>
            </w:tr>
            <w:tr w:rsidR="009C676A" w:rsidRPr="009C676A" w14:paraId="72787537" w14:textId="77777777" w:rsidTr="00134231">
              <w:tc>
                <w:tcPr>
                  <w:tcW w:w="959" w:type="dxa"/>
                </w:tcPr>
                <w:p w14:paraId="4484F9B9" w14:textId="77777777" w:rsidR="009C676A" w:rsidRPr="009C676A" w:rsidRDefault="009C676A" w:rsidP="009C676A">
                  <w:pPr>
                    <w:ind w:right="-142"/>
                    <w:contextualSpacing/>
                    <w:jc w:val="both"/>
                  </w:pPr>
                  <w:r w:rsidRPr="009C676A">
                    <w:t>6</w:t>
                  </w:r>
                </w:p>
              </w:tc>
              <w:tc>
                <w:tcPr>
                  <w:tcW w:w="3827" w:type="dxa"/>
                </w:tcPr>
                <w:p w14:paraId="3C6CFCBC" w14:textId="77777777" w:rsidR="009C676A" w:rsidRPr="009C676A" w:rsidRDefault="009C676A" w:rsidP="009C676A">
                  <w:pPr>
                    <w:ind w:right="-142"/>
                    <w:contextualSpacing/>
                    <w:rPr>
                      <w:color w:val="FF0000"/>
                    </w:rPr>
                  </w:pPr>
                  <w:r w:rsidRPr="009C676A">
                    <w:rPr>
                      <w:sz w:val="24"/>
                      <w:szCs w:val="24"/>
                    </w:rPr>
                    <w:t>Дежурный врач</w:t>
                  </w:r>
                </w:p>
              </w:tc>
              <w:tc>
                <w:tcPr>
                  <w:tcW w:w="2393" w:type="dxa"/>
                </w:tcPr>
                <w:p w14:paraId="3C28798F" w14:textId="77777777" w:rsidR="009C676A" w:rsidRPr="009C676A" w:rsidRDefault="009C676A" w:rsidP="009C676A">
                  <w:pPr>
                    <w:ind w:right="-142"/>
                    <w:contextualSpacing/>
                    <w:jc w:val="both"/>
                    <w:rPr>
                      <w:color w:val="FF0000"/>
                    </w:rPr>
                  </w:pPr>
                </w:p>
              </w:tc>
              <w:tc>
                <w:tcPr>
                  <w:tcW w:w="2393" w:type="dxa"/>
                </w:tcPr>
                <w:p w14:paraId="77CC44CD" w14:textId="77777777" w:rsidR="009C676A" w:rsidRPr="009C676A" w:rsidRDefault="009C676A" w:rsidP="009C676A">
                  <w:pPr>
                    <w:ind w:right="-142"/>
                    <w:contextualSpacing/>
                    <w:jc w:val="both"/>
                    <w:rPr>
                      <w:color w:val="FF0000"/>
                    </w:rPr>
                  </w:pPr>
                  <w:r w:rsidRPr="009C676A">
                    <w:t xml:space="preserve">          20%</w:t>
                  </w:r>
                </w:p>
              </w:tc>
            </w:tr>
            <w:tr w:rsidR="009C676A" w:rsidRPr="009C676A" w14:paraId="58B49012" w14:textId="77777777" w:rsidTr="00134231">
              <w:tc>
                <w:tcPr>
                  <w:tcW w:w="959" w:type="dxa"/>
                </w:tcPr>
                <w:p w14:paraId="1235ABDB" w14:textId="77777777" w:rsidR="009C676A" w:rsidRPr="009C676A" w:rsidRDefault="009C676A" w:rsidP="009C676A">
                  <w:pPr>
                    <w:ind w:right="-142"/>
                    <w:contextualSpacing/>
                    <w:jc w:val="both"/>
                  </w:pPr>
                  <w:r w:rsidRPr="009C676A">
                    <w:t>7</w:t>
                  </w:r>
                </w:p>
              </w:tc>
              <w:tc>
                <w:tcPr>
                  <w:tcW w:w="3827" w:type="dxa"/>
                </w:tcPr>
                <w:p w14:paraId="300EA130" w14:textId="77777777" w:rsidR="009C676A" w:rsidRPr="009C676A" w:rsidRDefault="009C676A" w:rsidP="009C676A">
                  <w:pPr>
                    <w:ind w:right="-142"/>
                    <w:contextualSpacing/>
                    <w:rPr>
                      <w:color w:val="FF0000"/>
                    </w:rPr>
                  </w:pPr>
                  <w:r w:rsidRPr="009C676A">
                    <w:rPr>
                      <w:sz w:val="24"/>
                      <w:szCs w:val="24"/>
                    </w:rPr>
                    <w:t>Неврологическое отделение</w:t>
                  </w:r>
                </w:p>
              </w:tc>
              <w:tc>
                <w:tcPr>
                  <w:tcW w:w="2393" w:type="dxa"/>
                </w:tcPr>
                <w:p w14:paraId="3C4A83DB" w14:textId="77777777" w:rsidR="009C676A" w:rsidRPr="009C676A" w:rsidRDefault="009C676A" w:rsidP="009C676A">
                  <w:pPr>
                    <w:ind w:right="-142"/>
                    <w:contextualSpacing/>
                    <w:jc w:val="both"/>
                    <w:rPr>
                      <w:color w:val="FF0000"/>
                    </w:rPr>
                  </w:pPr>
                  <w:r w:rsidRPr="009C676A">
                    <w:rPr>
                      <w:sz w:val="24"/>
                      <w:szCs w:val="24"/>
                    </w:rPr>
                    <w:t>Весь персонал</w:t>
                  </w:r>
                </w:p>
              </w:tc>
              <w:tc>
                <w:tcPr>
                  <w:tcW w:w="2393" w:type="dxa"/>
                </w:tcPr>
                <w:p w14:paraId="11B14519" w14:textId="77777777" w:rsidR="009C676A" w:rsidRPr="009C676A" w:rsidRDefault="009C676A" w:rsidP="009C676A">
                  <w:pPr>
                    <w:ind w:right="-142"/>
                    <w:contextualSpacing/>
                    <w:jc w:val="both"/>
                    <w:rPr>
                      <w:color w:val="FF0000"/>
                    </w:rPr>
                  </w:pPr>
                  <w:r w:rsidRPr="009C676A">
                    <w:t xml:space="preserve">          20%</w:t>
                  </w:r>
                </w:p>
              </w:tc>
            </w:tr>
            <w:tr w:rsidR="009C676A" w:rsidRPr="009C676A" w14:paraId="01FE69C5" w14:textId="77777777" w:rsidTr="00134231">
              <w:tc>
                <w:tcPr>
                  <w:tcW w:w="959" w:type="dxa"/>
                </w:tcPr>
                <w:p w14:paraId="2207E107" w14:textId="77777777" w:rsidR="009C676A" w:rsidRPr="009C676A" w:rsidRDefault="009C676A" w:rsidP="009C676A">
                  <w:pPr>
                    <w:ind w:right="-142"/>
                    <w:contextualSpacing/>
                    <w:jc w:val="both"/>
                  </w:pPr>
                  <w:r w:rsidRPr="009C676A">
                    <w:t>8</w:t>
                  </w:r>
                </w:p>
              </w:tc>
              <w:tc>
                <w:tcPr>
                  <w:tcW w:w="3827" w:type="dxa"/>
                </w:tcPr>
                <w:p w14:paraId="23507EE5" w14:textId="77777777" w:rsidR="009C676A" w:rsidRPr="009C676A" w:rsidRDefault="009C676A" w:rsidP="009C676A">
                  <w:pPr>
                    <w:ind w:right="-142"/>
                    <w:contextualSpacing/>
                    <w:rPr>
                      <w:color w:val="FF0000"/>
                    </w:rPr>
                  </w:pPr>
                  <w:r w:rsidRPr="009C676A">
                    <w:rPr>
                      <w:sz w:val="24"/>
                      <w:szCs w:val="24"/>
                    </w:rPr>
                    <w:t>Педиатрическое отделение</w:t>
                  </w:r>
                </w:p>
              </w:tc>
              <w:tc>
                <w:tcPr>
                  <w:tcW w:w="2393" w:type="dxa"/>
                </w:tcPr>
                <w:p w14:paraId="6220D741" w14:textId="77777777" w:rsidR="009C676A" w:rsidRPr="009C676A" w:rsidRDefault="009C676A" w:rsidP="009C676A">
                  <w:pPr>
                    <w:ind w:right="-142"/>
                    <w:contextualSpacing/>
                    <w:jc w:val="both"/>
                    <w:rPr>
                      <w:color w:val="FF0000"/>
                    </w:rPr>
                  </w:pPr>
                  <w:r w:rsidRPr="009C676A">
                    <w:rPr>
                      <w:sz w:val="24"/>
                      <w:szCs w:val="24"/>
                    </w:rPr>
                    <w:t>Весь персонал</w:t>
                  </w:r>
                </w:p>
              </w:tc>
              <w:tc>
                <w:tcPr>
                  <w:tcW w:w="2393" w:type="dxa"/>
                </w:tcPr>
                <w:p w14:paraId="20EEBE12" w14:textId="77777777" w:rsidR="009C676A" w:rsidRPr="009C676A" w:rsidRDefault="009C676A" w:rsidP="009C676A">
                  <w:pPr>
                    <w:ind w:right="-142"/>
                    <w:contextualSpacing/>
                    <w:jc w:val="both"/>
                    <w:rPr>
                      <w:color w:val="FF0000"/>
                    </w:rPr>
                  </w:pPr>
                  <w:r w:rsidRPr="009C676A">
                    <w:t xml:space="preserve">          20%</w:t>
                  </w:r>
                </w:p>
              </w:tc>
            </w:tr>
          </w:tbl>
          <w:p w14:paraId="552D3684" w14:textId="4ED9A396" w:rsidR="00457284" w:rsidRPr="00557D38" w:rsidRDefault="00457284" w:rsidP="00E70E78">
            <w:pPr>
              <w:shd w:val="clear" w:color="auto" w:fill="FFFFFF"/>
              <w:spacing w:line="317" w:lineRule="exact"/>
              <w:ind w:left="142" w:right="-141"/>
              <w:jc w:val="center"/>
              <w:rPr>
                <w:b/>
                <w:sz w:val="24"/>
                <w:szCs w:val="24"/>
              </w:rPr>
            </w:pPr>
          </w:p>
        </w:tc>
      </w:tr>
    </w:tbl>
    <w:p w14:paraId="21AAA3EE" w14:textId="77777777" w:rsidR="00E70E78" w:rsidRPr="00B464B8" w:rsidRDefault="00E70E78" w:rsidP="00E70E78">
      <w:pPr>
        <w:spacing w:after="0" w:line="240" w:lineRule="auto"/>
        <w:rPr>
          <w:rFonts w:ascii="Times New Roman" w:eastAsia="Times New Roman" w:hAnsi="Times New Roman" w:cs="Times New Roman"/>
          <w:b/>
          <w:bCs/>
          <w:color w:val="FF0000"/>
          <w:sz w:val="28"/>
          <w:szCs w:val="28"/>
          <w:u w:val="single"/>
          <w:lang w:eastAsia="ru-RU"/>
        </w:rPr>
      </w:pPr>
    </w:p>
    <w:p w14:paraId="2A5FB1C9" w14:textId="77777777" w:rsidR="00E70E78" w:rsidRDefault="00E70E78">
      <w:pPr>
        <w:rPr>
          <w:rFonts w:ascii="Times New Roman" w:eastAsia="Times New Roman" w:hAnsi="Times New Roman" w:cs="Times New Roman"/>
          <w:b/>
          <w:bCs/>
          <w:color w:val="FF0000"/>
          <w:sz w:val="28"/>
          <w:szCs w:val="28"/>
          <w:lang w:eastAsia="ru-RU"/>
        </w:rPr>
      </w:pPr>
      <w:r>
        <w:rPr>
          <w:rFonts w:ascii="Times New Roman" w:eastAsia="Times New Roman" w:hAnsi="Times New Roman" w:cs="Times New Roman"/>
          <w:b/>
          <w:bCs/>
          <w:color w:val="FF0000"/>
          <w:sz w:val="28"/>
          <w:szCs w:val="28"/>
          <w:lang w:eastAsia="ru-RU"/>
        </w:rPr>
        <w:br w:type="page"/>
      </w:r>
    </w:p>
    <w:p w14:paraId="34343B12" w14:textId="77777777" w:rsidR="002618EB" w:rsidRPr="00284155" w:rsidRDefault="00911D65" w:rsidP="002618EB">
      <w:pPr>
        <w:keepNext/>
        <w:adjustRightInd w:val="0"/>
        <w:spacing w:after="0" w:line="240" w:lineRule="auto"/>
        <w:jc w:val="right"/>
        <w:outlineLvl w:val="0"/>
        <w:rPr>
          <w:rFonts w:ascii="Times New Roman" w:eastAsia="Times New Roman" w:hAnsi="Times New Roman" w:cs="Times New Roman"/>
          <w:b/>
          <w:bCs/>
          <w:sz w:val="28"/>
          <w:szCs w:val="28"/>
          <w:lang w:eastAsia="ru-RU"/>
        </w:rPr>
      </w:pPr>
      <w:r w:rsidRPr="00284155">
        <w:rPr>
          <w:rFonts w:ascii="Times New Roman" w:eastAsia="Times New Roman" w:hAnsi="Times New Roman" w:cs="Times New Roman"/>
          <w:b/>
          <w:bCs/>
          <w:sz w:val="28"/>
          <w:szCs w:val="28"/>
          <w:lang w:eastAsia="ru-RU"/>
        </w:rPr>
        <w:t xml:space="preserve">П Р И Л О Ж Е Н </w:t>
      </w:r>
      <w:r w:rsidR="00300267" w:rsidRPr="00284155">
        <w:rPr>
          <w:rFonts w:ascii="Times New Roman" w:eastAsia="Times New Roman" w:hAnsi="Times New Roman" w:cs="Times New Roman"/>
          <w:b/>
          <w:bCs/>
          <w:sz w:val="28"/>
          <w:szCs w:val="28"/>
          <w:lang w:eastAsia="ru-RU"/>
        </w:rPr>
        <w:t>И Е № 11</w:t>
      </w:r>
    </w:p>
    <w:p w14:paraId="52CAED37" w14:textId="77777777" w:rsidR="002618EB" w:rsidRPr="00284155" w:rsidRDefault="002618EB" w:rsidP="002618EB">
      <w:pPr>
        <w:spacing w:after="0" w:line="240" w:lineRule="auto"/>
        <w:rPr>
          <w:rFonts w:ascii="Times New Roman" w:eastAsia="Times New Roman" w:hAnsi="Times New Roman" w:cs="Times New Roman"/>
          <w:sz w:val="24"/>
          <w:szCs w:val="24"/>
          <w:lang w:eastAsia="ru-RU"/>
        </w:rPr>
      </w:pPr>
    </w:p>
    <w:tbl>
      <w:tblPr>
        <w:tblpPr w:leftFromText="181" w:rightFromText="181" w:vertAnchor="text" w:horzAnchor="margin" w:tblpY="1"/>
        <w:tblW w:w="9747" w:type="dxa"/>
        <w:tblLook w:val="04A0" w:firstRow="1" w:lastRow="0" w:firstColumn="1" w:lastColumn="0" w:noHBand="0" w:noVBand="1"/>
      </w:tblPr>
      <w:tblGrid>
        <w:gridCol w:w="5245"/>
        <w:gridCol w:w="4502"/>
      </w:tblGrid>
      <w:tr w:rsidR="00E70E78" w:rsidRPr="00284155" w14:paraId="252C95D6" w14:textId="77777777" w:rsidTr="009C676A">
        <w:trPr>
          <w:trHeight w:val="540"/>
        </w:trPr>
        <w:tc>
          <w:tcPr>
            <w:tcW w:w="5245" w:type="dxa"/>
          </w:tcPr>
          <w:p w14:paraId="1D50847E" w14:textId="3E68E9E5" w:rsidR="002618EB" w:rsidRPr="00284155" w:rsidRDefault="002618EB" w:rsidP="00B464B8">
            <w:pPr>
              <w:widowControl w:val="0"/>
              <w:autoSpaceDE w:val="0"/>
              <w:autoSpaceDN w:val="0"/>
              <w:spacing w:after="0" w:line="240" w:lineRule="auto"/>
              <w:ind w:firstLine="680"/>
              <w:jc w:val="center"/>
              <w:rPr>
                <w:rFonts w:ascii="Times New Roman" w:eastAsia="Times New Roman" w:hAnsi="Times New Roman" w:cs="Times New Roman"/>
                <w:sz w:val="28"/>
                <w:szCs w:val="24"/>
                <w:u w:val="single"/>
                <w:lang w:eastAsia="ru-RU"/>
              </w:rPr>
            </w:pPr>
          </w:p>
        </w:tc>
        <w:tc>
          <w:tcPr>
            <w:tcW w:w="4502" w:type="dxa"/>
          </w:tcPr>
          <w:p w14:paraId="37A3E247" w14:textId="3D995544" w:rsidR="002618EB" w:rsidRPr="00284155" w:rsidRDefault="002618EB" w:rsidP="00B464B8">
            <w:pPr>
              <w:widowControl w:val="0"/>
              <w:autoSpaceDE w:val="0"/>
              <w:autoSpaceDN w:val="0"/>
              <w:spacing w:after="0" w:line="240" w:lineRule="auto"/>
              <w:ind w:firstLine="680"/>
              <w:jc w:val="center"/>
              <w:rPr>
                <w:rFonts w:ascii="Times New Roman" w:eastAsia="Times New Roman" w:hAnsi="Times New Roman" w:cs="Times New Roman"/>
                <w:sz w:val="28"/>
                <w:szCs w:val="24"/>
                <w:lang w:eastAsia="ru-RU"/>
              </w:rPr>
            </w:pPr>
          </w:p>
        </w:tc>
      </w:tr>
    </w:tbl>
    <w:p w14:paraId="670E47B1" w14:textId="77777777" w:rsidR="002618EB" w:rsidRPr="00284155" w:rsidRDefault="002618EB" w:rsidP="002618EB">
      <w:pPr>
        <w:spacing w:after="0" w:line="240" w:lineRule="auto"/>
        <w:jc w:val="right"/>
        <w:rPr>
          <w:rFonts w:ascii="Times New Roman" w:eastAsia="Times New Roman" w:hAnsi="Times New Roman" w:cs="Times New Roman"/>
          <w:sz w:val="24"/>
          <w:szCs w:val="24"/>
          <w:lang w:eastAsia="ru-RU"/>
        </w:rPr>
      </w:pPr>
    </w:p>
    <w:tbl>
      <w:tblPr>
        <w:tblW w:w="9900" w:type="dxa"/>
        <w:tblInd w:w="-72" w:type="dxa"/>
        <w:tblLook w:val="04A0" w:firstRow="1" w:lastRow="0" w:firstColumn="1" w:lastColumn="0" w:noHBand="0" w:noVBand="1"/>
      </w:tblPr>
      <w:tblGrid>
        <w:gridCol w:w="2745"/>
        <w:gridCol w:w="2964"/>
        <w:gridCol w:w="2693"/>
        <w:gridCol w:w="1498"/>
      </w:tblGrid>
      <w:tr w:rsidR="00E70E78" w:rsidRPr="00284155" w14:paraId="5D99735C" w14:textId="77777777" w:rsidTr="00B464B8">
        <w:trPr>
          <w:trHeight w:val="1503"/>
        </w:trPr>
        <w:tc>
          <w:tcPr>
            <w:tcW w:w="9900" w:type="dxa"/>
            <w:gridSpan w:val="4"/>
            <w:tcBorders>
              <w:top w:val="nil"/>
              <w:left w:val="nil"/>
              <w:bottom w:val="single" w:sz="4" w:space="0" w:color="auto"/>
              <w:right w:val="nil"/>
            </w:tcBorders>
          </w:tcPr>
          <w:p w14:paraId="29E13CE6" w14:textId="77777777" w:rsidR="002618EB" w:rsidRPr="00284155" w:rsidRDefault="002618EB" w:rsidP="002618EB">
            <w:pPr>
              <w:spacing w:after="0" w:line="240" w:lineRule="auto"/>
              <w:jc w:val="center"/>
              <w:rPr>
                <w:rFonts w:ascii="Times New Roman" w:eastAsia="Times New Roman" w:hAnsi="Times New Roman" w:cs="Times New Roman"/>
                <w:b/>
                <w:sz w:val="24"/>
                <w:szCs w:val="24"/>
                <w:lang w:eastAsia="ru-RU"/>
              </w:rPr>
            </w:pPr>
            <w:r w:rsidRPr="00284155">
              <w:rPr>
                <w:rFonts w:ascii="Times New Roman" w:eastAsia="Times New Roman" w:hAnsi="Times New Roman" w:cs="Times New Roman"/>
                <w:b/>
                <w:sz w:val="24"/>
                <w:szCs w:val="24"/>
                <w:lang w:eastAsia="ru-RU"/>
              </w:rPr>
              <w:t xml:space="preserve">Перечень подразделений, в которых организованы дежурства, для оказания экстренной медицинской помощи и размер надбавок и доплат с учетом  </w:t>
            </w:r>
          </w:p>
          <w:p w14:paraId="40EA171A" w14:textId="77777777" w:rsidR="002618EB" w:rsidRPr="00284155" w:rsidRDefault="002618EB" w:rsidP="002618EB">
            <w:pPr>
              <w:spacing w:after="0" w:line="240" w:lineRule="auto"/>
              <w:jc w:val="center"/>
              <w:rPr>
                <w:rFonts w:ascii="Times New Roman" w:eastAsia="Times New Roman" w:hAnsi="Times New Roman" w:cs="Times New Roman"/>
                <w:b/>
                <w:sz w:val="24"/>
                <w:szCs w:val="24"/>
                <w:lang w:eastAsia="ru-RU"/>
              </w:rPr>
            </w:pPr>
            <w:r w:rsidRPr="00284155">
              <w:rPr>
                <w:rFonts w:ascii="Times New Roman" w:eastAsia="Times New Roman" w:hAnsi="Times New Roman" w:cs="Times New Roman"/>
                <w:b/>
                <w:sz w:val="24"/>
                <w:szCs w:val="24"/>
                <w:lang w:eastAsia="ru-RU"/>
              </w:rPr>
              <w:t>фактически отработанного времени</w:t>
            </w:r>
          </w:p>
          <w:p w14:paraId="6F850839" w14:textId="77777777" w:rsidR="002618EB" w:rsidRPr="00284155" w:rsidRDefault="002618EB" w:rsidP="002618EB">
            <w:pPr>
              <w:spacing w:after="0" w:line="240" w:lineRule="auto"/>
              <w:jc w:val="center"/>
              <w:rPr>
                <w:rFonts w:ascii="Times New Roman" w:eastAsia="Times New Roman" w:hAnsi="Times New Roman" w:cs="Times New Roman"/>
                <w:b/>
                <w:sz w:val="24"/>
                <w:szCs w:val="24"/>
                <w:lang w:eastAsia="ru-RU"/>
              </w:rPr>
            </w:pPr>
          </w:p>
        </w:tc>
      </w:tr>
      <w:tr w:rsidR="00284155" w:rsidRPr="00284155" w14:paraId="3135BB64" w14:textId="77777777" w:rsidTr="002618EB">
        <w:trPr>
          <w:trHeight w:val="255"/>
        </w:trPr>
        <w:tc>
          <w:tcPr>
            <w:tcW w:w="2745" w:type="dxa"/>
            <w:tcBorders>
              <w:top w:val="nil"/>
              <w:left w:val="single" w:sz="4" w:space="0" w:color="auto"/>
              <w:bottom w:val="single" w:sz="4" w:space="0" w:color="auto"/>
              <w:right w:val="single" w:sz="4" w:space="0" w:color="auto"/>
            </w:tcBorders>
            <w:hideMark/>
          </w:tcPr>
          <w:p w14:paraId="62EB659D" w14:textId="77777777" w:rsidR="002618EB" w:rsidRPr="00284155" w:rsidRDefault="002618EB" w:rsidP="002618EB">
            <w:pPr>
              <w:spacing w:after="0" w:line="240" w:lineRule="auto"/>
              <w:jc w:val="both"/>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 xml:space="preserve">Подразделения </w:t>
            </w:r>
          </w:p>
        </w:tc>
        <w:tc>
          <w:tcPr>
            <w:tcW w:w="2964" w:type="dxa"/>
            <w:tcBorders>
              <w:top w:val="nil"/>
              <w:left w:val="nil"/>
              <w:bottom w:val="single" w:sz="4" w:space="0" w:color="auto"/>
              <w:right w:val="single" w:sz="4" w:space="0" w:color="auto"/>
            </w:tcBorders>
            <w:hideMark/>
          </w:tcPr>
          <w:p w14:paraId="7BA62607" w14:textId="77777777" w:rsidR="002618EB" w:rsidRPr="00284155" w:rsidRDefault="002618EB" w:rsidP="002618EB">
            <w:pPr>
              <w:spacing w:after="0" w:line="240" w:lineRule="auto"/>
              <w:jc w:val="both"/>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 xml:space="preserve">Специалисты </w:t>
            </w:r>
          </w:p>
        </w:tc>
        <w:tc>
          <w:tcPr>
            <w:tcW w:w="2693" w:type="dxa"/>
            <w:tcBorders>
              <w:top w:val="nil"/>
              <w:left w:val="nil"/>
              <w:bottom w:val="single" w:sz="4" w:space="0" w:color="auto"/>
              <w:right w:val="single" w:sz="4" w:space="0" w:color="auto"/>
            </w:tcBorders>
            <w:hideMark/>
          </w:tcPr>
          <w:p w14:paraId="300DCD42" w14:textId="1518561B" w:rsidR="002618EB" w:rsidRPr="00284155" w:rsidRDefault="00881F3C" w:rsidP="002618EB">
            <w:pPr>
              <w:spacing w:after="0" w:line="240" w:lineRule="auto"/>
              <w:jc w:val="both"/>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Вид дежурства</w:t>
            </w:r>
          </w:p>
        </w:tc>
        <w:tc>
          <w:tcPr>
            <w:tcW w:w="1498" w:type="dxa"/>
            <w:tcBorders>
              <w:top w:val="nil"/>
              <w:left w:val="nil"/>
              <w:bottom w:val="single" w:sz="4" w:space="0" w:color="auto"/>
              <w:right w:val="single" w:sz="4" w:space="0" w:color="auto"/>
            </w:tcBorders>
            <w:hideMark/>
          </w:tcPr>
          <w:p w14:paraId="1C883A6A" w14:textId="77777777" w:rsidR="002618EB" w:rsidRPr="00284155" w:rsidRDefault="002618EB" w:rsidP="00284155">
            <w:pPr>
              <w:spacing w:after="0" w:line="240" w:lineRule="auto"/>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Размер надбавки в %</w:t>
            </w:r>
          </w:p>
        </w:tc>
      </w:tr>
      <w:tr w:rsidR="00E70E78" w:rsidRPr="00284155" w14:paraId="3C233A12" w14:textId="77777777" w:rsidTr="002618EB">
        <w:trPr>
          <w:trHeight w:val="1245"/>
        </w:trPr>
        <w:tc>
          <w:tcPr>
            <w:tcW w:w="2745" w:type="dxa"/>
            <w:tcBorders>
              <w:top w:val="nil"/>
              <w:left w:val="single" w:sz="4" w:space="0" w:color="auto"/>
              <w:bottom w:val="single" w:sz="4" w:space="0" w:color="auto"/>
              <w:right w:val="single" w:sz="4" w:space="0" w:color="auto"/>
            </w:tcBorders>
            <w:hideMark/>
          </w:tcPr>
          <w:p w14:paraId="7562BEB8" w14:textId="77777777" w:rsidR="002618EB" w:rsidRPr="00284155" w:rsidRDefault="002618EB" w:rsidP="002618EB">
            <w:pPr>
              <w:spacing w:after="0" w:line="240" w:lineRule="auto"/>
              <w:jc w:val="both"/>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Хирургическое отделение</w:t>
            </w:r>
          </w:p>
        </w:tc>
        <w:tc>
          <w:tcPr>
            <w:tcW w:w="2964" w:type="dxa"/>
            <w:tcBorders>
              <w:top w:val="nil"/>
              <w:left w:val="nil"/>
              <w:bottom w:val="single" w:sz="4" w:space="0" w:color="auto"/>
              <w:right w:val="single" w:sz="4" w:space="0" w:color="auto"/>
            </w:tcBorders>
            <w:hideMark/>
          </w:tcPr>
          <w:p w14:paraId="683B9F6A" w14:textId="77777777" w:rsidR="002618EB" w:rsidRPr="00284155" w:rsidRDefault="002618EB" w:rsidP="002618EB">
            <w:pPr>
              <w:spacing w:after="0" w:line="240" w:lineRule="auto"/>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Врач-хирург, операционная медицинская сестра</w:t>
            </w:r>
          </w:p>
        </w:tc>
        <w:tc>
          <w:tcPr>
            <w:tcW w:w="2693" w:type="dxa"/>
            <w:tcBorders>
              <w:top w:val="nil"/>
              <w:left w:val="nil"/>
              <w:bottom w:val="single" w:sz="4" w:space="0" w:color="auto"/>
              <w:right w:val="single" w:sz="4" w:space="0" w:color="auto"/>
            </w:tcBorders>
            <w:hideMark/>
          </w:tcPr>
          <w:p w14:paraId="525F880A" w14:textId="77777777" w:rsidR="002618EB" w:rsidRPr="00284155" w:rsidRDefault="002618EB" w:rsidP="002618EB">
            <w:pPr>
              <w:spacing w:after="0" w:line="240" w:lineRule="auto"/>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 xml:space="preserve">Дежурство, готовность к оказанию медицинской помощи </w:t>
            </w:r>
          </w:p>
        </w:tc>
        <w:tc>
          <w:tcPr>
            <w:tcW w:w="1498" w:type="dxa"/>
            <w:tcBorders>
              <w:top w:val="nil"/>
              <w:left w:val="nil"/>
              <w:bottom w:val="single" w:sz="4" w:space="0" w:color="auto"/>
              <w:right w:val="single" w:sz="4" w:space="0" w:color="auto"/>
            </w:tcBorders>
            <w:hideMark/>
          </w:tcPr>
          <w:p w14:paraId="35F2BC01" w14:textId="77777777" w:rsidR="002618EB" w:rsidRPr="00284155" w:rsidRDefault="00E70E78" w:rsidP="002618EB">
            <w:pPr>
              <w:spacing w:after="0" w:line="240" w:lineRule="auto"/>
              <w:jc w:val="both"/>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 xml:space="preserve"> 14</w:t>
            </w:r>
          </w:p>
        </w:tc>
      </w:tr>
      <w:tr w:rsidR="00E70E78" w:rsidRPr="00284155" w14:paraId="04AC71CA" w14:textId="77777777" w:rsidTr="002618EB">
        <w:trPr>
          <w:trHeight w:val="510"/>
        </w:trPr>
        <w:tc>
          <w:tcPr>
            <w:tcW w:w="2745" w:type="dxa"/>
            <w:tcBorders>
              <w:top w:val="nil"/>
              <w:left w:val="single" w:sz="4" w:space="0" w:color="auto"/>
              <w:bottom w:val="single" w:sz="4" w:space="0" w:color="auto"/>
              <w:right w:val="single" w:sz="4" w:space="0" w:color="auto"/>
            </w:tcBorders>
            <w:hideMark/>
          </w:tcPr>
          <w:p w14:paraId="2E7797DC" w14:textId="77777777" w:rsidR="002618EB" w:rsidRPr="00284155" w:rsidRDefault="002618EB" w:rsidP="009320C8">
            <w:pPr>
              <w:spacing w:after="0" w:line="240" w:lineRule="auto"/>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 xml:space="preserve">Отделение </w:t>
            </w:r>
            <w:r w:rsidR="00284155" w:rsidRPr="00284155">
              <w:rPr>
                <w:rFonts w:ascii="Times New Roman" w:eastAsia="Times New Roman" w:hAnsi="Times New Roman" w:cs="Times New Roman"/>
                <w:sz w:val="24"/>
                <w:szCs w:val="24"/>
                <w:lang w:eastAsia="ru-RU"/>
              </w:rPr>
              <w:t>анестезиологии и</w:t>
            </w:r>
            <w:r w:rsidRPr="00284155">
              <w:rPr>
                <w:rFonts w:ascii="Times New Roman" w:eastAsia="Times New Roman" w:hAnsi="Times New Roman" w:cs="Times New Roman"/>
                <w:sz w:val="24"/>
                <w:szCs w:val="24"/>
                <w:lang w:eastAsia="ru-RU"/>
              </w:rPr>
              <w:t xml:space="preserve"> реанимации</w:t>
            </w:r>
          </w:p>
        </w:tc>
        <w:tc>
          <w:tcPr>
            <w:tcW w:w="2964" w:type="dxa"/>
            <w:tcBorders>
              <w:top w:val="nil"/>
              <w:left w:val="nil"/>
              <w:bottom w:val="single" w:sz="4" w:space="0" w:color="auto"/>
              <w:right w:val="single" w:sz="4" w:space="0" w:color="auto"/>
            </w:tcBorders>
            <w:hideMark/>
          </w:tcPr>
          <w:p w14:paraId="3D09AC29" w14:textId="77777777" w:rsidR="002618EB" w:rsidRPr="00284155" w:rsidRDefault="002618EB" w:rsidP="002618EB">
            <w:pPr>
              <w:spacing w:after="0" w:line="240" w:lineRule="auto"/>
              <w:jc w:val="both"/>
              <w:rPr>
                <w:rFonts w:ascii="Times New Roman" w:eastAsia="Times New Roman" w:hAnsi="Times New Roman" w:cs="Times New Roman"/>
                <w:lang w:eastAsia="ru-RU"/>
              </w:rPr>
            </w:pPr>
            <w:r w:rsidRPr="00284155">
              <w:rPr>
                <w:rFonts w:ascii="Times New Roman" w:eastAsia="Times New Roman" w:hAnsi="Times New Roman" w:cs="Times New Roman"/>
                <w:lang w:eastAsia="ru-RU"/>
              </w:rPr>
              <w:t>В</w:t>
            </w:r>
            <w:r w:rsidR="00911D65" w:rsidRPr="00284155">
              <w:rPr>
                <w:rFonts w:ascii="Times New Roman" w:eastAsia="Times New Roman" w:hAnsi="Times New Roman" w:cs="Times New Roman"/>
                <w:lang w:eastAsia="ru-RU"/>
              </w:rPr>
              <w:t>рач-анестезиолог-реаниматолог, м</w:t>
            </w:r>
            <w:r w:rsidRPr="00284155">
              <w:rPr>
                <w:rFonts w:ascii="Times New Roman" w:eastAsia="Times New Roman" w:hAnsi="Times New Roman" w:cs="Times New Roman"/>
                <w:lang w:eastAsia="ru-RU"/>
              </w:rPr>
              <w:t>едицинская сестра-</w:t>
            </w:r>
            <w:proofErr w:type="spellStart"/>
            <w:r w:rsidRPr="00284155">
              <w:rPr>
                <w:rFonts w:ascii="Times New Roman" w:eastAsia="Times New Roman" w:hAnsi="Times New Roman" w:cs="Times New Roman"/>
                <w:lang w:eastAsia="ru-RU"/>
              </w:rPr>
              <w:t>анестезист</w:t>
            </w:r>
            <w:proofErr w:type="spellEnd"/>
          </w:p>
        </w:tc>
        <w:tc>
          <w:tcPr>
            <w:tcW w:w="2693" w:type="dxa"/>
            <w:tcBorders>
              <w:top w:val="nil"/>
              <w:left w:val="nil"/>
              <w:bottom w:val="single" w:sz="4" w:space="0" w:color="auto"/>
              <w:right w:val="single" w:sz="4" w:space="0" w:color="auto"/>
            </w:tcBorders>
            <w:hideMark/>
          </w:tcPr>
          <w:p w14:paraId="371E878C" w14:textId="77777777" w:rsidR="002618EB" w:rsidRPr="00284155" w:rsidRDefault="002618EB" w:rsidP="002618EB">
            <w:pPr>
              <w:spacing w:after="0" w:line="240" w:lineRule="auto"/>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 xml:space="preserve">Дежурство, готовность к оказанию медицинской помощи </w:t>
            </w:r>
          </w:p>
        </w:tc>
        <w:tc>
          <w:tcPr>
            <w:tcW w:w="1498" w:type="dxa"/>
            <w:tcBorders>
              <w:top w:val="nil"/>
              <w:left w:val="nil"/>
              <w:bottom w:val="single" w:sz="4" w:space="0" w:color="auto"/>
              <w:right w:val="single" w:sz="4" w:space="0" w:color="auto"/>
            </w:tcBorders>
            <w:hideMark/>
          </w:tcPr>
          <w:p w14:paraId="2942D9DB" w14:textId="77777777" w:rsidR="002618EB" w:rsidRPr="00284155" w:rsidRDefault="00E70E78" w:rsidP="002618EB">
            <w:pPr>
              <w:spacing w:after="0" w:line="240" w:lineRule="auto"/>
              <w:jc w:val="both"/>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14</w:t>
            </w:r>
          </w:p>
        </w:tc>
      </w:tr>
      <w:tr w:rsidR="00E70E78" w:rsidRPr="00284155" w14:paraId="64C8C4AD" w14:textId="77777777" w:rsidTr="002618EB">
        <w:trPr>
          <w:trHeight w:val="945"/>
        </w:trPr>
        <w:tc>
          <w:tcPr>
            <w:tcW w:w="2745" w:type="dxa"/>
            <w:tcBorders>
              <w:top w:val="single" w:sz="4" w:space="0" w:color="auto"/>
              <w:left w:val="single" w:sz="4" w:space="0" w:color="auto"/>
              <w:bottom w:val="single" w:sz="4" w:space="0" w:color="auto"/>
              <w:right w:val="single" w:sz="4" w:space="0" w:color="auto"/>
            </w:tcBorders>
            <w:hideMark/>
          </w:tcPr>
          <w:p w14:paraId="669613F1" w14:textId="74E24364" w:rsidR="002618EB" w:rsidRPr="00284155" w:rsidRDefault="00485FFC" w:rsidP="00911D6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Кабинет врача-акушер-гинеколога</w:t>
            </w:r>
          </w:p>
        </w:tc>
        <w:tc>
          <w:tcPr>
            <w:tcW w:w="2964" w:type="dxa"/>
            <w:tcBorders>
              <w:top w:val="single" w:sz="4" w:space="0" w:color="auto"/>
              <w:left w:val="nil"/>
              <w:bottom w:val="single" w:sz="4" w:space="0" w:color="auto"/>
              <w:right w:val="single" w:sz="4" w:space="0" w:color="auto"/>
            </w:tcBorders>
            <w:hideMark/>
          </w:tcPr>
          <w:p w14:paraId="26880248" w14:textId="77777777" w:rsidR="002618EB" w:rsidRPr="00284155" w:rsidRDefault="002618EB" w:rsidP="002618EB">
            <w:pPr>
              <w:spacing w:after="0" w:line="240" w:lineRule="auto"/>
              <w:jc w:val="both"/>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Врач-акушер-гинеколог</w:t>
            </w:r>
          </w:p>
        </w:tc>
        <w:tc>
          <w:tcPr>
            <w:tcW w:w="2693" w:type="dxa"/>
            <w:tcBorders>
              <w:top w:val="single" w:sz="4" w:space="0" w:color="auto"/>
              <w:left w:val="nil"/>
              <w:bottom w:val="single" w:sz="4" w:space="0" w:color="auto"/>
              <w:right w:val="single" w:sz="4" w:space="0" w:color="auto"/>
            </w:tcBorders>
            <w:hideMark/>
          </w:tcPr>
          <w:p w14:paraId="4ACC560D" w14:textId="77777777" w:rsidR="002618EB" w:rsidRPr="00284155" w:rsidRDefault="002618EB" w:rsidP="002618EB">
            <w:pPr>
              <w:spacing w:after="0" w:line="240" w:lineRule="auto"/>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Дежурство, готовность к оказанию медицинской помощи</w:t>
            </w:r>
          </w:p>
        </w:tc>
        <w:tc>
          <w:tcPr>
            <w:tcW w:w="1498" w:type="dxa"/>
            <w:tcBorders>
              <w:top w:val="single" w:sz="4" w:space="0" w:color="auto"/>
              <w:left w:val="nil"/>
              <w:bottom w:val="single" w:sz="4" w:space="0" w:color="auto"/>
              <w:right w:val="single" w:sz="4" w:space="0" w:color="auto"/>
            </w:tcBorders>
            <w:hideMark/>
          </w:tcPr>
          <w:p w14:paraId="1C0E1F05" w14:textId="77777777" w:rsidR="002618EB" w:rsidRPr="00284155" w:rsidRDefault="00F80899" w:rsidP="002618EB">
            <w:pPr>
              <w:spacing w:after="0" w:line="240" w:lineRule="auto"/>
              <w:jc w:val="both"/>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14</w:t>
            </w:r>
          </w:p>
        </w:tc>
      </w:tr>
      <w:tr w:rsidR="00E70E78" w:rsidRPr="00284155" w14:paraId="4FB7FA79" w14:textId="77777777" w:rsidTr="002618EB">
        <w:trPr>
          <w:trHeight w:val="945"/>
        </w:trPr>
        <w:tc>
          <w:tcPr>
            <w:tcW w:w="2745" w:type="dxa"/>
            <w:tcBorders>
              <w:top w:val="single" w:sz="4" w:space="0" w:color="auto"/>
              <w:left w:val="single" w:sz="4" w:space="0" w:color="auto"/>
              <w:bottom w:val="single" w:sz="4" w:space="0" w:color="auto"/>
              <w:right w:val="single" w:sz="4" w:space="0" w:color="auto"/>
            </w:tcBorders>
            <w:hideMark/>
          </w:tcPr>
          <w:p w14:paraId="052E1417" w14:textId="77777777" w:rsidR="002618EB" w:rsidRPr="00284155" w:rsidRDefault="002618EB" w:rsidP="002618EB">
            <w:pPr>
              <w:spacing w:after="0" w:line="240" w:lineRule="auto"/>
              <w:jc w:val="both"/>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Стоматологическое отделение</w:t>
            </w:r>
          </w:p>
        </w:tc>
        <w:tc>
          <w:tcPr>
            <w:tcW w:w="2964" w:type="dxa"/>
            <w:tcBorders>
              <w:top w:val="single" w:sz="4" w:space="0" w:color="auto"/>
              <w:left w:val="nil"/>
              <w:bottom w:val="single" w:sz="4" w:space="0" w:color="auto"/>
              <w:right w:val="single" w:sz="4" w:space="0" w:color="auto"/>
            </w:tcBorders>
            <w:hideMark/>
          </w:tcPr>
          <w:p w14:paraId="53C577C4" w14:textId="7CADF944" w:rsidR="002618EB" w:rsidRPr="00284155" w:rsidRDefault="00911D65" w:rsidP="00911D65">
            <w:pPr>
              <w:spacing w:after="0" w:line="240" w:lineRule="auto"/>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Врач-сто</w:t>
            </w:r>
            <w:r w:rsidR="002618EB" w:rsidRPr="00284155">
              <w:rPr>
                <w:rFonts w:ascii="Times New Roman" w:eastAsia="Times New Roman" w:hAnsi="Times New Roman" w:cs="Times New Roman"/>
                <w:sz w:val="24"/>
                <w:szCs w:val="24"/>
                <w:lang w:eastAsia="ru-RU"/>
              </w:rPr>
              <w:t>матолог-хирург, врач-ст</w:t>
            </w:r>
            <w:r w:rsidRPr="00284155">
              <w:rPr>
                <w:rFonts w:ascii="Times New Roman" w:eastAsia="Times New Roman" w:hAnsi="Times New Roman" w:cs="Times New Roman"/>
                <w:sz w:val="24"/>
                <w:szCs w:val="24"/>
                <w:lang w:eastAsia="ru-RU"/>
              </w:rPr>
              <w:t xml:space="preserve">оматолог </w:t>
            </w:r>
            <w:r w:rsidR="002618EB" w:rsidRPr="00284155">
              <w:rPr>
                <w:rFonts w:ascii="Times New Roman" w:eastAsia="Times New Roman" w:hAnsi="Times New Roman" w:cs="Times New Roman"/>
                <w:sz w:val="24"/>
                <w:szCs w:val="24"/>
                <w:lang w:eastAsia="ru-RU"/>
              </w:rPr>
              <w:t>детский, врач-стоматолог терапевт</w:t>
            </w:r>
            <w:r w:rsidR="00AB70A3">
              <w:rPr>
                <w:rFonts w:ascii="Times New Roman" w:eastAsia="Times New Roman" w:hAnsi="Times New Roman" w:cs="Times New Roman"/>
                <w:sz w:val="24"/>
                <w:szCs w:val="24"/>
                <w:lang w:eastAsia="ru-RU"/>
              </w:rPr>
              <w:t>, врач-стоматолог</w:t>
            </w:r>
          </w:p>
        </w:tc>
        <w:tc>
          <w:tcPr>
            <w:tcW w:w="2693" w:type="dxa"/>
            <w:tcBorders>
              <w:top w:val="single" w:sz="4" w:space="0" w:color="auto"/>
              <w:left w:val="nil"/>
              <w:bottom w:val="single" w:sz="4" w:space="0" w:color="auto"/>
              <w:right w:val="single" w:sz="4" w:space="0" w:color="auto"/>
            </w:tcBorders>
            <w:hideMark/>
          </w:tcPr>
          <w:p w14:paraId="599089FF" w14:textId="77777777" w:rsidR="002618EB" w:rsidRPr="00284155" w:rsidRDefault="002618EB" w:rsidP="002618EB">
            <w:pPr>
              <w:spacing w:after="0" w:line="240" w:lineRule="auto"/>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 xml:space="preserve">Дежурство, готовность к оказанию медицинской помощи </w:t>
            </w:r>
          </w:p>
        </w:tc>
        <w:tc>
          <w:tcPr>
            <w:tcW w:w="1498" w:type="dxa"/>
            <w:tcBorders>
              <w:top w:val="single" w:sz="4" w:space="0" w:color="auto"/>
              <w:left w:val="nil"/>
              <w:bottom w:val="single" w:sz="4" w:space="0" w:color="auto"/>
              <w:right w:val="single" w:sz="4" w:space="0" w:color="auto"/>
            </w:tcBorders>
            <w:hideMark/>
          </w:tcPr>
          <w:p w14:paraId="190AD5C7" w14:textId="77777777" w:rsidR="002618EB" w:rsidRPr="00284155" w:rsidRDefault="00F80899" w:rsidP="002618EB">
            <w:pPr>
              <w:spacing w:after="0" w:line="240" w:lineRule="auto"/>
              <w:jc w:val="both"/>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14</w:t>
            </w:r>
          </w:p>
        </w:tc>
      </w:tr>
      <w:tr w:rsidR="00E70E78" w:rsidRPr="00284155" w14:paraId="780A18C7" w14:textId="77777777" w:rsidTr="002618EB">
        <w:trPr>
          <w:trHeight w:val="945"/>
        </w:trPr>
        <w:tc>
          <w:tcPr>
            <w:tcW w:w="2745" w:type="dxa"/>
            <w:tcBorders>
              <w:top w:val="single" w:sz="4" w:space="0" w:color="auto"/>
              <w:left w:val="single" w:sz="4" w:space="0" w:color="auto"/>
              <w:bottom w:val="single" w:sz="4" w:space="0" w:color="auto"/>
              <w:right w:val="single" w:sz="4" w:space="0" w:color="auto"/>
            </w:tcBorders>
            <w:hideMark/>
          </w:tcPr>
          <w:p w14:paraId="6010E339" w14:textId="77777777" w:rsidR="002618EB" w:rsidRPr="00284155" w:rsidRDefault="002618EB" w:rsidP="002618EB">
            <w:pPr>
              <w:spacing w:after="0" w:line="240" w:lineRule="auto"/>
              <w:jc w:val="both"/>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Клиническая лаборатория</w:t>
            </w:r>
          </w:p>
        </w:tc>
        <w:tc>
          <w:tcPr>
            <w:tcW w:w="2964" w:type="dxa"/>
            <w:tcBorders>
              <w:top w:val="single" w:sz="4" w:space="0" w:color="auto"/>
              <w:left w:val="nil"/>
              <w:bottom w:val="single" w:sz="4" w:space="0" w:color="auto"/>
              <w:right w:val="single" w:sz="4" w:space="0" w:color="auto"/>
            </w:tcBorders>
            <w:hideMark/>
          </w:tcPr>
          <w:p w14:paraId="02E9F7CC" w14:textId="77777777" w:rsidR="002618EB" w:rsidRPr="00284155" w:rsidRDefault="00911D65" w:rsidP="002618EB">
            <w:pPr>
              <w:spacing w:after="0" w:line="240" w:lineRule="auto"/>
              <w:jc w:val="both"/>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Фельдшер-лаборант</w:t>
            </w:r>
          </w:p>
        </w:tc>
        <w:tc>
          <w:tcPr>
            <w:tcW w:w="2693" w:type="dxa"/>
            <w:tcBorders>
              <w:top w:val="single" w:sz="4" w:space="0" w:color="auto"/>
              <w:left w:val="nil"/>
              <w:bottom w:val="single" w:sz="4" w:space="0" w:color="auto"/>
              <w:right w:val="single" w:sz="4" w:space="0" w:color="auto"/>
            </w:tcBorders>
            <w:hideMark/>
          </w:tcPr>
          <w:p w14:paraId="64D40AC6" w14:textId="77777777" w:rsidR="002618EB" w:rsidRPr="00284155" w:rsidRDefault="002618EB" w:rsidP="002618EB">
            <w:pPr>
              <w:spacing w:after="0" w:line="240" w:lineRule="auto"/>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 xml:space="preserve">Дежурство, готовность к оказанию медицинской помощи </w:t>
            </w:r>
          </w:p>
        </w:tc>
        <w:tc>
          <w:tcPr>
            <w:tcW w:w="1498" w:type="dxa"/>
            <w:tcBorders>
              <w:top w:val="single" w:sz="4" w:space="0" w:color="auto"/>
              <w:left w:val="nil"/>
              <w:bottom w:val="single" w:sz="4" w:space="0" w:color="auto"/>
              <w:right w:val="single" w:sz="4" w:space="0" w:color="auto"/>
            </w:tcBorders>
            <w:hideMark/>
          </w:tcPr>
          <w:p w14:paraId="35AE3A94" w14:textId="77777777" w:rsidR="002618EB" w:rsidRPr="00284155" w:rsidRDefault="00F80899" w:rsidP="002618EB">
            <w:pPr>
              <w:spacing w:after="0" w:line="240" w:lineRule="auto"/>
              <w:jc w:val="both"/>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14</w:t>
            </w:r>
          </w:p>
        </w:tc>
      </w:tr>
      <w:tr w:rsidR="00E70E78" w:rsidRPr="00284155" w14:paraId="12CAAD7A" w14:textId="77777777" w:rsidTr="002618EB">
        <w:trPr>
          <w:trHeight w:val="340"/>
        </w:trPr>
        <w:tc>
          <w:tcPr>
            <w:tcW w:w="2745" w:type="dxa"/>
            <w:tcBorders>
              <w:top w:val="single" w:sz="4" w:space="0" w:color="auto"/>
              <w:left w:val="single" w:sz="4" w:space="0" w:color="auto"/>
              <w:bottom w:val="single" w:sz="4" w:space="0" w:color="auto"/>
              <w:right w:val="single" w:sz="4" w:space="0" w:color="auto"/>
            </w:tcBorders>
            <w:hideMark/>
          </w:tcPr>
          <w:p w14:paraId="36658267" w14:textId="77777777" w:rsidR="002618EB" w:rsidRPr="00284155" w:rsidRDefault="002618EB" w:rsidP="00911D65">
            <w:pPr>
              <w:spacing w:after="0" w:line="240" w:lineRule="auto"/>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Кабинет лучевой диагностики</w:t>
            </w:r>
          </w:p>
        </w:tc>
        <w:tc>
          <w:tcPr>
            <w:tcW w:w="2964" w:type="dxa"/>
            <w:tcBorders>
              <w:top w:val="single" w:sz="4" w:space="0" w:color="auto"/>
              <w:left w:val="nil"/>
              <w:bottom w:val="single" w:sz="4" w:space="0" w:color="auto"/>
              <w:right w:val="single" w:sz="4" w:space="0" w:color="auto"/>
            </w:tcBorders>
            <w:hideMark/>
          </w:tcPr>
          <w:p w14:paraId="6F4889D9" w14:textId="1E92B52D" w:rsidR="000E5219" w:rsidRPr="00284155" w:rsidRDefault="00AB70A3" w:rsidP="002618E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Врач-рентгенолог, </w:t>
            </w:r>
            <w:r w:rsidR="00911D65" w:rsidRPr="00284155">
              <w:rPr>
                <w:rFonts w:ascii="Times New Roman" w:eastAsia="Times New Roman" w:hAnsi="Times New Roman" w:cs="Times New Roman"/>
                <w:sz w:val="24"/>
                <w:szCs w:val="24"/>
                <w:lang w:eastAsia="ru-RU"/>
              </w:rPr>
              <w:t>Рентгено</w:t>
            </w:r>
            <w:r w:rsidR="002618EB" w:rsidRPr="00284155">
              <w:rPr>
                <w:rFonts w:ascii="Times New Roman" w:eastAsia="Times New Roman" w:hAnsi="Times New Roman" w:cs="Times New Roman"/>
                <w:sz w:val="24"/>
                <w:szCs w:val="24"/>
                <w:lang w:eastAsia="ru-RU"/>
              </w:rPr>
              <w:t>лаборант</w:t>
            </w:r>
          </w:p>
        </w:tc>
        <w:tc>
          <w:tcPr>
            <w:tcW w:w="2693" w:type="dxa"/>
            <w:tcBorders>
              <w:top w:val="single" w:sz="4" w:space="0" w:color="auto"/>
              <w:left w:val="nil"/>
              <w:bottom w:val="single" w:sz="4" w:space="0" w:color="auto"/>
              <w:right w:val="single" w:sz="4" w:space="0" w:color="auto"/>
            </w:tcBorders>
            <w:hideMark/>
          </w:tcPr>
          <w:p w14:paraId="4CDD4144" w14:textId="77777777" w:rsidR="002618EB" w:rsidRPr="00284155" w:rsidRDefault="002618EB" w:rsidP="002618EB">
            <w:pPr>
              <w:spacing w:after="0" w:line="240" w:lineRule="auto"/>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 xml:space="preserve">Дежурство, готовность к оказанию медицинской помощи </w:t>
            </w:r>
          </w:p>
        </w:tc>
        <w:tc>
          <w:tcPr>
            <w:tcW w:w="1498" w:type="dxa"/>
            <w:tcBorders>
              <w:top w:val="single" w:sz="4" w:space="0" w:color="auto"/>
              <w:left w:val="nil"/>
              <w:bottom w:val="single" w:sz="4" w:space="0" w:color="auto"/>
              <w:right w:val="single" w:sz="4" w:space="0" w:color="auto"/>
            </w:tcBorders>
            <w:hideMark/>
          </w:tcPr>
          <w:p w14:paraId="5F1DBC39" w14:textId="77777777" w:rsidR="002618EB" w:rsidRPr="00284155" w:rsidRDefault="00F80899" w:rsidP="002618EB">
            <w:pPr>
              <w:spacing w:after="0" w:line="240" w:lineRule="auto"/>
              <w:jc w:val="both"/>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14</w:t>
            </w:r>
          </w:p>
        </w:tc>
      </w:tr>
      <w:tr w:rsidR="00E70E78" w:rsidRPr="00284155" w14:paraId="0F6F7F74" w14:textId="77777777" w:rsidTr="002618EB">
        <w:trPr>
          <w:trHeight w:val="945"/>
        </w:trPr>
        <w:tc>
          <w:tcPr>
            <w:tcW w:w="2745" w:type="dxa"/>
            <w:tcBorders>
              <w:top w:val="single" w:sz="4" w:space="0" w:color="auto"/>
              <w:left w:val="single" w:sz="4" w:space="0" w:color="auto"/>
              <w:bottom w:val="single" w:sz="4" w:space="0" w:color="auto"/>
              <w:right w:val="single" w:sz="4" w:space="0" w:color="auto"/>
            </w:tcBorders>
            <w:hideMark/>
          </w:tcPr>
          <w:p w14:paraId="046DE1D6" w14:textId="77777777" w:rsidR="002618EB" w:rsidRPr="00284155" w:rsidRDefault="002618EB" w:rsidP="00E70E78">
            <w:pPr>
              <w:spacing w:after="0" w:line="240" w:lineRule="auto"/>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 xml:space="preserve">Детское </w:t>
            </w:r>
            <w:r w:rsidR="00911D65" w:rsidRPr="00284155">
              <w:rPr>
                <w:rFonts w:ascii="Times New Roman" w:eastAsia="Times New Roman" w:hAnsi="Times New Roman" w:cs="Times New Roman"/>
                <w:sz w:val="24"/>
                <w:szCs w:val="24"/>
                <w:lang w:eastAsia="ru-RU"/>
              </w:rPr>
              <w:t xml:space="preserve">поликлиническое </w:t>
            </w:r>
            <w:r w:rsidRPr="00284155">
              <w:rPr>
                <w:rFonts w:ascii="Times New Roman" w:eastAsia="Times New Roman" w:hAnsi="Times New Roman" w:cs="Times New Roman"/>
                <w:sz w:val="24"/>
                <w:szCs w:val="24"/>
                <w:lang w:eastAsia="ru-RU"/>
              </w:rPr>
              <w:t xml:space="preserve">отделение </w:t>
            </w:r>
          </w:p>
        </w:tc>
        <w:tc>
          <w:tcPr>
            <w:tcW w:w="2964" w:type="dxa"/>
            <w:tcBorders>
              <w:top w:val="single" w:sz="4" w:space="0" w:color="auto"/>
              <w:left w:val="nil"/>
              <w:bottom w:val="single" w:sz="4" w:space="0" w:color="auto"/>
              <w:right w:val="single" w:sz="4" w:space="0" w:color="auto"/>
            </w:tcBorders>
            <w:hideMark/>
          </w:tcPr>
          <w:p w14:paraId="067D9148" w14:textId="77777777" w:rsidR="002618EB" w:rsidRPr="00284155" w:rsidRDefault="00F80899" w:rsidP="002618EB">
            <w:pPr>
              <w:spacing w:after="0" w:line="240" w:lineRule="auto"/>
              <w:jc w:val="both"/>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В</w:t>
            </w:r>
            <w:r w:rsidR="00911D65" w:rsidRPr="00284155">
              <w:rPr>
                <w:rFonts w:ascii="Times New Roman" w:eastAsia="Times New Roman" w:hAnsi="Times New Roman" w:cs="Times New Roman"/>
                <w:sz w:val="24"/>
                <w:szCs w:val="24"/>
                <w:lang w:eastAsia="ru-RU"/>
              </w:rPr>
              <w:t>рачи-педиатры участковые</w:t>
            </w:r>
          </w:p>
        </w:tc>
        <w:tc>
          <w:tcPr>
            <w:tcW w:w="2693" w:type="dxa"/>
            <w:tcBorders>
              <w:top w:val="single" w:sz="4" w:space="0" w:color="auto"/>
              <w:left w:val="nil"/>
              <w:bottom w:val="single" w:sz="4" w:space="0" w:color="auto"/>
              <w:right w:val="single" w:sz="4" w:space="0" w:color="auto"/>
            </w:tcBorders>
            <w:hideMark/>
          </w:tcPr>
          <w:p w14:paraId="1A3B3606" w14:textId="77777777" w:rsidR="002618EB" w:rsidRPr="00284155" w:rsidRDefault="002618EB" w:rsidP="002618EB">
            <w:pPr>
              <w:spacing w:after="0" w:line="240" w:lineRule="auto"/>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 xml:space="preserve">Дежурство, готовность к оказанию медицинской помощи </w:t>
            </w:r>
          </w:p>
        </w:tc>
        <w:tc>
          <w:tcPr>
            <w:tcW w:w="1498" w:type="dxa"/>
            <w:tcBorders>
              <w:top w:val="single" w:sz="4" w:space="0" w:color="auto"/>
              <w:left w:val="nil"/>
              <w:bottom w:val="single" w:sz="4" w:space="0" w:color="auto"/>
              <w:right w:val="single" w:sz="4" w:space="0" w:color="auto"/>
            </w:tcBorders>
            <w:hideMark/>
          </w:tcPr>
          <w:p w14:paraId="6C9446DD" w14:textId="77777777" w:rsidR="002618EB" w:rsidRPr="00284155" w:rsidRDefault="00F80899" w:rsidP="002618EB">
            <w:pPr>
              <w:spacing w:after="0" w:line="240" w:lineRule="auto"/>
              <w:jc w:val="both"/>
              <w:rPr>
                <w:rFonts w:ascii="Times New Roman" w:eastAsia="Times New Roman" w:hAnsi="Times New Roman" w:cs="Times New Roman"/>
                <w:sz w:val="24"/>
                <w:szCs w:val="24"/>
                <w:lang w:eastAsia="ru-RU"/>
              </w:rPr>
            </w:pPr>
            <w:r w:rsidRPr="00284155">
              <w:rPr>
                <w:rFonts w:ascii="Times New Roman" w:eastAsia="Times New Roman" w:hAnsi="Times New Roman" w:cs="Times New Roman"/>
                <w:sz w:val="24"/>
                <w:szCs w:val="24"/>
                <w:lang w:eastAsia="ru-RU"/>
              </w:rPr>
              <w:t>14</w:t>
            </w:r>
          </w:p>
        </w:tc>
      </w:tr>
    </w:tbl>
    <w:p w14:paraId="43793FA9" w14:textId="77777777" w:rsidR="002618EB" w:rsidRPr="00E70E78" w:rsidRDefault="002618EB" w:rsidP="002618EB">
      <w:pPr>
        <w:spacing w:after="0" w:line="240" w:lineRule="auto"/>
        <w:jc w:val="both"/>
        <w:rPr>
          <w:rFonts w:ascii="Times New Roman" w:eastAsia="Times New Roman" w:hAnsi="Times New Roman" w:cs="Times New Roman"/>
          <w:color w:val="FF0000"/>
          <w:sz w:val="24"/>
          <w:szCs w:val="24"/>
          <w:lang w:eastAsia="ru-RU"/>
        </w:rPr>
      </w:pPr>
    </w:p>
    <w:p w14:paraId="1D8C0AEB" w14:textId="77777777" w:rsidR="002618EB" w:rsidRPr="00E70E78" w:rsidRDefault="002618EB" w:rsidP="002618EB">
      <w:pPr>
        <w:spacing w:after="0" w:line="240" w:lineRule="auto"/>
        <w:ind w:left="284" w:right="141"/>
        <w:jc w:val="right"/>
        <w:rPr>
          <w:rFonts w:ascii="Times New Roman" w:eastAsia="Times New Roman" w:hAnsi="Times New Roman" w:cs="Times New Roman"/>
          <w:color w:val="FF0000"/>
          <w:sz w:val="28"/>
          <w:szCs w:val="28"/>
          <w:lang w:val="en-US" w:eastAsia="ru-RU"/>
        </w:rPr>
      </w:pPr>
    </w:p>
    <w:p w14:paraId="208B88A7" w14:textId="77777777" w:rsidR="002618EB" w:rsidRPr="008149E1" w:rsidRDefault="002618EB" w:rsidP="002618EB">
      <w:pPr>
        <w:spacing w:after="0" w:line="240" w:lineRule="auto"/>
        <w:jc w:val="right"/>
        <w:rPr>
          <w:rFonts w:ascii="Times New Roman" w:eastAsia="Times New Roman" w:hAnsi="Times New Roman" w:cs="Times New Roman"/>
          <w:b/>
          <w:bCs/>
          <w:sz w:val="28"/>
          <w:szCs w:val="28"/>
          <w:u w:val="single"/>
          <w:lang w:eastAsia="ru-RU"/>
        </w:rPr>
      </w:pPr>
    </w:p>
    <w:p w14:paraId="240639C0" w14:textId="77777777" w:rsidR="002618EB" w:rsidRPr="00DE4053" w:rsidRDefault="002618EB" w:rsidP="002618EB">
      <w:pPr>
        <w:keepNext/>
        <w:adjustRightInd w:val="0"/>
        <w:spacing w:after="0" w:line="240" w:lineRule="auto"/>
        <w:jc w:val="right"/>
        <w:outlineLvl w:val="0"/>
        <w:rPr>
          <w:rFonts w:ascii="Cambria" w:eastAsia="Times New Roman" w:hAnsi="Cambria" w:cs="Times New Roman"/>
          <w:b/>
          <w:bCs/>
          <w:sz w:val="28"/>
          <w:szCs w:val="28"/>
          <w:lang w:eastAsia="ru-RU"/>
        </w:rPr>
      </w:pPr>
      <w:r w:rsidRPr="002618EB">
        <w:rPr>
          <w:rFonts w:ascii="Times New Roman" w:eastAsia="Times New Roman" w:hAnsi="Times New Roman" w:cs="Times New Roman"/>
          <w:color w:val="0070C0"/>
          <w:sz w:val="28"/>
          <w:szCs w:val="28"/>
          <w:lang w:eastAsia="ru-RU"/>
        </w:rPr>
        <w:br w:type="page"/>
      </w:r>
      <w:r w:rsidR="00D05B68">
        <w:rPr>
          <w:rFonts w:ascii="Times New Roman" w:eastAsia="Times New Roman" w:hAnsi="Times New Roman" w:cs="Times New Roman"/>
          <w:b/>
          <w:bCs/>
          <w:sz w:val="28"/>
          <w:szCs w:val="28"/>
          <w:lang w:eastAsia="ru-RU"/>
        </w:rPr>
        <w:t>П Р И Л О Ж Е Н И Е № 12</w:t>
      </w:r>
    </w:p>
    <w:p w14:paraId="1DE22E61" w14:textId="77777777" w:rsidR="002618EB" w:rsidRPr="00DE4053" w:rsidRDefault="002618EB" w:rsidP="002618EB">
      <w:pPr>
        <w:widowControl w:val="0"/>
        <w:autoSpaceDE w:val="0"/>
        <w:autoSpaceDN w:val="0"/>
        <w:spacing w:after="0" w:line="240" w:lineRule="auto"/>
        <w:ind w:firstLine="680"/>
        <w:jc w:val="center"/>
        <w:rPr>
          <w:rFonts w:ascii="Times New Roman" w:eastAsia="Times New Roman" w:hAnsi="Times New Roman" w:cs="Times New Roman"/>
          <w:sz w:val="24"/>
          <w:szCs w:val="24"/>
          <w:lang w:eastAsia="ru-RU"/>
        </w:rPr>
      </w:pPr>
    </w:p>
    <w:p w14:paraId="075928A3" w14:textId="59E1C803" w:rsidR="002618EB" w:rsidRDefault="002618EB" w:rsidP="002618EB">
      <w:pPr>
        <w:spacing w:after="0" w:line="240" w:lineRule="auto"/>
        <w:ind w:firstLine="5220"/>
        <w:rPr>
          <w:rFonts w:ascii="Times New Roman" w:eastAsia="Times New Roman" w:hAnsi="Times New Roman" w:cs="Times New Roman"/>
          <w:sz w:val="24"/>
          <w:szCs w:val="24"/>
          <w:lang w:eastAsia="ru-RU"/>
        </w:rPr>
      </w:pPr>
    </w:p>
    <w:p w14:paraId="2DAD0D0B" w14:textId="77777777" w:rsidR="00F2690B" w:rsidRPr="00F2690B" w:rsidRDefault="00F2690B" w:rsidP="00C44111">
      <w:pPr>
        <w:pStyle w:val="af6"/>
        <w:jc w:val="center"/>
      </w:pPr>
    </w:p>
    <w:p w14:paraId="62DA3D54" w14:textId="77777777" w:rsidR="00F2690B" w:rsidRPr="00F2690B" w:rsidRDefault="00F2690B" w:rsidP="00C44111">
      <w:pPr>
        <w:pStyle w:val="af6"/>
        <w:jc w:val="center"/>
        <w:rPr>
          <w:b/>
          <w:sz w:val="28"/>
          <w:szCs w:val="28"/>
        </w:rPr>
      </w:pPr>
      <w:r w:rsidRPr="00F2690B">
        <w:rPr>
          <w:b/>
          <w:sz w:val="28"/>
          <w:szCs w:val="28"/>
        </w:rPr>
        <w:t>«ПОЛОЖЕНИЕ</w:t>
      </w:r>
    </w:p>
    <w:p w14:paraId="696FB3A7" w14:textId="6D7DC58C" w:rsidR="00F2690B" w:rsidRPr="00F2690B" w:rsidRDefault="00F2690B" w:rsidP="00C44111">
      <w:pPr>
        <w:pStyle w:val="af6"/>
        <w:jc w:val="center"/>
        <w:rPr>
          <w:b/>
          <w:sz w:val="28"/>
          <w:szCs w:val="28"/>
        </w:rPr>
      </w:pPr>
      <w:r w:rsidRPr="00F2690B">
        <w:rPr>
          <w:b/>
          <w:sz w:val="28"/>
          <w:szCs w:val="28"/>
        </w:rPr>
        <w:t>ОБ ОПЛАТЕ ТРУДА РАБОТНИКОВ ГОСУДАРСТВЕННОГО БЮДЖЕТНОГО УЧРЕЖДЕНИЯ ЗДРАВООХРАНЕНИЯ РЕСПУБЛИКИ БАШКОРТОСТАН БИЖБУЛЯКСКАЯ ЦЕНТРАЛЬНАЯ РАЙОННАЯ БОЛЬНИЦА</w:t>
      </w:r>
    </w:p>
    <w:p w14:paraId="7D4BFC55" w14:textId="77777777" w:rsidR="00F2690B" w:rsidRPr="00F2690B" w:rsidRDefault="00F2690B" w:rsidP="00F2690B">
      <w:pPr>
        <w:spacing w:after="0" w:line="240" w:lineRule="auto"/>
        <w:rPr>
          <w:rFonts w:ascii="Times New Roman" w:eastAsia="Times New Roman" w:hAnsi="Times New Roman" w:cs="Times New Roman"/>
          <w:sz w:val="28"/>
          <w:szCs w:val="28"/>
          <w:lang w:eastAsia="ru-RU"/>
        </w:rPr>
      </w:pPr>
    </w:p>
    <w:p w14:paraId="1E99CBD0" w14:textId="77777777" w:rsidR="00BB31EB" w:rsidRDefault="00BB31EB" w:rsidP="00BF6BE0">
      <w:pPr>
        <w:rPr>
          <w:lang w:eastAsia="ru-RU"/>
        </w:rPr>
      </w:pPr>
      <w:bookmarkStart w:id="1" w:name="Par45"/>
      <w:bookmarkEnd w:id="1"/>
    </w:p>
    <w:p w14:paraId="08804037" w14:textId="77777777" w:rsidR="00BB31EB" w:rsidRDefault="00BB31EB" w:rsidP="00BF6BE0">
      <w:pPr>
        <w:rPr>
          <w:lang w:eastAsia="ru-RU"/>
        </w:rPr>
      </w:pPr>
    </w:p>
    <w:p w14:paraId="4F87B796" w14:textId="77777777" w:rsidR="008E4CBC" w:rsidRPr="008E4CBC" w:rsidRDefault="008E4CBC" w:rsidP="008E4CBC">
      <w:pPr>
        <w:spacing w:after="0" w:line="240" w:lineRule="auto"/>
        <w:jc w:val="center"/>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 ОБЩИЕ ПОЛОЖЕНИЯ</w:t>
      </w:r>
    </w:p>
    <w:p w14:paraId="249AE3CA" w14:textId="77777777" w:rsidR="008E4CBC" w:rsidRPr="008E4CBC" w:rsidRDefault="008E4CBC" w:rsidP="008E4CBC">
      <w:pPr>
        <w:spacing w:after="0" w:line="240" w:lineRule="auto"/>
        <w:rPr>
          <w:rFonts w:ascii="Times New Roman" w:eastAsia="Times New Roman" w:hAnsi="Times New Roman" w:cs="Times New Roman"/>
          <w:sz w:val="24"/>
          <w:szCs w:val="24"/>
          <w:lang w:eastAsia="ru-RU"/>
        </w:rPr>
      </w:pPr>
    </w:p>
    <w:p w14:paraId="65217E3E"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1.1. Настоящее Положение разработано на основании Постановлением Правительства Республики Башкортостан от 13 августа 2015 г. N 311 (в ред. Постановлений Правительства Республики Башкортостан от 26.12.2016 N 540, от 28.08.2017 N 399, от 20.06.2018 N 272, от 09.09.2019 N 550, от 30.01.2020 N 53, от 15.03.2022 N 65, от 11.06.2024 № 246) «Об оплате труда работников государственных учреждений здравоохранения Республики Башкортостан», указа главы Республики Башкортостан №УГ-1164 от 22.12 2023г.</w:t>
      </w:r>
      <w:r w:rsidRPr="008E4CBC">
        <w:rPr>
          <w:rFonts w:ascii="Calibri" w:eastAsia="Times New Roman" w:hAnsi="Calibri" w:cs="Times New Roman"/>
          <w:sz w:val="20"/>
          <w:szCs w:val="20"/>
          <w:lang w:eastAsia="ru-RU"/>
        </w:rPr>
        <w:t xml:space="preserve"> </w:t>
      </w:r>
      <w:r w:rsidRPr="008E4CBC">
        <w:rPr>
          <w:rFonts w:ascii="Times New Roman" w:eastAsia="Times New Roman" w:hAnsi="Times New Roman" w:cs="Times New Roman"/>
          <w:sz w:val="24"/>
          <w:szCs w:val="24"/>
          <w:lang w:eastAsia="ru-RU"/>
        </w:rPr>
        <w:t>"О повышении оплаты труда работников государственных учреждений Республики Башкортостан", Постановлением Правительства Республики Башкортостан от 17 января 2024 г. N 2 «О мерах по повышению оплаты труда работников государственных учреждений Республики Башкортостан», федеральными законами и иными нормативными правовыми актами Российской Федерации, содержащими нормы трудового права, законами и иными нормативными правовыми актами Республики Башкортостан, содержащими нормы трудового права.</w:t>
      </w:r>
    </w:p>
    <w:p w14:paraId="50F503C3"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1.2. Настоящее Положение вступает в силу с 01.05.2024 года, включает в себя:</w:t>
      </w:r>
    </w:p>
    <w:p w14:paraId="629E379D" w14:textId="77777777" w:rsidR="008E4CBC" w:rsidRPr="008E4CBC" w:rsidRDefault="008E4CBC" w:rsidP="008E4CBC">
      <w:pPr>
        <w:spacing w:after="0" w:line="240" w:lineRule="auto"/>
        <w:ind w:firstLine="567"/>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минимальные размеры окладов (должностных окладов) по квалификационным уровням профессиональных квалификационных групп (далее - ПКГ);</w:t>
      </w:r>
      <w:r w:rsidRPr="008E4CBC">
        <w:rPr>
          <w:rFonts w:ascii="Times New Roman" w:eastAsia="Times New Roman" w:hAnsi="Times New Roman" w:cs="Times New Roman"/>
          <w:sz w:val="24"/>
          <w:szCs w:val="24"/>
          <w:lang w:eastAsia="ru-RU"/>
        </w:rPr>
        <w:br/>
        <w:t xml:space="preserve">      условия осуществления и размеры выплат компенсационного характера;</w:t>
      </w:r>
    </w:p>
    <w:p w14:paraId="6AC871D3"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условия осуществления и размеры выплат стимулирующего характера;</w:t>
      </w:r>
    </w:p>
    <w:p w14:paraId="26C3AC28"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условия оплаты труда руководителей учреждений, их заместителей, главных бухгалтеров и главных медицинских сестер.</w:t>
      </w:r>
    </w:p>
    <w:p w14:paraId="3BB041CA"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1.3. Условия оплаты труда, включая размер должностного оклада работника, выплаты компенсационного и стимулирующего характера в обязательном порядке включаются в трудовой договор.</w:t>
      </w:r>
    </w:p>
    <w:p w14:paraId="73D8B241"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1.4. Главный врач с учетом мнения председателя профсоюзного комитета</w:t>
      </w:r>
      <w:r w:rsidRPr="008E4CBC">
        <w:rPr>
          <w:rFonts w:ascii="Times New Roman" w:eastAsia="Times New Roman" w:hAnsi="Times New Roman" w:cs="Times New Roman"/>
          <w:b/>
          <w:sz w:val="24"/>
          <w:szCs w:val="24"/>
          <w:lang w:eastAsia="ru-RU"/>
        </w:rPr>
        <w:t xml:space="preserve"> </w:t>
      </w:r>
      <w:r w:rsidRPr="008E4CBC">
        <w:rPr>
          <w:rFonts w:ascii="Times New Roman" w:eastAsia="Times New Roman" w:hAnsi="Times New Roman" w:cs="Times New Roman"/>
          <w:sz w:val="24"/>
          <w:szCs w:val="24"/>
          <w:lang w:eastAsia="ru-RU"/>
        </w:rPr>
        <w:t>утверждает положение об оплате труда работников Государственного бюджетного учреждения здравоохранения Республики Башкортостан Бижбулякская Центральная районная больница (далее ГБУЗ РБ Бижбулякская ЦРБ).</w:t>
      </w:r>
    </w:p>
    <w:p w14:paraId="5B3B5994"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1.5. Минимальные размеры должностных окладов определяются путем умножения базовой единицы, устанавливаемой Правительством Республики Башкортостан, на повышающие коэффициенты по квалификационным уровням ПКГ. </w:t>
      </w:r>
    </w:p>
    <w:p w14:paraId="0EE8673F" w14:textId="61AC0EE4"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Минимальные размеры окладов рабочих определяются путем умножения базовой единицы, устанавливаемой Правительством Республики Башкортостан, на повышающие коэффициенты по разрядам работ Единого тарифно</w:t>
      </w:r>
      <w:r w:rsidR="00881F3C">
        <w:rPr>
          <w:rFonts w:ascii="Times New Roman" w:eastAsia="Times New Roman" w:hAnsi="Times New Roman" w:cs="Times New Roman"/>
          <w:sz w:val="24"/>
          <w:szCs w:val="24"/>
          <w:lang w:eastAsia="ru-RU"/>
        </w:rPr>
        <w:t>-</w:t>
      </w:r>
      <w:r w:rsidRPr="008E4CBC">
        <w:rPr>
          <w:rFonts w:ascii="Times New Roman" w:eastAsia="Times New Roman" w:hAnsi="Times New Roman" w:cs="Times New Roman"/>
          <w:sz w:val="24"/>
          <w:szCs w:val="24"/>
          <w:lang w:eastAsia="ru-RU"/>
        </w:rPr>
        <w:t>квалификационного справочника работ и профессий рабочих (далее - ЕТКС).</w:t>
      </w:r>
    </w:p>
    <w:p w14:paraId="04CDA59F"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1.6. Размеры окладов (должностных окладов) работников устанавливаются руководителем учреждения на основе минимальных окладов (должностных окладов) по ПКГ, требований к профессиональной подготовке и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w:t>
      </w:r>
    </w:p>
    <w:p w14:paraId="60576E0C"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1.7. Заработная плата работников учреждения (без учета премий и иных стимулирующих выплат), устанавливаемая в соответствии с новой системой оплаты труда, не может быть ниже заработной платы (без учета премий и иных стимулирующих выплат), выплачиваемой до ее введения, при условии сохранения объема должностных обязанностей работников и выполнения ими работ той же квалификации.</w:t>
      </w:r>
    </w:p>
    <w:p w14:paraId="15259F6C"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1.8.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установленного законодательством минимального размера оплаты труда (минимальной заработной платы).</w:t>
      </w:r>
    </w:p>
    <w:p w14:paraId="5F61BCA3"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1.9. 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14:paraId="438EA137"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w:t>
      </w:r>
    </w:p>
    <w:p w14:paraId="51CB9950"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должности.</w:t>
      </w:r>
    </w:p>
    <w:p w14:paraId="0AC58634"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1.10. Штатное расписание утверждается главным врачом ГБУЗ РБ Бижбулякская ЦРБ и включает в себя все должности медицинских и фармацевтических работников, а также должности служащих, профессии рабочих. При этом должна соблюдаться номенклатура должностей медицинских работников и фармацевтических работников.</w:t>
      </w:r>
    </w:p>
    <w:p w14:paraId="56BA4132"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1.11. Наименования должностей или профессий и квалификационные требования к ним должны соответствовать наименованиям и требованиям, указанным в ЕТКС и Едином квалификационном справочнике должностей руководителей, специалистов и служащих (далее - ЕКС), или профессиональным стандартам.</w:t>
      </w:r>
    </w:p>
    <w:p w14:paraId="4263FFDE"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1.12. Фонд оплаты труда работников ГБУЗ РБ Бижбулякская ЦРБ формируется исходя из объема субсидий, поступающих в установленном порядке ГБУЗ РБ Бижбулякская ЦРБ  из бюджета Республики Башкортостан, средств обязательного медицинского страхования и средств от приносящей доход деятельности.</w:t>
      </w:r>
    </w:p>
    <w:p w14:paraId="115BC649"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1.13. Главный врач несет ответственность за своевременное и правильное установление размеров заработной платы работникам согласно законодательству.</w:t>
      </w:r>
    </w:p>
    <w:p w14:paraId="08D2A1CF"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1.14. Заработная плата работника предельными размерами не ограничивается.</w:t>
      </w:r>
    </w:p>
    <w:p w14:paraId="13963A06"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1.15. Предельная доля фонда оплаты труда работников административно-управленческого и вспомогательного персонала в ГБУЗ РБ Бижбулякская ЦРБ   не может превышать 40%. Перечень должностей, относимых к административно-управленческому и вспомогательному персоналу учреждения, утверждается приказом Министерства.</w:t>
      </w:r>
    </w:p>
    <w:p w14:paraId="053CB806"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Основной персонал учреждения - работники ГБУЗ РБ Бижбулякская ЦРБ, непосредственно оказывающие услуги, направленные на достижение определенных уставом ГБУЗ РБ Бижбулякская ЦРБ  целей деятельности ГБУЗ РБ Бижбулякская ЦРБ, а также их непосредственные руководители.</w:t>
      </w:r>
    </w:p>
    <w:p w14:paraId="056C685E"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Вспомогательный персонал учреждения - работники ГБУЗ РБ Бижбулякская ЦРБ, создающие условия для оказания услуг, направленных на достижение определенных уставом ГБУЗ РБ Бижбулякская ЦРБ целей деятельности ГБУЗ РБ Бижбулякская ЦРБ, включая обслуживание зданий и оборудования.</w:t>
      </w:r>
    </w:p>
    <w:p w14:paraId="2AEC9BBE"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Административно-управленческий персонал учреждения - работники ГБУЗ РБ Бижбулякская ЦРБ, занятые управлением  оказания услуг, а также работники ГБУЗ РБ Бижбулякская ЦРБ, выполняющие административные функции, необходимые для обеспечения деятельности ГБУЗ РБ Бижбулякская ЦРБ.</w:t>
      </w:r>
    </w:p>
    <w:p w14:paraId="521F8756"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p>
    <w:p w14:paraId="1E97DABE" w14:textId="77777777" w:rsidR="008E4CBC" w:rsidRPr="008E4CBC" w:rsidRDefault="008E4CBC" w:rsidP="008E4CBC">
      <w:pPr>
        <w:spacing w:after="0" w:line="240" w:lineRule="auto"/>
        <w:ind w:firstLine="567"/>
        <w:jc w:val="center"/>
        <w:rPr>
          <w:rFonts w:ascii="Times New Roman" w:eastAsia="Times New Roman" w:hAnsi="Times New Roman" w:cs="Times New Roman"/>
          <w:sz w:val="24"/>
          <w:szCs w:val="24"/>
          <w:lang w:eastAsia="ru-RU"/>
        </w:rPr>
      </w:pPr>
    </w:p>
    <w:p w14:paraId="42AF5F19" w14:textId="77777777" w:rsidR="008E4CBC" w:rsidRPr="008E4CBC" w:rsidRDefault="008E4CBC" w:rsidP="008E4CBC">
      <w:pPr>
        <w:spacing w:after="0" w:line="240" w:lineRule="auto"/>
        <w:ind w:firstLine="567"/>
        <w:jc w:val="center"/>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  МИНИМАЛЬНЫЕ РАЗМЕРЫ ДОЛЖНОСТНЫХ ОКЛАДОВ</w:t>
      </w:r>
    </w:p>
    <w:p w14:paraId="5CE02523" w14:textId="77777777" w:rsidR="008E4CBC" w:rsidRPr="008E4CBC" w:rsidRDefault="008E4CBC" w:rsidP="008E4CBC">
      <w:pPr>
        <w:spacing w:after="0" w:line="240" w:lineRule="auto"/>
        <w:ind w:firstLine="567"/>
        <w:jc w:val="center"/>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РАБОТНИКОВ УЧРЕЖДЕНИЯ ГБУЗ РБ БИЖБУЛЯКСКАЯ ЦРБ</w:t>
      </w:r>
    </w:p>
    <w:p w14:paraId="1DFD8E80" w14:textId="77777777" w:rsidR="008E4CBC" w:rsidRPr="008E4CBC" w:rsidRDefault="008E4CBC" w:rsidP="008E4CBC">
      <w:pPr>
        <w:spacing w:after="0" w:line="240" w:lineRule="auto"/>
        <w:ind w:firstLine="567"/>
        <w:jc w:val="center"/>
        <w:rPr>
          <w:rFonts w:ascii="Times New Roman" w:eastAsia="Times New Roman" w:hAnsi="Times New Roman" w:cs="Times New Roman"/>
          <w:sz w:val="24"/>
          <w:szCs w:val="24"/>
          <w:lang w:eastAsia="ru-RU"/>
        </w:rPr>
      </w:pPr>
    </w:p>
    <w:p w14:paraId="235095B9"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2.1. Минимальные размеры должностных окладов медицинских и фармацевтических работников ГБУЗ РБ Бижбулякская ЦРБ устанавливаются на основе отнесения занимаемых ими должностей к квалификационным уровням ПКГ, утвержденных </w:t>
      </w:r>
      <w:hyperlink r:id="rId27" w:tooltip="Приказ Минздравсоцразвития РФ от 06.08.2007 N 526 (ред. от 02.08.2011) &quot;Об утверждении профессиональных квалификационных групп должностей медицинских и фармацевтических работников&quot; (Зарегистрировано в Минюсте РФ 27.09.2007 N 10190){КонсультантПлюс}" w:history="1">
        <w:r w:rsidRPr="008E4CBC">
          <w:rPr>
            <w:rFonts w:ascii="Times New Roman" w:eastAsia="Times New Roman" w:hAnsi="Times New Roman" w:cs="Times New Roman"/>
            <w:color w:val="0000FF"/>
            <w:sz w:val="24"/>
            <w:szCs w:val="24"/>
            <w:lang w:eastAsia="ru-RU"/>
          </w:rPr>
          <w:t>Приказом</w:t>
        </w:r>
      </w:hyperlink>
      <w:r w:rsidRPr="008E4CBC">
        <w:rPr>
          <w:rFonts w:ascii="Times New Roman" w:eastAsia="Times New Roman" w:hAnsi="Times New Roman" w:cs="Times New Roman"/>
          <w:sz w:val="24"/>
          <w:szCs w:val="24"/>
          <w:lang w:eastAsia="ru-RU"/>
        </w:rPr>
        <w:t xml:space="preserve"> Министерства здравоохранения и социального развития Российской Федерации от 6 августа 2007 года N 526, в следующих размерах:</w:t>
      </w:r>
    </w:p>
    <w:p w14:paraId="658CB026"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237"/>
        <w:gridCol w:w="2040"/>
        <w:gridCol w:w="1800"/>
      </w:tblGrid>
      <w:tr w:rsidR="008E4CBC" w:rsidRPr="008E4CBC" w14:paraId="7378614E"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614E88C1"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Наименование должности, отнесенной к профессиональной квалификационной группе (ПКГ)</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1CE143FC"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Повышающие коэффициенты по квалификационным уровням ПКГ</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08F9D54B"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Минимальный должностной оклад, рубли</w:t>
            </w:r>
          </w:p>
        </w:tc>
      </w:tr>
      <w:tr w:rsidR="008E4CBC" w:rsidRPr="008E4CBC" w14:paraId="794F2623"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6C39DCFA"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02DF558A"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4CE14634"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w:t>
            </w:r>
          </w:p>
        </w:tc>
      </w:tr>
      <w:tr w:rsidR="008E4CBC" w:rsidRPr="008E4CBC" w14:paraId="2AF2EAAE" w14:textId="77777777" w:rsidTr="00134231">
        <w:tc>
          <w:tcPr>
            <w:tcW w:w="100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76F71C"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Должности, отнесенные к ПКГ "Средний медицинский и фармацевтический персонал":</w:t>
            </w:r>
          </w:p>
        </w:tc>
      </w:tr>
      <w:tr w:rsidR="008E4CBC" w:rsidRPr="008E4CBC" w14:paraId="1613A59F"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421D247"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 квалификационный уровень:</w:t>
            </w:r>
          </w:p>
          <w:p w14:paraId="608CC90E"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медицинский статистик; медицинская сестра стерилизационной; </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0A0112"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3,183705</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D7C0FD"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15553</w:t>
            </w:r>
          </w:p>
        </w:tc>
      </w:tr>
      <w:tr w:rsidR="008E4CBC" w:rsidRPr="008E4CBC" w14:paraId="722D0BAE"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C573F8"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 квалификационный уровень:</w:t>
            </w:r>
          </w:p>
          <w:p w14:paraId="53FEB534"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лаборант; медицинская сестра диетическая; рентгенолаборант, помощник врача-эпидемиолога</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D7A6A00"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3,35475</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41613D"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16388</w:t>
            </w:r>
          </w:p>
          <w:p w14:paraId="433C0F8A"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tc>
      </w:tr>
      <w:tr w:rsidR="008E4CBC" w:rsidRPr="008E4CBC" w14:paraId="7BEDC1DC"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525F74A"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 квалификационный уровень:</w:t>
            </w:r>
          </w:p>
          <w:p w14:paraId="5C8CAD12"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медицинская сестра; медицинская сестра палатная (постовая); медицинская сестра приемного отделения; медицинская сестра по физиотерапии; медицинская сестра по массажу; зубной техник; медицинская сестра участковая; фармацевт;</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D8678E"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3,49167</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8096829"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17057</w:t>
            </w:r>
          </w:p>
        </w:tc>
      </w:tr>
      <w:tr w:rsidR="008E4CBC" w:rsidRPr="008E4CBC" w14:paraId="15D2BE3B"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B33145F"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4 квалификационный уровень:</w:t>
            </w:r>
          </w:p>
          <w:p w14:paraId="21A17FAB"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акушерка; фельдшер; операционная медицинская сестра; медицинская сестра-</w:t>
            </w:r>
            <w:proofErr w:type="spellStart"/>
            <w:r w:rsidRPr="008E4CBC">
              <w:rPr>
                <w:rFonts w:ascii="Times New Roman" w:eastAsia="Times New Roman" w:hAnsi="Times New Roman" w:cs="Times New Roman"/>
                <w:sz w:val="24"/>
                <w:szCs w:val="24"/>
                <w:lang w:eastAsia="ru-RU"/>
              </w:rPr>
              <w:t>анестезист</w:t>
            </w:r>
            <w:proofErr w:type="spellEnd"/>
            <w:r w:rsidRPr="008E4CBC">
              <w:rPr>
                <w:rFonts w:ascii="Times New Roman" w:eastAsia="Times New Roman" w:hAnsi="Times New Roman" w:cs="Times New Roman"/>
                <w:sz w:val="24"/>
                <w:szCs w:val="24"/>
                <w:lang w:eastAsia="ru-RU"/>
              </w:rPr>
              <w:t>; медицинская сестра процедурной; медицинская сестра перевязочной; медицинская сестра врача общей практики</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AB800A"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3,69705</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5BCCF6"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18061</w:t>
            </w:r>
          </w:p>
        </w:tc>
      </w:tr>
      <w:tr w:rsidR="008E4CBC" w:rsidRPr="008E4CBC" w14:paraId="37D13B58"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D88E23"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5 квалификационный уровень:</w:t>
            </w:r>
          </w:p>
          <w:p w14:paraId="1ED1B11B"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старшая медицинская сестра; заведующий фельдшерско-акушерским пунктом - фельдшер (акушерка, медицинская сестра);</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D840ADC"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3,90264</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DA180A5"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19065</w:t>
            </w:r>
          </w:p>
        </w:tc>
      </w:tr>
      <w:tr w:rsidR="008E4CBC" w:rsidRPr="008E4CBC" w14:paraId="200D030C" w14:textId="77777777" w:rsidTr="00134231">
        <w:tc>
          <w:tcPr>
            <w:tcW w:w="100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DE6D1E"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Должности, отнесенные к ПКГ "Врачи и провизоры":</w:t>
            </w:r>
          </w:p>
        </w:tc>
      </w:tr>
      <w:tr w:rsidR="008E4CBC" w:rsidRPr="008E4CBC" w14:paraId="37DC9B1B"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3AB39C"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 квалификационный уровень:</w:t>
            </w:r>
          </w:p>
          <w:p w14:paraId="1D092FC1"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врачи-специалисты*; </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479CEEA"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5,65032</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03ABA4"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27602</w:t>
            </w:r>
          </w:p>
        </w:tc>
      </w:tr>
      <w:tr w:rsidR="008E4CBC" w:rsidRPr="008E4CBC" w14:paraId="55E6E360"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5371D32"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3 квалификационный уровень: врач-терапевт участковый; врач-педиатр участковый; врач общей практики (семейный врач)** </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E67DE74"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5,9072</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CDF970"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28857</w:t>
            </w:r>
          </w:p>
        </w:tc>
      </w:tr>
      <w:tr w:rsidR="008E4CBC" w:rsidRPr="008E4CBC" w14:paraId="7CD42859"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ADC1BB"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4 квалификационный уровень:</w:t>
            </w:r>
          </w:p>
          <w:p w14:paraId="45EDE3F9" w14:textId="77777777" w:rsidR="008E4CBC" w:rsidRPr="008E4CBC" w:rsidRDefault="008E4CBC" w:rsidP="008E4CBC">
            <w:pPr>
              <w:spacing w:after="0" w:line="240" w:lineRule="auto"/>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врач-анестезиолог-реаниматолог;</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24F9468"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6,16408</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1FD4886"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30112</w:t>
            </w:r>
          </w:p>
        </w:tc>
      </w:tr>
      <w:tr w:rsidR="008E4CBC" w:rsidRPr="008E4CBC" w14:paraId="58ABDE47" w14:textId="77777777" w:rsidTr="00134231">
        <w:tc>
          <w:tcPr>
            <w:tcW w:w="100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21CDF35"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Должности, отнесенные к ПКГ "Руководители структурных подразделений с высшим медицинским и фармацевтическим образованием (врач-специалист, провизор)":</w:t>
            </w:r>
          </w:p>
        </w:tc>
      </w:tr>
      <w:tr w:rsidR="008E4CBC" w:rsidRPr="008E4CBC" w14:paraId="68FCAC62"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47B2488"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 квалификационный уровень:</w:t>
            </w:r>
          </w:p>
          <w:p w14:paraId="13354DF9"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Заведующий структурным подразделением (отделом, отделением, лабораторией, кабинетом, отрядом и др.) ***</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EFD17C1"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6,84866</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E854032"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33456</w:t>
            </w:r>
          </w:p>
        </w:tc>
      </w:tr>
    </w:tbl>
    <w:p w14:paraId="406E0CDC"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*Кроме врачей-специалистов, отнесенных к 3 и 4 квалификационным уровням.</w:t>
      </w:r>
    </w:p>
    <w:p w14:paraId="58F024EB"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**Кроме врачей-специалистов, отнесенных к 4 квалификационному уровню.</w:t>
      </w:r>
    </w:p>
    <w:p w14:paraId="0FC532C7"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***Кроме заведующих отделениями хирургического профиля стационаров.</w:t>
      </w:r>
    </w:p>
    <w:p w14:paraId="1B39A2E2"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p>
    <w:p w14:paraId="0D2A807C"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Минимальные размеры должностных окладов работников, занимающих медицинские и фармацевтические должности, не включенные в ПКГ, устанавливаются в следующих размерах:</w:t>
      </w:r>
    </w:p>
    <w:p w14:paraId="328FDA5B"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врачи-специалисты стационарных подразделений медицинских организаций – 28857 рублей;</w:t>
      </w:r>
    </w:p>
    <w:p w14:paraId="53B8AF92"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врачи-специалисты хирургического профиля, оперирующие в стационарах медицинских организаций – 30112 рублей;</w:t>
      </w:r>
    </w:p>
    <w:p w14:paraId="6F345E0F"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медицинская сестра функциональной диагностики; медицинская сестра по паллиативной медицинской помощи; медицинская сестра по профилактике, медицинский лабораторный техник (фельдшер-лаборант) – 17057 рублей;</w:t>
      </w:r>
    </w:p>
    <w:p w14:paraId="4709667A"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провизор – 27602 рубля.</w:t>
      </w:r>
    </w:p>
    <w:p w14:paraId="4EAD2811"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2.2. Минимальные размеры должностных окладов работников, занимающих общеотраслевые должности специалистов и служащих ГБУЗ РБ Бижбулякская ЦРБ, устанавливаются на основе отнесения занимаемых ими должностей к квалификационным уровням ПКГ, утвержденных </w:t>
      </w:r>
      <w:hyperlink r:id="rId28" w:tooltip="Приказ Минздравсоцразвития РФ от 29.05.2008 N 247н (ред. от 11.12.2008) &quot;Об утверждении профессиональных квалификационных групп общеотраслевых должностей руководителей, специалистов и служащих&quot; (Зарегистрировано в Минюсте РФ 18.06.2008 N 11858){КонсультантПлюс" w:history="1">
        <w:r w:rsidRPr="008E4CBC">
          <w:rPr>
            <w:rFonts w:ascii="Times New Roman" w:eastAsia="Times New Roman" w:hAnsi="Times New Roman" w:cs="Times New Roman"/>
            <w:color w:val="0000FF"/>
            <w:sz w:val="24"/>
            <w:szCs w:val="24"/>
            <w:lang w:eastAsia="ru-RU"/>
          </w:rPr>
          <w:t>Приказом</w:t>
        </w:r>
      </w:hyperlink>
      <w:r w:rsidRPr="008E4CBC">
        <w:rPr>
          <w:rFonts w:ascii="Times New Roman" w:eastAsia="Times New Roman" w:hAnsi="Times New Roman" w:cs="Times New Roman"/>
          <w:sz w:val="24"/>
          <w:szCs w:val="24"/>
          <w:lang w:eastAsia="ru-RU"/>
        </w:rPr>
        <w:t xml:space="preserve"> Министерства здравоохранения и социального развития Российской Федерации от 29 мая 2008 года N 247н, в следующих размерах:</w:t>
      </w:r>
    </w:p>
    <w:p w14:paraId="63E6F488"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237"/>
        <w:gridCol w:w="2040"/>
        <w:gridCol w:w="1800"/>
      </w:tblGrid>
      <w:tr w:rsidR="008E4CBC" w:rsidRPr="008E4CBC" w14:paraId="7CC96D10"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2E3FF5E0"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Наименование должности, отнесенной к профессиональной квалификационной группе (ПКГ)</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66C85E80"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Повышающие коэффициенты по квалификационным уровням ПКГ</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2FDE4352"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Минимальный должностной оклад, рубли</w:t>
            </w:r>
          </w:p>
        </w:tc>
      </w:tr>
      <w:tr w:rsidR="008E4CBC" w:rsidRPr="008E4CBC" w14:paraId="0C56573F"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5669FB91"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3AE4D426"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77AB93E9"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w:t>
            </w:r>
          </w:p>
        </w:tc>
      </w:tr>
      <w:tr w:rsidR="008E4CBC" w:rsidRPr="008E4CBC" w14:paraId="11BFAD41" w14:textId="77777777" w:rsidTr="00134231">
        <w:tc>
          <w:tcPr>
            <w:tcW w:w="100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675DBA44"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Должности, отнесенные к ПКГ "Общеотраслевые должности служащих первого уровня":</w:t>
            </w:r>
          </w:p>
        </w:tc>
      </w:tr>
      <w:tr w:rsidR="008E4CBC" w:rsidRPr="008E4CBC" w14:paraId="46FC0A0A"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01665555"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 квалификационный уровень:</w:t>
            </w:r>
          </w:p>
          <w:p w14:paraId="4DE452A1"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статистик</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4B42BF88"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1,4950</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5ABAAFED"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7304</w:t>
            </w:r>
          </w:p>
        </w:tc>
      </w:tr>
      <w:tr w:rsidR="008E4CBC" w:rsidRPr="008E4CBC" w14:paraId="53BA7AAF" w14:textId="77777777" w:rsidTr="00134231">
        <w:tc>
          <w:tcPr>
            <w:tcW w:w="100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E19ED89"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Должности, отнесенные к ПКГ "Общеотраслевые должности служащих второго уровня":</w:t>
            </w:r>
          </w:p>
        </w:tc>
      </w:tr>
      <w:tr w:rsidR="008E4CBC" w:rsidRPr="008E4CBC" w14:paraId="0D784A56"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4016437"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 квалификационный уровень:</w:t>
            </w:r>
          </w:p>
          <w:p w14:paraId="346E6740"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секретарь руководителя; администратор</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7BD0DA"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1,8200</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08036D"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8891</w:t>
            </w:r>
          </w:p>
        </w:tc>
      </w:tr>
      <w:tr w:rsidR="008E4CBC" w:rsidRPr="008E4CBC" w14:paraId="2E5501D4"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C881A2"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 квалификационный уровень:</w:t>
            </w:r>
          </w:p>
          <w:p w14:paraId="59220D20"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Заведующий складом; </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5E6656"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1,9110</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889F52"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9336</w:t>
            </w:r>
          </w:p>
        </w:tc>
      </w:tr>
      <w:tr w:rsidR="008E4CBC" w:rsidRPr="008E4CBC" w14:paraId="66C572F6"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E33F138"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4 квалификационный уровень:</w:t>
            </w:r>
          </w:p>
          <w:p w14:paraId="79B9A497"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механик </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1EC3E59"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2,0930</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20C229"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10225</w:t>
            </w:r>
          </w:p>
        </w:tc>
      </w:tr>
      <w:tr w:rsidR="008E4CBC" w:rsidRPr="008E4CBC" w14:paraId="66194AE6" w14:textId="77777777" w:rsidTr="00134231">
        <w:tc>
          <w:tcPr>
            <w:tcW w:w="100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D83FED"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Должности, отнесенные к ПКГ "Общеотраслевые должности служащих третьего уровня":</w:t>
            </w:r>
          </w:p>
        </w:tc>
      </w:tr>
      <w:tr w:rsidR="008E4CBC" w:rsidRPr="008E4CBC" w14:paraId="7B3AE987" w14:textId="77777777" w:rsidTr="00134231">
        <w:trPr>
          <w:trHeight w:val="850"/>
        </w:trPr>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5B57A8"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 квалификационный уровень:</w:t>
            </w:r>
          </w:p>
          <w:p w14:paraId="123EBCC6"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бухгалтер; инженер - программист (программист); менеджер; специалист по кадрам; психолог; экономист; юрисконсульт</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DCAB69"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2,4701</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BA88674"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12067</w:t>
            </w:r>
          </w:p>
        </w:tc>
      </w:tr>
      <w:tr w:rsidR="008E4CBC" w:rsidRPr="008E4CBC" w14:paraId="47F514AE"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E1DD4A2"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4 квалификационный уровень:</w:t>
            </w:r>
          </w:p>
          <w:p w14:paraId="7973169A"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F370449"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2,8405</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AC458E"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13877</w:t>
            </w:r>
          </w:p>
        </w:tc>
      </w:tr>
      <w:tr w:rsidR="008E4CBC" w:rsidRPr="008E4CBC" w14:paraId="18B466DE" w14:textId="77777777" w:rsidTr="00134231">
        <w:tc>
          <w:tcPr>
            <w:tcW w:w="100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27249D"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Должности, отнесенные к ПКГ "Общеотраслевые должности служащих четвертого уровня":</w:t>
            </w:r>
          </w:p>
        </w:tc>
      </w:tr>
      <w:tr w:rsidR="008E4CBC" w:rsidRPr="008E4CBC" w14:paraId="2FD0A8BF"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BDAFF3B"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 квалификационный уровень:</w:t>
            </w:r>
          </w:p>
          <w:p w14:paraId="7B7E5731" w14:textId="77777777" w:rsidR="008E4CBC" w:rsidRPr="008E4CBC" w:rsidRDefault="008E4CBC" w:rsidP="008E4CBC">
            <w:pPr>
              <w:spacing w:after="0" w:line="240" w:lineRule="auto"/>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начальник технического отдела; начальник планово-экономического отдела; </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8E3EE0F"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2,9900</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3087A6"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14607</w:t>
            </w:r>
          </w:p>
        </w:tc>
      </w:tr>
    </w:tbl>
    <w:p w14:paraId="72E67F20"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p>
    <w:p w14:paraId="0FA7E35E"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Минимальные размеры должностных окладов работников, занимающих должности, не включенные в ПКГ, устанавливаются в следующих размерах:</w:t>
      </w:r>
    </w:p>
    <w:p w14:paraId="36CA40A0"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регистратор – 8891 рубля;</w:t>
      </w:r>
    </w:p>
    <w:p w14:paraId="081E0BCD"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специалист по закупкам – 12067 рублей;</w:t>
      </w:r>
    </w:p>
    <w:p w14:paraId="03B76A81"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специалист по охране труда – 12067 рублей.</w:t>
      </w:r>
    </w:p>
    <w:p w14:paraId="2E7D7EBA"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p>
    <w:p w14:paraId="1F737153"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2.3. Минимальные размеры должностных окладов работников, занимающих должности работников ГБУЗ РБ Бижбулякская ЦРБ, осуществляющих деятельность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устанавливаются на основе отнесения занимаемых ими должностей к квалификационным уровням ПКГ, утвержденных </w:t>
      </w:r>
      <w:hyperlink r:id="rId29" w:tooltip="Приказ Минздравсоцразвития РФ от 27.05.2008 N 242н &quot;Об утверждении профессиональных квалификационных групп должностей работников, осуществляющих деятельность в области гражданской обороны, защиты населения и территорий от чрезвычайных ситуаций природного и тех" w:history="1">
        <w:r w:rsidRPr="008E4CBC">
          <w:rPr>
            <w:rFonts w:ascii="Times New Roman" w:eastAsia="Times New Roman" w:hAnsi="Times New Roman" w:cs="Times New Roman"/>
            <w:color w:val="0000FF"/>
            <w:sz w:val="24"/>
            <w:szCs w:val="24"/>
            <w:lang w:eastAsia="ru-RU"/>
          </w:rPr>
          <w:t>Приказом</w:t>
        </w:r>
      </w:hyperlink>
      <w:r w:rsidRPr="008E4CBC">
        <w:rPr>
          <w:rFonts w:ascii="Times New Roman" w:eastAsia="Times New Roman" w:hAnsi="Times New Roman" w:cs="Times New Roman"/>
          <w:sz w:val="24"/>
          <w:szCs w:val="24"/>
          <w:lang w:eastAsia="ru-RU"/>
        </w:rPr>
        <w:t xml:space="preserve"> Министерства здравоохранения и социального развития Российской Федерации от 27 мая 2008 года N 242н, в следующих размерах:</w:t>
      </w:r>
    </w:p>
    <w:p w14:paraId="2ACF4922"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237"/>
        <w:gridCol w:w="2040"/>
        <w:gridCol w:w="1800"/>
      </w:tblGrid>
      <w:tr w:rsidR="008E4CBC" w:rsidRPr="008E4CBC" w14:paraId="641EE2CD"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6D3557DE" w14:textId="77777777" w:rsidR="008E4CBC" w:rsidRPr="008E4CBC" w:rsidRDefault="008E4CBC" w:rsidP="008E4CBC">
            <w:pPr>
              <w:spacing w:after="0" w:line="240" w:lineRule="auto"/>
              <w:ind w:hanging="62"/>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Наименование должности, отнесенной к профессиональной квалификационной группе (ПКГ)</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3278DA88" w14:textId="77777777" w:rsidR="008E4CBC" w:rsidRPr="008E4CBC" w:rsidRDefault="008E4CBC" w:rsidP="008E4CBC">
            <w:pPr>
              <w:spacing w:after="0" w:line="240" w:lineRule="auto"/>
              <w:ind w:hanging="62"/>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Повышающие коэффициенты по квалификационным уровням ПКГ</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6164690C" w14:textId="77777777" w:rsidR="008E4CBC" w:rsidRPr="008E4CBC" w:rsidRDefault="008E4CBC" w:rsidP="008E4CBC">
            <w:pPr>
              <w:spacing w:after="0" w:line="240" w:lineRule="auto"/>
              <w:ind w:hanging="62"/>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Минимальный должностной оклад, рубли</w:t>
            </w:r>
          </w:p>
        </w:tc>
      </w:tr>
      <w:tr w:rsidR="008E4CBC" w:rsidRPr="008E4CBC" w14:paraId="3102B9A5"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FEFAC77" w14:textId="77777777" w:rsidR="008E4CBC" w:rsidRPr="008E4CBC" w:rsidRDefault="008E4CBC" w:rsidP="008E4CBC">
            <w:pPr>
              <w:spacing w:after="0" w:line="240" w:lineRule="auto"/>
              <w:ind w:hanging="62"/>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ПКГ "Должности специалистов второго уровня":</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B80A79" w14:textId="77777777" w:rsidR="008E4CBC" w:rsidRPr="008E4CBC" w:rsidRDefault="008E4CBC" w:rsidP="008E4CBC">
            <w:pPr>
              <w:spacing w:after="0" w:line="240" w:lineRule="auto"/>
              <w:ind w:hanging="62"/>
              <w:jc w:val="both"/>
              <w:rPr>
                <w:rFonts w:ascii="Times New Roman" w:eastAsia="Times New Roman" w:hAnsi="Times New Roman" w:cs="Times New Roman"/>
                <w:sz w:val="24"/>
                <w:szCs w:val="24"/>
                <w:lang w:eastAsia="ru-RU"/>
              </w:rPr>
            </w:pP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76BB78" w14:textId="77777777" w:rsidR="008E4CBC" w:rsidRPr="008E4CBC" w:rsidRDefault="008E4CBC" w:rsidP="008E4CBC">
            <w:pPr>
              <w:spacing w:after="0" w:line="240" w:lineRule="auto"/>
              <w:ind w:hanging="62"/>
              <w:jc w:val="both"/>
              <w:rPr>
                <w:rFonts w:ascii="Times New Roman" w:eastAsia="Times New Roman" w:hAnsi="Times New Roman" w:cs="Times New Roman"/>
                <w:sz w:val="24"/>
                <w:szCs w:val="24"/>
                <w:lang w:eastAsia="ru-RU"/>
              </w:rPr>
            </w:pPr>
          </w:p>
        </w:tc>
      </w:tr>
      <w:tr w:rsidR="008E4CBC" w:rsidRPr="008E4CBC" w14:paraId="3E19B13D"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98BA9E" w14:textId="77777777" w:rsidR="008E4CBC" w:rsidRPr="008E4CBC" w:rsidRDefault="008E4CBC" w:rsidP="008E4CBC">
            <w:pPr>
              <w:spacing w:after="0" w:line="240" w:lineRule="auto"/>
              <w:ind w:hanging="62"/>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 квалификационный уровень:</w:t>
            </w:r>
          </w:p>
          <w:p w14:paraId="0E3C2AC6" w14:textId="77777777" w:rsidR="008E4CBC" w:rsidRPr="008E4CBC" w:rsidRDefault="008E4CBC" w:rsidP="008E4CBC">
            <w:pPr>
              <w:spacing w:after="0" w:line="240" w:lineRule="auto"/>
              <w:ind w:hanging="62"/>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инструктор гражданской обороны; заведующий учебно-методическим кабинетом; специалист (ведущий специалист) гражданской обороны</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41AC92" w14:textId="77777777" w:rsidR="008E4CBC" w:rsidRPr="008E4CBC" w:rsidRDefault="008E4CBC" w:rsidP="008E4CBC">
            <w:pPr>
              <w:spacing w:after="0" w:line="240" w:lineRule="auto"/>
              <w:ind w:hanging="62"/>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1,9110</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86312F" w14:textId="77777777" w:rsidR="008E4CBC" w:rsidRPr="008E4CBC" w:rsidRDefault="008E4CBC" w:rsidP="008E4CBC">
            <w:pPr>
              <w:spacing w:after="0" w:line="240" w:lineRule="auto"/>
              <w:ind w:hanging="62"/>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9336</w:t>
            </w:r>
          </w:p>
        </w:tc>
      </w:tr>
      <w:tr w:rsidR="008E4CBC" w:rsidRPr="008E4CBC" w14:paraId="0544085B"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B150D7" w14:textId="77777777" w:rsidR="008E4CBC" w:rsidRPr="008E4CBC" w:rsidRDefault="008E4CBC" w:rsidP="008E4CBC">
            <w:pPr>
              <w:spacing w:after="0" w:line="240" w:lineRule="auto"/>
              <w:ind w:hanging="62"/>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 квалификационный уровень:</w:t>
            </w:r>
          </w:p>
          <w:p w14:paraId="7F774695" w14:textId="77777777" w:rsidR="008E4CBC" w:rsidRPr="008E4CBC" w:rsidRDefault="008E4CBC" w:rsidP="008E4CBC">
            <w:pPr>
              <w:spacing w:after="0" w:line="240" w:lineRule="auto"/>
              <w:ind w:hanging="62"/>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Начальник штаба гражданской обороны</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DBB359" w14:textId="77777777" w:rsidR="008E4CBC" w:rsidRPr="008E4CBC" w:rsidRDefault="008E4CBC" w:rsidP="008E4CBC">
            <w:pPr>
              <w:spacing w:after="0" w:line="240" w:lineRule="auto"/>
              <w:ind w:hanging="62"/>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2,7170</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07C227E" w14:textId="77777777" w:rsidR="008E4CBC" w:rsidRPr="008E4CBC" w:rsidRDefault="008E4CBC" w:rsidP="008E4CBC">
            <w:pPr>
              <w:spacing w:after="0" w:line="240" w:lineRule="auto"/>
              <w:ind w:hanging="62"/>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13274</w:t>
            </w:r>
          </w:p>
        </w:tc>
      </w:tr>
    </w:tbl>
    <w:p w14:paraId="1E01309A"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p>
    <w:p w14:paraId="2EB2377F"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2.4. Минимальные размеры должностных окладов работников ГБУЗ РБ Бижбулякская ЦРБ, предоставляющих социальные услуги, устанавливаются на основе отнесения занимаемых ими должностей к квалификационным уровням ПКГ, утвержденных </w:t>
      </w:r>
      <w:hyperlink r:id="rId30" w:tooltip="Приказ Минздравсоцразвития РФ от 31.03.2008 N 149н &quot;Об утверждении профессиональных квалификационных групп должностей работников, занятых в сфере здравоохранения и предоставления социальных услуг&quot; (Зарегистрировано в Минюсте РФ 09.04.2008 N 11481){КонсультантП" w:history="1">
        <w:r w:rsidRPr="008E4CBC">
          <w:rPr>
            <w:rFonts w:ascii="Times New Roman" w:eastAsia="Times New Roman" w:hAnsi="Times New Roman" w:cs="Times New Roman"/>
            <w:color w:val="0000FF"/>
            <w:sz w:val="24"/>
            <w:szCs w:val="24"/>
            <w:lang w:eastAsia="ru-RU"/>
          </w:rPr>
          <w:t>Приказом</w:t>
        </w:r>
      </w:hyperlink>
      <w:r w:rsidRPr="008E4CBC">
        <w:rPr>
          <w:rFonts w:ascii="Times New Roman" w:eastAsia="Times New Roman" w:hAnsi="Times New Roman" w:cs="Times New Roman"/>
          <w:sz w:val="24"/>
          <w:szCs w:val="24"/>
          <w:lang w:eastAsia="ru-RU"/>
        </w:rPr>
        <w:t xml:space="preserve"> Министерства здравоохранения и социального развития Российской Федерации от 31 марта 2008 года N 149н, в следующих размерах:</w:t>
      </w:r>
    </w:p>
    <w:p w14:paraId="0607DBC8"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237"/>
        <w:gridCol w:w="2040"/>
        <w:gridCol w:w="1800"/>
      </w:tblGrid>
      <w:tr w:rsidR="008E4CBC" w:rsidRPr="008E4CBC" w14:paraId="58DDB6C4"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7687368F"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Наименование должности, отнесенной к профессиональной квалификационной группе (ПКГ)</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3C4500EA"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Повышающие коэффициенты по квалификационным уровням ПКГ</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3E40D950"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Минимальный должностной оклад, рубли</w:t>
            </w:r>
          </w:p>
        </w:tc>
      </w:tr>
      <w:tr w:rsidR="008E4CBC" w:rsidRPr="008E4CBC" w14:paraId="36F193DE"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4CB95BD6"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7E050A63"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226C7C84"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w:t>
            </w:r>
          </w:p>
        </w:tc>
      </w:tr>
      <w:tr w:rsidR="008E4CBC" w:rsidRPr="008E4CBC" w14:paraId="6A0FA8B3"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C2832A"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ПКГ "Должности специалистов второго уровня в учреждениях здравоохранения и осуществляющих предоставление социальных услуг":</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D2EC216"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D8D27D"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tc>
      </w:tr>
      <w:tr w:rsidR="008E4CBC" w:rsidRPr="008E4CBC" w14:paraId="3EF8C942"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5C7CA11"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 квалификационный уровень:</w:t>
            </w:r>
          </w:p>
          <w:p w14:paraId="0C9FF5B9"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медицинский психолог</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FA2844F"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5,6505</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BABD30"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27603</w:t>
            </w:r>
          </w:p>
        </w:tc>
      </w:tr>
    </w:tbl>
    <w:p w14:paraId="694DB540"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p>
    <w:p w14:paraId="652F5501"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2.5. Минимальные размеры окладов рабочих ГБУЗ РБ Бижбулякская ЦРБ устанавливаются в следующих размерах:</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237"/>
        <w:gridCol w:w="2040"/>
        <w:gridCol w:w="1800"/>
      </w:tblGrid>
      <w:tr w:rsidR="008E4CBC" w:rsidRPr="008E4CBC" w14:paraId="402B7E6D"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63DCF1C2"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Профессии рабочих (разряды) в соответствии с ЕТКС</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2E339CFC"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Повышающие коэффициенты по разрядом работ ЕТКС</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0D1A2C8B"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Минимальный оклад (тарифная ставка), рубли</w:t>
            </w:r>
          </w:p>
        </w:tc>
      </w:tr>
      <w:tr w:rsidR="008E4CBC" w:rsidRPr="008E4CBC" w14:paraId="6F15FAAD"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5F9E02B3"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4BDA6478"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144D2876"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w:t>
            </w:r>
          </w:p>
        </w:tc>
      </w:tr>
      <w:tr w:rsidR="008E4CBC" w:rsidRPr="008E4CBC" w14:paraId="13A38215"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93EA773"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 разряд:</w:t>
            </w:r>
          </w:p>
          <w:p w14:paraId="33AAB022"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уборщик территорий</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33DB86"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1,300</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E796EFB"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6351</w:t>
            </w:r>
          </w:p>
        </w:tc>
      </w:tr>
      <w:tr w:rsidR="008E4CBC" w:rsidRPr="008E4CBC" w14:paraId="2B7E3491"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C20C84"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 разряд:</w:t>
            </w:r>
          </w:p>
          <w:p w14:paraId="6966CFDC"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подсобный рабочий, уборщик производственных и служебных помещений, мойщик посуды и ампул, дезинфектор</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4115B3"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1,365</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EA3849"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6669</w:t>
            </w:r>
          </w:p>
        </w:tc>
      </w:tr>
      <w:tr w:rsidR="008E4CBC" w:rsidRPr="008E4CBC" w14:paraId="31F6D698"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B375AB"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 разряд:</w:t>
            </w:r>
          </w:p>
          <w:p w14:paraId="36B5F68A"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кухонный рабочий, сторож, буфетчица, кастелянша</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DBFE8AA"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1,430</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64DCE79"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6987</w:t>
            </w:r>
          </w:p>
        </w:tc>
      </w:tr>
      <w:tr w:rsidR="008E4CBC" w:rsidRPr="008E4CBC" w14:paraId="5F26B8F3"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5934881"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4 разряд:</w:t>
            </w:r>
          </w:p>
          <w:p w14:paraId="5E515B0C"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повар, слесарь-сантехник, электромонтер, слесарь КИПиА, </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21EC18F"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1,495</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F481DD"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7304</w:t>
            </w:r>
          </w:p>
        </w:tc>
      </w:tr>
      <w:tr w:rsidR="008E4CBC" w:rsidRPr="008E4CBC" w14:paraId="0CA6E8B4"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B922EEC"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5 разряд:</w:t>
            </w:r>
          </w:p>
          <w:p w14:paraId="621EFC1C"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водитель автомобиля</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BA990F"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1,625</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68EBAF3"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7940</w:t>
            </w:r>
          </w:p>
        </w:tc>
      </w:tr>
      <w:tr w:rsidR="008E4CBC" w:rsidRPr="008E4CBC" w14:paraId="50C97177"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39EE7F"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6 разряд:</w:t>
            </w:r>
          </w:p>
          <w:p w14:paraId="1B7F6551"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водитель автомобиля скорой медицинской помощи, плотник, оператор блочной котельной </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5E8C8D"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1,820</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42B293"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8891</w:t>
            </w:r>
          </w:p>
        </w:tc>
      </w:tr>
      <w:tr w:rsidR="008E4CBC" w:rsidRPr="008E4CBC" w14:paraId="1DA269A3"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B12D32F"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7 </w:t>
            </w:r>
            <w:proofErr w:type="gramStart"/>
            <w:r w:rsidRPr="008E4CBC">
              <w:rPr>
                <w:rFonts w:ascii="Times New Roman" w:eastAsia="Times New Roman" w:hAnsi="Times New Roman" w:cs="Times New Roman"/>
                <w:sz w:val="24"/>
                <w:szCs w:val="24"/>
                <w:lang w:eastAsia="ru-RU"/>
              </w:rPr>
              <w:t>разряд :</w:t>
            </w:r>
            <w:proofErr w:type="gramEnd"/>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C3C9846"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2,015</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BAAAC57"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9844</w:t>
            </w:r>
          </w:p>
        </w:tc>
      </w:tr>
      <w:tr w:rsidR="008E4CBC" w:rsidRPr="008E4CBC" w14:paraId="030062D4" w14:textId="77777777" w:rsidTr="00134231">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BB587F"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8 </w:t>
            </w:r>
            <w:proofErr w:type="gramStart"/>
            <w:r w:rsidRPr="008E4CBC">
              <w:rPr>
                <w:rFonts w:ascii="Times New Roman" w:eastAsia="Times New Roman" w:hAnsi="Times New Roman" w:cs="Times New Roman"/>
                <w:sz w:val="24"/>
                <w:szCs w:val="24"/>
                <w:lang w:eastAsia="ru-RU"/>
              </w:rPr>
              <w:t>разряд :</w:t>
            </w:r>
            <w:proofErr w:type="gramEnd"/>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3EE884"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2,210</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86AC47B"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10797</w:t>
            </w:r>
          </w:p>
        </w:tc>
      </w:tr>
    </w:tbl>
    <w:p w14:paraId="40DC0D16" w14:textId="77777777" w:rsidR="008E4CBC" w:rsidRPr="008E4CBC" w:rsidRDefault="008E4CBC" w:rsidP="008E4CBC">
      <w:pPr>
        <w:spacing w:after="0" w:line="240" w:lineRule="auto"/>
        <w:ind w:firstLine="567"/>
        <w:jc w:val="center"/>
        <w:rPr>
          <w:rFonts w:ascii="Times New Roman" w:eastAsia="Times New Roman" w:hAnsi="Times New Roman" w:cs="Times New Roman"/>
          <w:sz w:val="24"/>
          <w:szCs w:val="24"/>
          <w:lang w:eastAsia="ru-RU"/>
        </w:rPr>
      </w:pPr>
    </w:p>
    <w:p w14:paraId="54EEEAC6"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2.8. Пункт 2.7 настоящего Положения распространяется в том числе на профессии рабочих, не включенных в ЕТКС, по которым квалификационные характеристики работ утверждены отдельными нормативными правовыми актами Российской Федерации</w:t>
      </w:r>
    </w:p>
    <w:p w14:paraId="6CB19973" w14:textId="77777777" w:rsidR="008E4CBC" w:rsidRPr="008E4CBC" w:rsidRDefault="008E4CBC" w:rsidP="008E4CBC">
      <w:pPr>
        <w:spacing w:after="0" w:line="240" w:lineRule="auto"/>
        <w:ind w:firstLine="567"/>
        <w:rPr>
          <w:rFonts w:ascii="Times New Roman" w:eastAsia="Times New Roman" w:hAnsi="Times New Roman" w:cs="Times New Roman"/>
          <w:sz w:val="24"/>
          <w:szCs w:val="24"/>
          <w:lang w:eastAsia="ru-RU"/>
        </w:rPr>
      </w:pPr>
    </w:p>
    <w:p w14:paraId="7458C3B7" w14:textId="77777777" w:rsidR="008E4CBC" w:rsidRPr="008E4CBC" w:rsidRDefault="008E4CBC" w:rsidP="008E4CBC">
      <w:pPr>
        <w:spacing w:after="0" w:line="240" w:lineRule="auto"/>
        <w:ind w:firstLine="567"/>
        <w:jc w:val="center"/>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 ПОРЯДОК И УСЛОВИЯ УСТАНОВЛЕНИЯ ВЫПЛАТ</w:t>
      </w:r>
    </w:p>
    <w:p w14:paraId="0C5935E6" w14:textId="77777777" w:rsidR="008E4CBC" w:rsidRPr="008E4CBC" w:rsidRDefault="008E4CBC" w:rsidP="008E4CBC">
      <w:pPr>
        <w:spacing w:after="0" w:line="240" w:lineRule="auto"/>
        <w:ind w:firstLine="567"/>
        <w:jc w:val="center"/>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КОМПЕНСАЦИОННОГО ХАРАКТЕРА</w:t>
      </w:r>
    </w:p>
    <w:p w14:paraId="55757A1E"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p>
    <w:p w14:paraId="16DAA845"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3.1. Выплаты компенсационного характера, размеры и условия их осуществления устанавливаются коллективным договором,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14:paraId="5D760A99"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Выплаты компенсационного характера устанавливаются к должностным окладам работников в процентах или в абсолютных размерах, если иное не установлено нормативными правовыми актами Российской Федерации и Республики Башкортостан.</w:t>
      </w:r>
    </w:p>
    <w:p w14:paraId="14817DE1"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Работникам производятся следующие выплаты компенсационного характера:</w:t>
      </w:r>
    </w:p>
    <w:p w14:paraId="46C6E29A"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повышенная оплата труда работникам, занятым на работах с вредными и (или) опасными условиями труда;</w:t>
      </w:r>
    </w:p>
    <w:p w14:paraId="56EFFAD2"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выплаты за работу в местностях с особыми климатическими условиями (районный коэффициент к заработной плате);</w:t>
      </w:r>
    </w:p>
    <w:p w14:paraId="4F763210"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выплаты за работу со сведениями, составляющими государственную тайну;</w:t>
      </w:r>
    </w:p>
    <w:p w14:paraId="046B7F9C"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14:paraId="2B0B3773"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3.2. Повышение оплаты труда за работу с вредными и (или) опасными условиями труда медицинским работникам, участвующим в оказании психиатрической помощи, осуществляющим диагностику и лечение ВИЧ-инфицированных, и лицам, работа которых связана с материалами, содержащими вирус иммунодефицита человека, а также непосредственно участвующим в оказании противотуберкулезной помощи, устанавливается в соответствии со </w:t>
      </w:r>
      <w:hyperlink r:id="rId31" w:tooltip="Закон РФ от 02.07.1992 N 3185-1 (ред. от 14.10.2014) &quot;О психиатрической помощи и гарантиях прав граждан при ее оказании&quot;{КонсультантПлюс}" w:history="1">
        <w:r w:rsidRPr="008E4CBC">
          <w:rPr>
            <w:rFonts w:ascii="Times New Roman" w:eastAsia="Times New Roman" w:hAnsi="Times New Roman" w:cs="Times New Roman"/>
            <w:color w:val="0000FF"/>
            <w:sz w:val="24"/>
            <w:szCs w:val="24"/>
            <w:lang w:eastAsia="ru-RU"/>
          </w:rPr>
          <w:t>статьей 22</w:t>
        </w:r>
      </w:hyperlink>
      <w:r w:rsidRPr="008E4CBC">
        <w:rPr>
          <w:rFonts w:ascii="Times New Roman" w:eastAsia="Times New Roman" w:hAnsi="Times New Roman" w:cs="Times New Roman"/>
          <w:sz w:val="24"/>
          <w:szCs w:val="24"/>
          <w:lang w:eastAsia="ru-RU"/>
        </w:rPr>
        <w:t xml:space="preserve"> Закона Российской Федерации "О психиатрической помощи и гарантиях прав граждан при ее оказании» и </w:t>
      </w:r>
      <w:hyperlink r:id="rId32" w:tooltip="Федеральный закон от 30.03.1995 N 38-ФЗ (ред. от 31.12.2014, с изм. от 12.03.2015) &quot;О предупреждении распространения в Российской Федерации заболевания, вызываемого вирусом иммунодефицита человека (ВИЧ-инфекции)&quot;{КонсультантПлюс}" w:history="1">
        <w:r w:rsidRPr="008E4CBC">
          <w:rPr>
            <w:rFonts w:ascii="Times New Roman" w:eastAsia="Times New Roman" w:hAnsi="Times New Roman" w:cs="Times New Roman"/>
            <w:color w:val="0000FF"/>
            <w:sz w:val="24"/>
            <w:szCs w:val="24"/>
            <w:lang w:eastAsia="ru-RU"/>
          </w:rPr>
          <w:t>статьей 22</w:t>
        </w:r>
      </w:hyperlink>
      <w:r w:rsidRPr="008E4CBC">
        <w:rPr>
          <w:rFonts w:ascii="Times New Roman" w:eastAsia="Times New Roman" w:hAnsi="Times New Roman" w:cs="Times New Roman"/>
          <w:sz w:val="24"/>
          <w:szCs w:val="24"/>
          <w:lang w:eastAsia="ru-RU"/>
        </w:rPr>
        <w:t xml:space="preserve"> Федерального закона "О предупреждении распространения в Российской Федерации заболевания, вызываемого вирусом иммунодефицита человека (ВИЧ-инфекции)" в размерах, определенных в </w:t>
      </w:r>
      <w:hyperlink w:anchor="Par530" w:tooltip="Ссылка на текущий документ" w:history="1">
        <w:r w:rsidRPr="008E4CBC">
          <w:rPr>
            <w:rFonts w:ascii="Times New Roman" w:eastAsia="Times New Roman" w:hAnsi="Times New Roman" w:cs="Times New Roman"/>
            <w:color w:val="0000FF"/>
            <w:sz w:val="24"/>
            <w:szCs w:val="24"/>
            <w:lang w:eastAsia="ru-RU"/>
          </w:rPr>
          <w:t>приложении</w:t>
        </w:r>
      </w:hyperlink>
      <w:r w:rsidRPr="008E4CBC">
        <w:rPr>
          <w:rFonts w:ascii="Times New Roman" w:eastAsia="Times New Roman" w:hAnsi="Times New Roman" w:cs="Times New Roman"/>
          <w:sz w:val="24"/>
          <w:szCs w:val="24"/>
          <w:lang w:eastAsia="ru-RU"/>
        </w:rPr>
        <w:t xml:space="preserve"> 1 к настоящему Положению.</w:t>
      </w:r>
    </w:p>
    <w:p w14:paraId="685AFDF5"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3.2.1. Иным работникам, занятым на работах с вредными и (или) опасными условиями труда, по результатам специальной оценки условий труда на рабочих местах производится повышение оплаты труда в размере не менее 4% оклада (должностного оклада), установленного для различных видов работ с нормальными условиями труда. Если по итогам специальной оценки условий труда рабочее место признается безопасным, то осуществление указанной выплаты не производится.</w:t>
      </w:r>
    </w:p>
    <w:p w14:paraId="05CD8F47"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3.2.2. Конкретные размеры повышенной оплаты труда работникам устанавливаются работодателем в порядке, установленном статьей 372 </w:t>
      </w:r>
      <w:hyperlink r:id="rId33" w:anchor="64U0IK" w:history="1">
        <w:r w:rsidRPr="008E4CBC">
          <w:rPr>
            <w:rFonts w:ascii="Times New Roman" w:eastAsia="Times New Roman" w:hAnsi="Times New Roman" w:cs="Times New Roman"/>
            <w:color w:val="0000FF"/>
            <w:sz w:val="24"/>
            <w:szCs w:val="24"/>
            <w:u w:val="single"/>
            <w:lang w:eastAsia="ru-RU"/>
          </w:rPr>
          <w:t>Трудового кодекса Российской Федерации</w:t>
        </w:r>
      </w:hyperlink>
      <w:r w:rsidRPr="008E4CBC">
        <w:rPr>
          <w:rFonts w:ascii="Times New Roman" w:eastAsia="Times New Roman" w:hAnsi="Times New Roman" w:cs="Times New Roman"/>
          <w:sz w:val="24"/>
          <w:szCs w:val="24"/>
          <w:lang w:eastAsia="ru-RU"/>
        </w:rPr>
        <w:t> для принятия локальных нормативных актов, либо коллективным договором, трудовым договором.</w:t>
      </w:r>
    </w:p>
    <w:p w14:paraId="39FE4027"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Конкретный перечень должностей работников утверждается руководителем учреждения по согласованию с выборным органом первичной профсоюзной организации или иного представительного органа работников и фиксируется в коллективном договоре.</w:t>
      </w:r>
    </w:p>
    <w:p w14:paraId="69EFFC32"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3.2.3. При реализации компенсационных мер по оплате труда в отношении работников, занятых на работах с вредными и (или) опасными условиями труда, порядок и условия осуществления таких мер не могут быть ухудшены, а размеры снижены в абсолютных величинах по сравнению с порядком, условиями и размерами фактически реализуемых в отношении указанных работников компенсационных мер по оплате труда по состоянию на 1 января 2014 года при сохранении соответствующих условий труда на рабочем месте, явившихся основанием для назначения реализуемых компенсационных мер до подтверждения улучшения условий труда на данных рабочих местах результатами проведения специальной оценки условий труда.</w:t>
      </w:r>
    </w:p>
    <w:p w14:paraId="36AAF6D0"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3.3. В ГБУЗ РБ Бижбулякская ЦРБ к заработной плате работников применяется районный коэффициент </w:t>
      </w:r>
      <w:r w:rsidRPr="008E4CBC">
        <w:rPr>
          <w:rFonts w:ascii="Times New Roman" w:eastAsia="Times New Roman" w:hAnsi="Times New Roman" w:cs="Times New Roman"/>
          <w:b/>
          <w:sz w:val="24"/>
          <w:szCs w:val="24"/>
          <w:lang w:eastAsia="ru-RU"/>
        </w:rPr>
        <w:t>1,15,</w:t>
      </w:r>
      <w:r w:rsidRPr="008E4CBC">
        <w:rPr>
          <w:rFonts w:ascii="Times New Roman" w:eastAsia="Times New Roman" w:hAnsi="Times New Roman" w:cs="Times New Roman"/>
          <w:sz w:val="24"/>
          <w:szCs w:val="24"/>
          <w:lang w:eastAsia="ru-RU"/>
        </w:rPr>
        <w:t xml:space="preserve"> который начисляется на фактический заработок. </w:t>
      </w:r>
    </w:p>
    <w:p w14:paraId="57CB4B93"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3.4. Выплата за работу со сведениями, составляющими государственную тайну, устанавливается в размере и порядке, которые определены законодательством Российской Федерации.</w:t>
      </w:r>
    </w:p>
    <w:p w14:paraId="2D1F2138"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3.5. Выплаты за работу в условиях, отклоняющихся от нормальных (совмещение профессий (должностей), сверхурочная работа, работа в ночное время, расширение зон обслуживания, увеличение объема работы или исполнение обязанностей временно отсутствующего работника без освобождения от работы, определенной трудовым договором; работа в выходные и нерабочие праздничные дни), устанавливаются в соответствии с законодательством.</w:t>
      </w:r>
    </w:p>
    <w:p w14:paraId="1E4A1A84"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3.5.1. Размер выплаты за совмещение профессий (должностей), за расширение зон обслуживания,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и срок, на который она устанавливается, определяются по соглашению сторон трудового договора с учетом содержания и (или) объема дополнительной работы. Работник имеет право досрочно отказаться от выполняемой дополнительной работы, а руководитель отменить поручение об ее выполнении, предупредив об этом другую сторону в письменной форме не позднее чем за 3 дня.</w:t>
      </w:r>
    </w:p>
    <w:p w14:paraId="1BE80422"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shd w:val="clear" w:color="auto" w:fill="FFFFFF"/>
          <w:lang w:eastAsia="ru-RU"/>
        </w:rPr>
        <w:t xml:space="preserve">Выплаты за выполнение наряду со своей основной работой, обусловленной трудовым договором, дополнительной работы </w:t>
      </w:r>
      <w:r w:rsidRPr="008E4CBC">
        <w:rPr>
          <w:rFonts w:ascii="Times New Roman" w:eastAsia="Times New Roman" w:hAnsi="Times New Roman" w:cs="Times New Roman"/>
          <w:sz w:val="24"/>
          <w:szCs w:val="24"/>
          <w:lang w:eastAsia="ru-RU"/>
        </w:rPr>
        <w:t>за готовность оказать медицинскую помощь при срочном вызове по телефону</w:t>
      </w:r>
      <w:r w:rsidRPr="008E4CBC">
        <w:rPr>
          <w:rFonts w:ascii="Times New Roman" w:eastAsia="Times New Roman" w:hAnsi="Times New Roman" w:cs="Times New Roman"/>
          <w:sz w:val="24"/>
          <w:szCs w:val="24"/>
          <w:shd w:val="clear" w:color="auto" w:fill="FFFFFF"/>
          <w:lang w:eastAsia="ru-RU"/>
        </w:rPr>
        <w:t xml:space="preserve"> – </w:t>
      </w:r>
      <w:r w:rsidRPr="008E4CBC">
        <w:rPr>
          <w:rFonts w:ascii="Times New Roman" w:eastAsia="Times New Roman" w:hAnsi="Times New Roman" w:cs="Times New Roman"/>
          <w:sz w:val="24"/>
          <w:szCs w:val="24"/>
          <w:lang w:eastAsia="ru-RU"/>
        </w:rPr>
        <w:t xml:space="preserve">оплачиваются надбавка к должностному окладу в размере 14%, </w:t>
      </w:r>
      <w:r w:rsidRPr="008E4CBC">
        <w:rPr>
          <w:rFonts w:ascii="Times New Roman" w:eastAsia="Times New Roman" w:hAnsi="Times New Roman" w:cs="Times New Roman"/>
          <w:color w:val="000000"/>
          <w:sz w:val="24"/>
          <w:szCs w:val="24"/>
          <w:shd w:val="clear" w:color="auto" w:fill="FFFFFF"/>
          <w:lang w:eastAsia="ru-RU"/>
        </w:rPr>
        <w:t>согласно Перечню отделений и должностей (Приложение 2)</w:t>
      </w:r>
      <w:r w:rsidRPr="008E4CBC">
        <w:rPr>
          <w:rFonts w:ascii="Times New Roman" w:eastAsia="Times New Roman" w:hAnsi="Times New Roman" w:cs="Times New Roman"/>
          <w:sz w:val="24"/>
          <w:szCs w:val="24"/>
          <w:lang w:eastAsia="ru-RU"/>
        </w:rPr>
        <w:t>.</w:t>
      </w:r>
    </w:p>
    <w:p w14:paraId="2EF35F73"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График дополнительной работы утверждается главным врачом с учетом мнения председателя профсоюзного комитета.</w:t>
      </w:r>
    </w:p>
    <w:p w14:paraId="49A1831D"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3.5.2. Каждый час работы в ночное время в соответствии со статьей 154 Трудового кодекса Российской Федерации оплачивается в повышенном размере по сравнению с работой в нормальных условиях.</w:t>
      </w:r>
    </w:p>
    <w:p w14:paraId="542FBC30"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Минимальные размеры повышения оплаты труда за работу в ночное время установлены Постановлением Правительства Российской Федерации от 22 июля 2008 года N 554 "О минимальном размере повышения оплаты труда за работу в ночное время".</w:t>
      </w:r>
    </w:p>
    <w:p w14:paraId="4653504F"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Всем сотрудникам, за работу в ночное время устанавливается доплата в размере не менее 20</w:t>
      </w:r>
      <w:r w:rsidRPr="008E4CBC">
        <w:rPr>
          <w:rFonts w:ascii="Times New Roman" w:eastAsia="Times New Roman" w:hAnsi="Times New Roman" w:cs="Times New Roman"/>
          <w:b/>
          <w:sz w:val="24"/>
          <w:szCs w:val="24"/>
          <w:lang w:eastAsia="ru-RU"/>
        </w:rPr>
        <w:t>%</w:t>
      </w:r>
      <w:r w:rsidRPr="008E4CBC">
        <w:rPr>
          <w:rFonts w:ascii="Times New Roman" w:eastAsia="Times New Roman" w:hAnsi="Times New Roman" w:cs="Times New Roman"/>
          <w:sz w:val="24"/>
          <w:szCs w:val="24"/>
          <w:lang w:eastAsia="ru-RU"/>
        </w:rPr>
        <w:t xml:space="preserve"> от должностного оклада с учетом фактически отработанного времени.</w:t>
      </w:r>
    </w:p>
    <w:p w14:paraId="053CBC7F"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Конкретный размер повышения оплаты труда работников учреждения за работу в ночное время устанавливается коллективным договором, локальным нормативным актом, принимаемым с учетом мнения представительного органа работников, трудовым договором.</w:t>
      </w:r>
    </w:p>
    <w:p w14:paraId="061806CB"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3.5.3. Выплата за работу в выходные и нерабочие праздничные дни производится работникам, привлекавшимся к работе в выходные и нерабочие праздничные дни, в соответствии со статьей 153 Трудового кодекса Российской Федерации.</w:t>
      </w:r>
    </w:p>
    <w:p w14:paraId="62C94521"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3.5.4. Повышенная оплата сверхурочной работы определяется в соответствии со статьей 152 Трудового кодекса Российской Федерации.</w:t>
      </w:r>
    </w:p>
    <w:p w14:paraId="5E6DE358"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3.6.  Выплата за работу  в  «Красной зоне» в размере 25 процентов от должностного оклада работникам,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в соответствии с постановлением Правительства Российской Федерации от 15.07.2022 N 1268 "О порядке предоставления компенсационной выплаты отдельным категориям лиц, подвергающихся риску заражения новой коронавирусной инфекцией»:</w:t>
      </w:r>
    </w:p>
    <w:p w14:paraId="38B79770" w14:textId="64B05A3D"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врачам и медицинским работникам с высшим (немедицинским) образованием, оказывающим специализированную медицинскую помощь в стационарных условиях, среднему медицинскому персоналу, участвующему в оказании медицинской помощи в стационарных условиях</w:t>
      </w:r>
      <w:r w:rsidR="00EB7BB6">
        <w:rPr>
          <w:rFonts w:ascii="Times New Roman" w:eastAsia="Times New Roman" w:hAnsi="Times New Roman" w:cs="Times New Roman"/>
          <w:sz w:val="24"/>
          <w:szCs w:val="24"/>
          <w:lang w:eastAsia="ru-RU"/>
        </w:rPr>
        <w:t>;</w:t>
      </w:r>
    </w:p>
    <w:p w14:paraId="76396FD0"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участковым терапевтам, участковым педиатрам, врачам общей практики (семейным врачам), врачам-инфекционистам, среднему медицинскому персоналу, работающему с данными врачами, фельдшерам фельдшерско-акушерских пунктов, фельдшерских пунктов, оказывающим первичную медико-санитарную помощь в амбулаторных условиях.»;</w:t>
      </w:r>
    </w:p>
    <w:p w14:paraId="14836D62"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3.7.</w:t>
      </w:r>
      <w:r w:rsidRPr="008E4CBC">
        <w:rPr>
          <w:rFonts w:ascii="Courier New" w:eastAsia="Times New Roman" w:hAnsi="Courier New" w:cs="Courier New"/>
          <w:color w:val="000000"/>
          <w:sz w:val="30"/>
          <w:szCs w:val="30"/>
          <w:lang w:eastAsia="ru-RU"/>
        </w:rPr>
        <w:t xml:space="preserve"> </w:t>
      </w:r>
      <w:r w:rsidRPr="008E4CBC">
        <w:rPr>
          <w:rFonts w:ascii="Times New Roman" w:eastAsia="Times New Roman" w:hAnsi="Times New Roman" w:cs="Times New Roman"/>
          <w:sz w:val="24"/>
          <w:szCs w:val="24"/>
          <w:lang w:eastAsia="ru-RU"/>
        </w:rPr>
        <w:t>Компенсационные выплаты предусматриваются в пределах фонда оплаты труда, сформированного из всех источников, разрешенных законодательством Российской Федерации.</w:t>
      </w:r>
    </w:p>
    <w:p w14:paraId="110814F5"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3.8. Специалистам, работающим в сельской местности и рабочих поселках, устанавливается надбавка к должностному окладу в размере 25% в соответствии с законодательством Республики Башкортостан.</w:t>
      </w:r>
    </w:p>
    <w:p w14:paraId="7E18B1FF"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 </w:t>
      </w:r>
    </w:p>
    <w:p w14:paraId="14719048" w14:textId="77777777" w:rsidR="008E4CBC" w:rsidRPr="008E4CBC" w:rsidRDefault="008E4CBC" w:rsidP="008E4CBC">
      <w:pPr>
        <w:spacing w:after="0" w:line="240" w:lineRule="auto"/>
        <w:ind w:firstLine="567"/>
        <w:jc w:val="center"/>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4. ПОРЯДОК И УСЛОВИЯ ОСУЩЕСТВЛЕНИЯ ВЫПЛАТ</w:t>
      </w:r>
    </w:p>
    <w:p w14:paraId="63B8CB62" w14:textId="77777777" w:rsidR="008E4CBC" w:rsidRPr="008E4CBC" w:rsidRDefault="008E4CBC" w:rsidP="008E4CBC">
      <w:pPr>
        <w:spacing w:after="0" w:line="240" w:lineRule="auto"/>
        <w:ind w:firstLine="567"/>
        <w:jc w:val="center"/>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СТИМУЛИРУЮЩЕГО ХАРАКТЕРА</w:t>
      </w:r>
    </w:p>
    <w:p w14:paraId="435F5567" w14:textId="77777777" w:rsidR="008E4CBC" w:rsidRPr="008E4CBC" w:rsidRDefault="008E4CBC" w:rsidP="008E4CBC">
      <w:pPr>
        <w:spacing w:after="0" w:line="240" w:lineRule="auto"/>
        <w:ind w:firstLine="567"/>
        <w:jc w:val="center"/>
        <w:rPr>
          <w:rFonts w:ascii="Times New Roman" w:eastAsia="Times New Roman" w:hAnsi="Times New Roman" w:cs="Times New Roman"/>
          <w:sz w:val="24"/>
          <w:szCs w:val="24"/>
          <w:lang w:eastAsia="ru-RU"/>
        </w:rPr>
      </w:pPr>
    </w:p>
    <w:p w14:paraId="3B5C325A"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4.1. Стимулирующие выплаты устанавливаются в соответствии с положением об оплате труда работников и с положением о материальном стимулировании работников учреждения исходя из объема субсидий, поступающих в установленном порядке государственному бюджетному (автономному) учреждению из бюджета Республики Башкортостан, средств обязательного медицинского страхования и средств от приносящей доход деятельности. </w:t>
      </w:r>
    </w:p>
    <w:p w14:paraId="5B0469AE"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4.2. Стимулирующие выплаты устанавливаются по согласованию с председателем профсоюзного комитета в соответствии </w:t>
      </w:r>
      <w:bookmarkStart w:id="2" w:name="_Hlk159842167"/>
      <w:r w:rsidRPr="008E4CBC">
        <w:rPr>
          <w:rFonts w:ascii="Times New Roman" w:eastAsia="Times New Roman" w:hAnsi="Times New Roman" w:cs="Times New Roman"/>
          <w:sz w:val="24"/>
          <w:szCs w:val="24"/>
          <w:lang w:eastAsia="ru-RU"/>
        </w:rPr>
        <w:t>с положением об оплате труда работников и</w:t>
      </w:r>
      <w:bookmarkEnd w:id="2"/>
      <w:r w:rsidRPr="008E4CBC">
        <w:rPr>
          <w:rFonts w:ascii="Times New Roman" w:eastAsia="Times New Roman" w:hAnsi="Times New Roman" w:cs="Times New Roman"/>
          <w:sz w:val="24"/>
          <w:szCs w:val="24"/>
          <w:lang w:eastAsia="ru-RU"/>
        </w:rPr>
        <w:t xml:space="preserve"> с положением о материальном стимулировании работников учреждения:</w:t>
      </w:r>
    </w:p>
    <w:p w14:paraId="535720E3"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надбавка за интенсивность и высокие результаты работы;</w:t>
      </w:r>
    </w:p>
    <w:p w14:paraId="509574CA"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надбавка за выслугу лет в медицинских организациях;</w:t>
      </w:r>
    </w:p>
    <w:p w14:paraId="10AE386F"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надбавка за квалификационную категорию; </w:t>
      </w:r>
    </w:p>
    <w:p w14:paraId="06B7C601"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надбавка молодым специалистам;</w:t>
      </w:r>
    </w:p>
    <w:p w14:paraId="5333D95F"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ежемесячные денежные выплаты;</w:t>
      </w:r>
    </w:p>
    <w:p w14:paraId="0726F685"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надбавка за ученую степень и почетные звания;</w:t>
      </w:r>
    </w:p>
    <w:p w14:paraId="7CCBFA18"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надбавка за классность водителям автомобилей;</w:t>
      </w:r>
    </w:p>
    <w:p w14:paraId="38466A3F"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персональный повышающий коэффициент к должностному окладу;</w:t>
      </w:r>
    </w:p>
    <w:p w14:paraId="0066D2B9"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премиальные выплаты по итогам работы;</w:t>
      </w:r>
    </w:p>
    <w:p w14:paraId="03AEC2E6"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единовременная денежная выплата за каждый впервые выявленный и подтвержденный случай злокачественного новообразования на ранних стадиях (1 и 2 стадиях);</w:t>
      </w:r>
    </w:p>
    <w:p w14:paraId="6277B42A"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Стимулирующие выплаты за интенсивность и высокие результаты работы, персональные повышающие коэффициенты к должностному окладу и их размеры конкретному работнику устанавливаются приказом руководителя учреждения на основании решения комиссии по оценке эффективности деятельности работников учреждения с учетом мнения выборного органа первичной профсоюзной организации или иного представительного органа работников.</w:t>
      </w:r>
    </w:p>
    <w:p w14:paraId="2547A9D4"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Распределение выплат стимулирующего характера за интенсивность и высокие результаты работы производится в соответствии с показателями и критериями оценки эффективности деятельности работников, утвержденными приказом Министерства здравоохранения Республики Башкортостан.</w:t>
      </w:r>
    </w:p>
    <w:p w14:paraId="494AF34C"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4.2.1. Надбавку за интенсивность и высокие результаты работы рекомендуется устанавливать работникам с учетом выполнения установленных показателей и критериев эффективности деятельности работников, позволяющих оценить результативность и качество их работы.</w:t>
      </w:r>
      <w:r w:rsidRPr="008E4CBC">
        <w:rPr>
          <w:rFonts w:ascii="Times New Roman" w:eastAsia="Times New Roman" w:hAnsi="Times New Roman" w:cs="Times New Roman"/>
          <w:sz w:val="24"/>
          <w:szCs w:val="24"/>
          <w:lang w:eastAsia="ru-RU"/>
        </w:rPr>
        <w:br/>
        <w:t xml:space="preserve">     Размеры и условия осуществления выплат надбавки за интенсивность и высокие результаты работы устанавливаются коллективными договорами, локальными актами, принимаемыми с учетом мнения выборного органа первичной профсоюзной организации или иного представительного органа работников.</w:t>
      </w:r>
    </w:p>
    <w:p w14:paraId="5B6476CF"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4.2.2. При наличии финансовых возможностей выплачивается</w:t>
      </w:r>
      <w:r w:rsidRPr="008E4CBC">
        <w:rPr>
          <w:rFonts w:ascii="Times New Roman" w:eastAsia="Times New Roman" w:hAnsi="Times New Roman" w:cs="Times New Roman"/>
          <w:b/>
          <w:sz w:val="24"/>
          <w:szCs w:val="24"/>
          <w:lang w:eastAsia="ru-RU"/>
        </w:rPr>
        <w:t xml:space="preserve"> </w:t>
      </w:r>
      <w:r w:rsidRPr="008E4CBC">
        <w:rPr>
          <w:rFonts w:ascii="Times New Roman" w:eastAsia="Times New Roman" w:hAnsi="Times New Roman" w:cs="Times New Roman"/>
          <w:bCs/>
          <w:sz w:val="24"/>
          <w:szCs w:val="24"/>
          <w:lang w:eastAsia="ru-RU"/>
        </w:rPr>
        <w:t>Надбавка к должностному окладу за выслугу лет в</w:t>
      </w:r>
      <w:r w:rsidRPr="008E4CBC">
        <w:rPr>
          <w:rFonts w:ascii="Times New Roman" w:eastAsia="Times New Roman" w:hAnsi="Times New Roman" w:cs="Times New Roman"/>
          <w:sz w:val="24"/>
          <w:szCs w:val="24"/>
          <w:lang w:eastAsia="ru-RU"/>
        </w:rPr>
        <w:t xml:space="preserve"> ГБУЗ РБ Бижбулякская ЦРБ, устанавливается в следующих размерах:</w:t>
      </w:r>
    </w:p>
    <w:p w14:paraId="382ED8FD"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при стаже работы свыше 5 лет – 5%</w:t>
      </w:r>
    </w:p>
    <w:p w14:paraId="78472A10"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 стаж работы, дающий право на получение надбавки к должностному окладу за выслугу лет, включать:</w:t>
      </w:r>
    </w:p>
    <w:p w14:paraId="5D25A4F1"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время работы по основной работе на любых должностях в учреждениях здравоохранения независимо от ведомственной подчиненности;</w:t>
      </w:r>
    </w:p>
    <w:p w14:paraId="08359895"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время по уходу за ребенком до достижения им возраста трех лет, если данному периоду предшествовала работа, дающая право на надбавки к окладу (должностному окладу) за выслугу лет в медицинских организациях.</w:t>
      </w:r>
    </w:p>
    <w:p w14:paraId="0B2B363E"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4.2.3. При наличии финансовых возможностей выплачивается</w:t>
      </w:r>
      <w:r w:rsidRPr="008E4CBC">
        <w:rPr>
          <w:rFonts w:ascii="Times New Roman" w:eastAsia="Times New Roman" w:hAnsi="Times New Roman" w:cs="Times New Roman"/>
          <w:b/>
          <w:sz w:val="24"/>
          <w:szCs w:val="24"/>
          <w:lang w:eastAsia="ru-RU"/>
        </w:rPr>
        <w:t xml:space="preserve"> Надбавка к должностному окладу за квалификационную категорию</w:t>
      </w:r>
      <w:r w:rsidRPr="008E4CBC">
        <w:rPr>
          <w:rFonts w:ascii="Times New Roman" w:eastAsia="Times New Roman" w:hAnsi="Times New Roman" w:cs="Times New Roman"/>
          <w:sz w:val="24"/>
          <w:szCs w:val="24"/>
          <w:lang w:eastAsia="ru-RU"/>
        </w:rPr>
        <w:t xml:space="preserve"> в следующих размерах:</w:t>
      </w:r>
    </w:p>
    <w:tbl>
      <w:tblPr>
        <w:tblW w:w="0" w:type="auto"/>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65"/>
        <w:gridCol w:w="2772"/>
      </w:tblGrid>
      <w:tr w:rsidR="008E4CBC" w:rsidRPr="008E4CBC" w14:paraId="6C346848" w14:textId="77777777" w:rsidTr="00134231">
        <w:trPr>
          <w:trHeight w:val="152"/>
        </w:trPr>
        <w:tc>
          <w:tcPr>
            <w:tcW w:w="3465" w:type="dxa"/>
            <w:tcMar>
              <w:top w:w="0" w:type="dxa"/>
              <w:left w:w="0" w:type="dxa"/>
              <w:bottom w:w="0" w:type="dxa"/>
              <w:right w:w="0" w:type="dxa"/>
            </w:tcMar>
            <w:vAlign w:val="center"/>
          </w:tcPr>
          <w:p w14:paraId="13CC9F26" w14:textId="77777777" w:rsidR="008E4CBC" w:rsidRPr="008E4CBC" w:rsidRDefault="008E4CBC" w:rsidP="008E4CBC">
            <w:pPr>
              <w:spacing w:after="0" w:line="240" w:lineRule="auto"/>
              <w:jc w:val="center"/>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Квалификационная категория</w:t>
            </w:r>
          </w:p>
        </w:tc>
        <w:tc>
          <w:tcPr>
            <w:tcW w:w="2772" w:type="dxa"/>
            <w:tcMar>
              <w:top w:w="0" w:type="dxa"/>
              <w:left w:w="0" w:type="dxa"/>
              <w:bottom w:w="0" w:type="dxa"/>
              <w:right w:w="0" w:type="dxa"/>
            </w:tcMar>
            <w:vAlign w:val="center"/>
          </w:tcPr>
          <w:p w14:paraId="2C02383E"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Надбавка, %</w:t>
            </w:r>
          </w:p>
        </w:tc>
      </w:tr>
      <w:tr w:rsidR="008E4CBC" w:rsidRPr="008E4CBC" w14:paraId="5D251AD1" w14:textId="77777777" w:rsidTr="00134231">
        <w:trPr>
          <w:trHeight w:val="102"/>
        </w:trPr>
        <w:tc>
          <w:tcPr>
            <w:tcW w:w="3465" w:type="dxa"/>
            <w:tcMar>
              <w:top w:w="0" w:type="dxa"/>
              <w:left w:w="0" w:type="dxa"/>
              <w:bottom w:w="0" w:type="dxa"/>
              <w:right w:w="0" w:type="dxa"/>
            </w:tcMar>
          </w:tcPr>
          <w:p w14:paraId="3191701E"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Вторая</w:t>
            </w:r>
          </w:p>
        </w:tc>
        <w:tc>
          <w:tcPr>
            <w:tcW w:w="2772" w:type="dxa"/>
            <w:tcMar>
              <w:top w:w="0" w:type="dxa"/>
              <w:left w:w="0" w:type="dxa"/>
              <w:bottom w:w="0" w:type="dxa"/>
              <w:right w:w="0" w:type="dxa"/>
            </w:tcMar>
          </w:tcPr>
          <w:p w14:paraId="33870059"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w:t>
            </w:r>
          </w:p>
        </w:tc>
      </w:tr>
      <w:tr w:rsidR="008E4CBC" w:rsidRPr="008E4CBC" w14:paraId="4DD842AC" w14:textId="77777777" w:rsidTr="00134231">
        <w:trPr>
          <w:trHeight w:val="281"/>
        </w:trPr>
        <w:tc>
          <w:tcPr>
            <w:tcW w:w="3465" w:type="dxa"/>
            <w:tcMar>
              <w:top w:w="0" w:type="dxa"/>
              <w:left w:w="0" w:type="dxa"/>
              <w:bottom w:w="0" w:type="dxa"/>
              <w:right w:w="0" w:type="dxa"/>
            </w:tcMar>
          </w:tcPr>
          <w:p w14:paraId="73829E83"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Первая</w:t>
            </w:r>
          </w:p>
        </w:tc>
        <w:tc>
          <w:tcPr>
            <w:tcW w:w="2772" w:type="dxa"/>
            <w:tcMar>
              <w:top w:w="0" w:type="dxa"/>
              <w:left w:w="0" w:type="dxa"/>
              <w:bottom w:w="0" w:type="dxa"/>
              <w:right w:w="0" w:type="dxa"/>
            </w:tcMar>
          </w:tcPr>
          <w:p w14:paraId="7507F894"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6</w:t>
            </w:r>
          </w:p>
        </w:tc>
      </w:tr>
      <w:tr w:rsidR="008E4CBC" w:rsidRPr="008E4CBC" w14:paraId="7AA0FA8F" w14:textId="77777777" w:rsidTr="00134231">
        <w:trPr>
          <w:trHeight w:val="371"/>
        </w:trPr>
        <w:tc>
          <w:tcPr>
            <w:tcW w:w="3465" w:type="dxa"/>
            <w:tcMar>
              <w:top w:w="0" w:type="dxa"/>
              <w:left w:w="0" w:type="dxa"/>
              <w:bottom w:w="0" w:type="dxa"/>
              <w:right w:w="0" w:type="dxa"/>
            </w:tcMar>
          </w:tcPr>
          <w:p w14:paraId="7C829287"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Высшая</w:t>
            </w:r>
          </w:p>
        </w:tc>
        <w:tc>
          <w:tcPr>
            <w:tcW w:w="2772" w:type="dxa"/>
            <w:tcMar>
              <w:top w:w="0" w:type="dxa"/>
              <w:left w:w="0" w:type="dxa"/>
              <w:bottom w:w="0" w:type="dxa"/>
              <w:right w:w="0" w:type="dxa"/>
            </w:tcMar>
          </w:tcPr>
          <w:p w14:paraId="383C4146"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9</w:t>
            </w:r>
          </w:p>
        </w:tc>
      </w:tr>
    </w:tbl>
    <w:p w14:paraId="0CB941E1"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Надбавка за квалификационную категорию выплачивается с даты присвоения квалификационной категории на основании документа о присвоении квалификационной категории.</w:t>
      </w:r>
    </w:p>
    <w:p w14:paraId="3A210704"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4.2.4. При наличии финансовых возможностей выплачивается</w:t>
      </w:r>
      <w:r w:rsidRPr="008E4CBC">
        <w:rPr>
          <w:rFonts w:ascii="Times New Roman" w:eastAsia="Times New Roman" w:hAnsi="Times New Roman" w:cs="Times New Roman"/>
          <w:b/>
          <w:sz w:val="24"/>
          <w:szCs w:val="24"/>
          <w:lang w:eastAsia="ru-RU"/>
        </w:rPr>
        <w:t xml:space="preserve"> </w:t>
      </w:r>
      <w:r w:rsidRPr="008E4CBC">
        <w:rPr>
          <w:rFonts w:ascii="Times New Roman" w:eastAsia="Times New Roman" w:hAnsi="Times New Roman" w:cs="Times New Roman"/>
          <w:sz w:val="24"/>
          <w:szCs w:val="24"/>
          <w:lang w:eastAsia="ru-RU"/>
        </w:rPr>
        <w:t xml:space="preserve">надбавка к должностному окладу за классность водителям автомобилей всех типов за фактически отработанное время в качестве водителя устанавливается в следующих размерах: </w:t>
      </w:r>
    </w:p>
    <w:p w14:paraId="2016F9B9"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50% - водителям, имеющим присвоенный в установленном порядке 1-й класс (при наличии в водительском удостоверении разрешающих отметок "В", "С", "Д" и "Е"); </w:t>
      </w:r>
    </w:p>
    <w:p w14:paraId="2C76FCCF"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25% - водителям, имеющим 2-й класс (наличие в водительском удостоверении разрешающих отметок "В", "С", "Е" или только "Д" ("Д" или "Е")). </w:t>
      </w:r>
    </w:p>
    <w:p w14:paraId="6BCD596E"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      4.2.5. При наличии финансовых возможностей выплачивается персонально повышающий коэффициент к должностному окладу отдельным высокоэффективным работникам преимущественно из числа основного персонала с учетом уровня профессиональной подготовки, сложности или важности выполняемой работы, степени самостоятельности и ответственности при выполнении поставленных задач и других факторов. </w:t>
      </w:r>
    </w:p>
    <w:p w14:paraId="3FECAEB2"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Решение об установлении персонального повышающего коэффициента к окладу и его размере принимается руководителем учреждения персонально в отношении конкретного работника согласно утвержденному положению о материальном стимулировании работников.</w:t>
      </w:r>
    </w:p>
    <w:p w14:paraId="75F6C57E" w14:textId="77777777" w:rsidR="008E4CBC" w:rsidRPr="008E4CBC" w:rsidRDefault="008E4CBC" w:rsidP="008E4C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Размер персонального повышающего коэффициента – не более 3,0. </w:t>
      </w:r>
    </w:p>
    <w:p w14:paraId="17036305"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w:t>
      </w:r>
    </w:p>
    <w:p w14:paraId="77FA6E2F"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4.2.6. Премиальные выплаты по итогам работы выплачиваются с учетом обеспеченности финансовыми средствами. Конкретный размер выплат может определяться как в процентах к окладу (должностному окладу) работника, так и в абсолютном размере. Максимальным размером выплаты по итогам работы не ограничены.</w:t>
      </w:r>
    </w:p>
    <w:p w14:paraId="5D620A31"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На основании решения руководителя учреждения с учетом мнения представительного органа работников в пределах фонда оплаты труда, сформированного на соответствующий календарный год, осуществляется премирование: </w:t>
      </w:r>
    </w:p>
    <w:p w14:paraId="152DE33A"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заместителей руководителя, главного бухгалтера, главных специалистов и иных работников, подчиненных руководителю непосредственно; </w:t>
      </w:r>
    </w:p>
    <w:p w14:paraId="1C72F15A"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руководителей структурных подразделений учреждения, главных специалистов и иных работников, подчиненных заместителям руководителей, - по представлению заместителей руководителя; </w:t>
      </w:r>
    </w:p>
    <w:p w14:paraId="00A1D5E7"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остальных работников, занятых в структурных подразделениях учреждения, - по представлению руководителей структурных подразделений. </w:t>
      </w:r>
    </w:p>
    <w:p w14:paraId="5B97A7FA" w14:textId="77777777" w:rsidR="008E4CBC" w:rsidRPr="008E4CBC" w:rsidRDefault="008E4CBC" w:rsidP="008E4CBC">
      <w:pPr>
        <w:spacing w:after="0" w:line="240" w:lineRule="auto"/>
        <w:ind w:firstLine="720"/>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4.2.7. Надбавка к окладу для медицинских работников, которым присвоены ученая степень, почетное звание, устанавливается в следующих размерах:</w:t>
      </w:r>
    </w:p>
    <w:p w14:paraId="64141057" w14:textId="77777777" w:rsidR="008E4CBC" w:rsidRPr="008E4CBC" w:rsidRDefault="008E4CBC" w:rsidP="008E4CBC">
      <w:pPr>
        <w:spacing w:after="0" w:line="240" w:lineRule="auto"/>
        <w:ind w:firstLine="720"/>
        <w:jc w:val="both"/>
        <w:rPr>
          <w:rFonts w:ascii="Times New Roman" w:eastAsia="Times New Roman" w:hAnsi="Times New Roman" w:cs="Times New Roman"/>
          <w:sz w:val="24"/>
          <w:szCs w:val="24"/>
          <w:lang w:eastAsia="ru-RU"/>
        </w:rPr>
      </w:pPr>
    </w:p>
    <w:tbl>
      <w:tblPr>
        <w:tblW w:w="0" w:type="auto"/>
        <w:tblCellMar>
          <w:left w:w="0" w:type="dxa"/>
          <w:right w:w="0" w:type="dxa"/>
        </w:tblCellMar>
        <w:tblLook w:val="04A0" w:firstRow="1" w:lastRow="0" w:firstColumn="1" w:lastColumn="0" w:noHBand="0" w:noVBand="1"/>
      </w:tblPr>
      <w:tblGrid>
        <w:gridCol w:w="739"/>
        <w:gridCol w:w="5914"/>
        <w:gridCol w:w="1326"/>
      </w:tblGrid>
      <w:tr w:rsidR="008E4CBC" w:rsidRPr="008E4CBC" w14:paraId="1E8FA348" w14:textId="77777777" w:rsidTr="00134231">
        <w:trPr>
          <w:trHeight w:val="15"/>
        </w:trPr>
        <w:tc>
          <w:tcPr>
            <w:tcW w:w="739" w:type="dxa"/>
            <w:tcBorders>
              <w:top w:val="nil"/>
              <w:left w:val="nil"/>
              <w:bottom w:val="nil"/>
              <w:right w:val="nil"/>
            </w:tcBorders>
            <w:hideMark/>
          </w:tcPr>
          <w:p w14:paraId="70C3BBD5"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tc>
        <w:tc>
          <w:tcPr>
            <w:tcW w:w="5914" w:type="dxa"/>
            <w:tcBorders>
              <w:top w:val="nil"/>
              <w:left w:val="nil"/>
              <w:bottom w:val="nil"/>
              <w:right w:val="nil"/>
            </w:tcBorders>
            <w:hideMark/>
          </w:tcPr>
          <w:p w14:paraId="2009DF9B"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tc>
        <w:tc>
          <w:tcPr>
            <w:tcW w:w="1294" w:type="dxa"/>
            <w:tcBorders>
              <w:top w:val="nil"/>
              <w:left w:val="nil"/>
              <w:bottom w:val="nil"/>
              <w:right w:val="nil"/>
            </w:tcBorders>
            <w:hideMark/>
          </w:tcPr>
          <w:p w14:paraId="35D3EF49"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tc>
      </w:tr>
      <w:tr w:rsidR="008E4CBC" w:rsidRPr="008E4CBC" w14:paraId="63E7726E" w14:textId="77777777" w:rsidTr="00134231">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777B9E1"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N</w:t>
            </w:r>
          </w:p>
          <w:p w14:paraId="1722B379"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п/п</w:t>
            </w:r>
          </w:p>
        </w:tc>
        <w:tc>
          <w:tcPr>
            <w:tcW w:w="59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94BEE6B"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Ученая степень, почетное звание</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10640F5"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Надбавка,</w:t>
            </w:r>
          </w:p>
          <w:p w14:paraId="47F6D8C9"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w:t>
            </w:r>
          </w:p>
        </w:tc>
      </w:tr>
      <w:tr w:rsidR="008E4CBC" w:rsidRPr="008E4CBC" w14:paraId="0361A10F" w14:textId="77777777" w:rsidTr="00134231">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11DD6E1"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w:t>
            </w:r>
          </w:p>
        </w:tc>
        <w:tc>
          <w:tcPr>
            <w:tcW w:w="59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0C94550"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Ученая степень доктора наук</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474E428"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8</w:t>
            </w:r>
          </w:p>
        </w:tc>
      </w:tr>
      <w:tr w:rsidR="008E4CBC" w:rsidRPr="008E4CBC" w14:paraId="69ED3889" w14:textId="77777777" w:rsidTr="00134231">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36C7DB6"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w:t>
            </w:r>
          </w:p>
        </w:tc>
        <w:tc>
          <w:tcPr>
            <w:tcW w:w="59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41F90FA"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Ученая степень кандидата наук</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A0982D6"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4</w:t>
            </w:r>
          </w:p>
        </w:tc>
      </w:tr>
      <w:tr w:rsidR="008E4CBC" w:rsidRPr="008E4CBC" w14:paraId="0723C8B4" w14:textId="77777777" w:rsidTr="00134231">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C9ED615"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w:t>
            </w:r>
          </w:p>
        </w:tc>
        <w:tc>
          <w:tcPr>
            <w:tcW w:w="59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487B634"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Почетное звание "Народный врач"</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565A2CF"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8</w:t>
            </w:r>
          </w:p>
        </w:tc>
      </w:tr>
      <w:tr w:rsidR="008E4CBC" w:rsidRPr="008E4CBC" w14:paraId="538150FC" w14:textId="77777777" w:rsidTr="00134231">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2D74B48"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4</w:t>
            </w:r>
          </w:p>
        </w:tc>
        <w:tc>
          <w:tcPr>
            <w:tcW w:w="59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86FAAE0"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Почетное звание "Заслуженный врач"</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EFB232E"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4</w:t>
            </w:r>
          </w:p>
        </w:tc>
      </w:tr>
      <w:tr w:rsidR="008E4CBC" w:rsidRPr="008E4CBC" w14:paraId="70D675BD" w14:textId="77777777" w:rsidTr="00134231">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30CB302"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5</w:t>
            </w:r>
          </w:p>
        </w:tc>
        <w:tc>
          <w:tcPr>
            <w:tcW w:w="59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93C16F0"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Заслуженный работник здравоохранения (заслуженный медицинский работник)</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148CC67"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4</w:t>
            </w:r>
          </w:p>
        </w:tc>
      </w:tr>
    </w:tbl>
    <w:p w14:paraId="6E6FCA32"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51ACC7CA"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Надбавки к окладу за квалификационную категорию, ученую степень, почетные звания суммируются по каждому из оснований.</w:t>
      </w:r>
    </w:p>
    <w:p w14:paraId="6C797250"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Надбавка к окладу за почетное звание применяется по основной работе.</w:t>
      </w:r>
    </w:p>
    <w:p w14:paraId="0A23506A"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4.2.8. В целях повышения уровня раннего выявления онкологических заболеваний и осуществления своевременных мер по борьбе с ними отдельным категориям медицинских работников амбулаторно-поликлинического звена медицинских организаций, подведомственных Министерству, устанавливается единовременная денежная выплата за каждый впервые выявленный и подтвержденный случай злокачественного новообразования на ранних стадиях (1 и 2 стадиях) у жителей республики в соответствии с законодательством.</w:t>
      </w:r>
    </w:p>
    <w:p w14:paraId="07D0B4F9"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4.3. Период, за который выплачивается стимулирующая выплата, конкретизируется в приказе. В учреждении одновременно могут быть введены несколько стимулирующих выплат (премий) в разные периоды - по итогам работы за месяц, квартал, полугодие, 9 месяцев, год, а также стимулирующие выплаты за выполнение особо важных и срочных работ, за интенсивность и высокие результаты работы и т.д.</w:t>
      </w:r>
    </w:p>
    <w:p w14:paraId="6CBB6C5A"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4.4. Ежемесячные денежные выплаты за оказание дополнительной медицинской помощи 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медицинским сестрам участковым врачей-педиатров участковых и медицинским сестрам врачей общей практики (семейных врачей) государственных медицинских организаций осуществляются в соответствии с разделом 6 настоящего Положения.</w:t>
      </w:r>
    </w:p>
    <w:p w14:paraId="6D38A5DD"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Ежемесячные денежные выплаты медицинскому персоналу фельдшерско-акушерских пунктов (заведующим фельдшерско-акушерскими пунктами, фельдшерам, акушеркам, медицинским сестрам, в том числе медицинским сестрам патронажным), врачам, фельдшерам (акушеркам), медицинским сестрам учреждений и подразделений скорой медицинской помощи государственных медицинских организаций осуществляются в соответствии с разделом 6 настоящего Положения.</w:t>
      </w:r>
    </w:p>
    <w:p w14:paraId="31400227"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p>
    <w:p w14:paraId="7F9F572C" w14:textId="77777777" w:rsidR="008E4CBC" w:rsidRPr="008E4CBC" w:rsidRDefault="008E4CBC" w:rsidP="008E4CBC">
      <w:pPr>
        <w:spacing w:after="0" w:line="240" w:lineRule="auto"/>
        <w:ind w:firstLine="567"/>
        <w:jc w:val="center"/>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5. УСЛОВИЯ ОПЛАТЫ ТРУДА ГЛАВНОГО ВРАЧА ГБУЗ РБ БИЖБУЛЯКСКАЯ ЦРБ,</w:t>
      </w:r>
    </w:p>
    <w:p w14:paraId="1EE03E5A" w14:textId="77777777" w:rsidR="008E4CBC" w:rsidRPr="008E4CBC" w:rsidRDefault="008E4CBC" w:rsidP="008E4CBC">
      <w:pPr>
        <w:spacing w:after="0" w:line="240" w:lineRule="auto"/>
        <w:ind w:firstLine="567"/>
        <w:jc w:val="center"/>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ЕГО ЗАМЕСТИТЕЛЕЙ, ГЛАВНОГО БУХГАЛТЕРА,</w:t>
      </w:r>
    </w:p>
    <w:p w14:paraId="1BC4D6D8" w14:textId="77777777" w:rsidR="008E4CBC" w:rsidRPr="008E4CBC" w:rsidRDefault="008E4CBC" w:rsidP="008E4CBC">
      <w:pPr>
        <w:spacing w:after="0" w:line="240" w:lineRule="auto"/>
        <w:ind w:firstLine="567"/>
        <w:jc w:val="center"/>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ГЛАВНОЙ МЕДИЦИНСКОЙ СЕСТРЫ</w:t>
      </w:r>
    </w:p>
    <w:p w14:paraId="6972CF45" w14:textId="77777777" w:rsidR="008E4CBC" w:rsidRPr="008E4CBC" w:rsidRDefault="008E4CBC" w:rsidP="008E4CBC">
      <w:pPr>
        <w:spacing w:after="0" w:line="240" w:lineRule="auto"/>
        <w:ind w:firstLine="567"/>
        <w:jc w:val="center"/>
        <w:rPr>
          <w:rFonts w:ascii="Times New Roman" w:eastAsia="Times New Roman" w:hAnsi="Times New Roman" w:cs="Times New Roman"/>
          <w:sz w:val="24"/>
          <w:szCs w:val="24"/>
          <w:lang w:eastAsia="ru-RU"/>
        </w:rPr>
      </w:pPr>
    </w:p>
    <w:p w14:paraId="748669BF"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5.1. Заработная плата главного врача, его заместителей, главного бухгалтера, главной медицинской сестры состоит из должностного оклада, выплат компенсационного и стимулирующего характера.</w:t>
      </w:r>
    </w:p>
    <w:p w14:paraId="6393C2DD"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5.2. Условия оплаты труда главного врача ГБУЗ РБ БИЖБУЛЯКСКАЯ ЦРБ определяются трудовым договором, заключаемым в соответствии с типовой формой трудового </w:t>
      </w:r>
      <w:hyperlink r:id="rId34" w:tooltip="Постановление Правительства РФ от 12.04.2013 N 329 &quot;О типовой форме трудового договора с руководителем государственного (муниципального) учреждения&quot;{КонсультантПлюс}" w:history="1">
        <w:r w:rsidRPr="008E4CBC">
          <w:rPr>
            <w:rFonts w:ascii="Times New Roman" w:eastAsia="Times New Roman" w:hAnsi="Times New Roman" w:cs="Times New Roman"/>
            <w:color w:val="0000FF"/>
            <w:sz w:val="24"/>
            <w:szCs w:val="24"/>
            <w:lang w:eastAsia="ru-RU"/>
          </w:rPr>
          <w:t>договора</w:t>
        </w:r>
      </w:hyperlink>
      <w:r w:rsidRPr="008E4CBC">
        <w:rPr>
          <w:rFonts w:ascii="Times New Roman" w:eastAsia="Times New Roman" w:hAnsi="Times New Roman" w:cs="Times New Roman"/>
          <w:sz w:val="24"/>
          <w:szCs w:val="24"/>
          <w:lang w:eastAsia="ru-RU"/>
        </w:rPr>
        <w:t xml:space="preserve"> с руководителем государственного  учреждения, утвержденной Постановлением Правительства Российской Федерации от 12 апреля 2013 года N 329 "О типовой форме трудового договора с руководителем государственного (муниципального) учреждения".</w:t>
      </w:r>
    </w:p>
    <w:p w14:paraId="36A78981"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5.3. Размер должностного оклада главного врача ГБУЗ РБ БИЖБУЛЯКСКАЯ ЦРБ определяется в зависимости от сложности труда, в том числе с учетом масштаба управления, особенностей деятельности и значимости ГБУЗ РБ БИЖБУЛЯКСКАЯ ЦРБ, и устанавливается в соответствии с порядком, утверждаемым приказом Министерства.</w:t>
      </w:r>
    </w:p>
    <w:p w14:paraId="5452DEF2"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5.4. Размеры должностных окладов заместителей руководителя, главного бухгалтера устанавливаются на 10 - 40% ниже оклада руководителя, главной медицинской сестры - на 30 - 50% ниже оклада руководителя.</w:t>
      </w:r>
    </w:p>
    <w:p w14:paraId="0A3FD5E4"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5.5. Предельный уровень соотношения средней заработной платы главного врача ГБУЗ РБ Бижбулякская ЦРБ и средней заработной платы работников ГБУЗ РБ БИЖБУЛЯКСКАЯ ЦРБ устанавливается в кратности от 1 до 6 в соответствии с приказом Министерства.</w:t>
      </w:r>
    </w:p>
    <w:p w14:paraId="4DFD357D"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5.6. Стимулирующие выплаты главному врачу, предусмотренные </w:t>
      </w:r>
      <w:hyperlink w:anchor="Par416" w:tooltip="Ссылка на текущий документ" w:history="1">
        <w:r w:rsidRPr="008E4CBC">
          <w:rPr>
            <w:rFonts w:ascii="Times New Roman" w:eastAsia="Times New Roman" w:hAnsi="Times New Roman" w:cs="Times New Roman"/>
            <w:color w:val="0000FF"/>
            <w:sz w:val="24"/>
            <w:szCs w:val="24"/>
            <w:lang w:eastAsia="ru-RU"/>
          </w:rPr>
          <w:t>разделом 4</w:t>
        </w:r>
      </w:hyperlink>
      <w:r w:rsidRPr="008E4CBC">
        <w:rPr>
          <w:rFonts w:ascii="Times New Roman" w:eastAsia="Times New Roman" w:hAnsi="Times New Roman" w:cs="Times New Roman"/>
          <w:sz w:val="24"/>
          <w:szCs w:val="24"/>
          <w:lang w:eastAsia="ru-RU"/>
        </w:rPr>
        <w:t xml:space="preserve"> настоящего Положения, устанавливаются Министерством и отражаются в трудовом договоре.</w:t>
      </w:r>
    </w:p>
    <w:p w14:paraId="05F9D5F4"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5.7. Премирование главного врача производится на основании приказа Министерства по результатам деятельности ГБУЗ РБ БИЖБУЛЯКСКАЯ ЦРБ в соответствии с критериями оценки и целевыми показателями эффективности работы с учетом достижения показателей государственного задания на оказание государственных услуг, выполнение работ, а также иных показателей эффективности деятельности ГБУЗ РБ БИЖБУЛЯКСКАЯ ЦРБ и его главного врача.</w:t>
      </w:r>
    </w:p>
    <w:p w14:paraId="5C91A770"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5.8. С учетом условий труда главному врачу  ГБУЗ РБ БИЖБУЛЯКСКАЯ ЦРБ, его заместителям, главному бухгалтеру, главной медицинской сестре устанавливаются выплаты компенсационного характера, предусмотренные </w:t>
      </w:r>
      <w:hyperlink w:anchor="Par388" w:tooltip="Ссылка на текущий документ" w:history="1">
        <w:r w:rsidRPr="008E4CBC">
          <w:rPr>
            <w:rFonts w:ascii="Times New Roman" w:eastAsia="Times New Roman" w:hAnsi="Times New Roman" w:cs="Times New Roman"/>
            <w:color w:val="0000FF"/>
            <w:sz w:val="24"/>
            <w:szCs w:val="24"/>
            <w:lang w:eastAsia="ru-RU"/>
          </w:rPr>
          <w:t>разделом 3</w:t>
        </w:r>
      </w:hyperlink>
      <w:r w:rsidRPr="008E4CBC">
        <w:rPr>
          <w:rFonts w:ascii="Times New Roman" w:eastAsia="Times New Roman" w:hAnsi="Times New Roman" w:cs="Times New Roman"/>
          <w:sz w:val="24"/>
          <w:szCs w:val="24"/>
          <w:lang w:eastAsia="ru-RU"/>
        </w:rPr>
        <w:t xml:space="preserve"> настоящего Положения.</w:t>
      </w:r>
    </w:p>
    <w:p w14:paraId="5AD15D8F"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5.9. Заместителям главного врача, главному бухгалтеру, главной медицинской сестре ГБУЗ РБ БИЖБУЛЯКСКАЯ ЦРБ устанавливаются стимулирующие выплаты, предусмотренные </w:t>
      </w:r>
      <w:hyperlink w:anchor="Par416" w:tooltip="Ссылка на текущий документ" w:history="1">
        <w:r w:rsidRPr="008E4CBC">
          <w:rPr>
            <w:rFonts w:ascii="Times New Roman" w:eastAsia="Times New Roman" w:hAnsi="Times New Roman" w:cs="Times New Roman"/>
            <w:color w:val="0000FF"/>
            <w:sz w:val="24"/>
            <w:szCs w:val="24"/>
            <w:lang w:eastAsia="ru-RU"/>
          </w:rPr>
          <w:t>разделом 4</w:t>
        </w:r>
      </w:hyperlink>
      <w:r w:rsidRPr="008E4CBC">
        <w:rPr>
          <w:rFonts w:ascii="Times New Roman" w:eastAsia="Times New Roman" w:hAnsi="Times New Roman" w:cs="Times New Roman"/>
          <w:sz w:val="24"/>
          <w:szCs w:val="24"/>
          <w:lang w:eastAsia="ru-RU"/>
        </w:rPr>
        <w:t xml:space="preserve"> настоящего Положения.</w:t>
      </w:r>
    </w:p>
    <w:p w14:paraId="2CFF2A0A"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p>
    <w:p w14:paraId="53FC9B79" w14:textId="77777777" w:rsidR="008E4CBC" w:rsidRPr="008E4CBC" w:rsidRDefault="008E4CBC" w:rsidP="008E4CBC">
      <w:pPr>
        <w:spacing w:after="0" w:line="240" w:lineRule="auto"/>
        <w:ind w:firstLine="567"/>
        <w:jc w:val="center"/>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6. ПОРЯДОК ОСУЩЕСТВЛЕНИЯ ЕЖЕМЕСЯЧНЫХ ДЕНЕЖНЫХ</w:t>
      </w:r>
    </w:p>
    <w:p w14:paraId="1CE542A2" w14:textId="77777777" w:rsidR="008E4CBC" w:rsidRPr="008E4CBC" w:rsidRDefault="008E4CBC" w:rsidP="008E4CBC">
      <w:pPr>
        <w:spacing w:after="0" w:line="240" w:lineRule="auto"/>
        <w:ind w:firstLine="567"/>
        <w:jc w:val="center"/>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ВЫПЛАТ ОТДЕЛЬНЫМ КАТЕГОРИЯМ МЕДИЦИНСКИХ РАБОТНИКОВ</w:t>
      </w:r>
    </w:p>
    <w:p w14:paraId="2239F3E1" w14:textId="77777777" w:rsidR="008E4CBC" w:rsidRPr="008E4CBC" w:rsidRDefault="008E4CBC" w:rsidP="008E4CBC">
      <w:pPr>
        <w:spacing w:after="0" w:line="240" w:lineRule="auto"/>
        <w:ind w:firstLine="567"/>
        <w:jc w:val="center"/>
        <w:rPr>
          <w:rFonts w:ascii="Times New Roman" w:eastAsia="Times New Roman" w:hAnsi="Times New Roman" w:cs="Times New Roman"/>
          <w:sz w:val="24"/>
          <w:szCs w:val="24"/>
          <w:lang w:eastAsia="ru-RU"/>
        </w:rPr>
      </w:pPr>
    </w:p>
    <w:p w14:paraId="244DCCF7"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6.1. Настоящий Порядок определяет процедуру осуществления за счет средств обязательного медицинского страхования:</w:t>
      </w:r>
    </w:p>
    <w:p w14:paraId="57BCEB7B"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ежемесячных денежных выплат за оказание дополнительной медицинской помощи врачам-терапевтам участковым, врачам-педиатрам участковым, медицинским сестрам участковым врачей-терапевтов участковых, медицинским сестрам участковым врачей-педиатров участковых ГБУЗ РБ БИЖБУЛЯКСКАЯ ЦРБ (далее - ежемесячные денежные выплаты за оказание дополнительной медицинской помощи);</w:t>
      </w:r>
    </w:p>
    <w:p w14:paraId="05A2C007"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ежемесячных денежных выплат врачам, фельдшерам, медицинским сестрам ГБУЗ РБ БИЖБУЛЯКСКАЯ ЦРБ отделения скорой медицинской помощи государственных медицинских организаций (далее - ежемесячные денежные выплаты отделения скорой медицинской помощи).</w:t>
      </w:r>
    </w:p>
    <w:p w14:paraId="4FAD8710"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6.2. Ежемесячные денежные выплаты за оказание дополнительной медицинской помощи осуществляются в соответствии с выполнением установленных показателей и критериев эффективности деятельности работников в следующих размерах:</w:t>
      </w:r>
    </w:p>
    <w:p w14:paraId="4F234555"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не более 10,0 тыс. рублей - врачам-терапевтам участковым, врачам-педиатрам участковым;</w:t>
      </w:r>
    </w:p>
    <w:p w14:paraId="1727A386"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не более 5,0 тыс. рублей - медицинским сестрам врачей-терапевтов участковых, медицинским сестрам участковым врачей-педиатров участковых, медицинским сестрам врачей общей практики (семейных врачей</w:t>
      </w:r>
      <w:proofErr w:type="gramStart"/>
      <w:r w:rsidRPr="008E4CBC">
        <w:rPr>
          <w:rFonts w:ascii="Times New Roman" w:eastAsia="Times New Roman" w:hAnsi="Times New Roman" w:cs="Times New Roman"/>
          <w:sz w:val="24"/>
          <w:szCs w:val="24"/>
          <w:lang w:eastAsia="ru-RU"/>
        </w:rPr>
        <w:t>)..</w:t>
      </w:r>
      <w:proofErr w:type="gramEnd"/>
    </w:p>
    <w:p w14:paraId="66B916C1"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6.3. Ежемесячные денежные выплаты медицинскому персоналу фельдшерско-акушерских пунктов и подразделений скорой медицинской помощи, а также водителям автомобилей скорой медицинской помощи осуществляются в соответствии с выполнением установленных показателей и критериев эффективности деятельности работников в следующих размерах:</w:t>
      </w:r>
    </w:p>
    <w:p w14:paraId="65AAEA77"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не более 10,0 тыс. рублей - врачам учреждений и подразделений скорой медицинской помощи;</w:t>
      </w:r>
    </w:p>
    <w:p w14:paraId="68F1B6D6"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не более 3,5 тыс. рублей - фельдшерам (акушеркам) фельдшерско-акушерских пунктов;</w:t>
      </w:r>
    </w:p>
    <w:p w14:paraId="1C002741"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не более 5,0 тыс. рублей - фельдшерам учреждений и подразделений скорой медицинской помощи;</w:t>
      </w:r>
    </w:p>
    <w:p w14:paraId="4CEEB796"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не более 2,5 тыс. рублей - медицинским сестрам фельдшерско-акушерских пунктов;</w:t>
      </w:r>
    </w:p>
    <w:p w14:paraId="7D05E090"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не более 3,5 тыс. рублей медицинским сестрам учреждений и подразделений скорой медицинской помощи;</w:t>
      </w:r>
    </w:p>
    <w:p w14:paraId="6584E3CE"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не более 3,5 тыс. рублей - водителям автомобилей скорой медицинской помощи.</w:t>
      </w:r>
    </w:p>
    <w:p w14:paraId="36243A77"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6.4. ГБУЗ РБ БИЖБУЛЯКСКАЯ ЦРБ оформляет трудовые отношения с медицинскими работниками в связи с выполнением государственного задания по оказанию дополнительной медицинской помощи.</w:t>
      </w:r>
    </w:p>
    <w:p w14:paraId="26E3BEE6"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6.5. Ежемесячные денежные выплаты за оказание дополнительной медицинской помощи и ежемесячные денежные выплаты отделения скорой медицинской помощи осуществляются на следующих условиях:</w:t>
      </w:r>
    </w:p>
    <w:p w14:paraId="0A1F44F7"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медицинский работник, занимающий штатную должность в полном объеме (не менее одной ставки), получает ежемесячную денежную выплату только за одну ставку;</w:t>
      </w:r>
    </w:p>
    <w:p w14:paraId="6CA56F2D"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медицинский работник, занимающий по основному месту работы менее одной ставки, получает ежемесячную денежную выплату пропорционально занимаемой ставке.</w:t>
      </w:r>
    </w:p>
    <w:p w14:paraId="21A6FB13" w14:textId="77777777" w:rsidR="008E4CBC" w:rsidRPr="008E4CBC" w:rsidRDefault="008E4CBC" w:rsidP="008E4CBC">
      <w:pPr>
        <w:spacing w:after="0" w:line="240" w:lineRule="auto"/>
        <w:ind w:firstLine="567"/>
        <w:jc w:val="center"/>
        <w:rPr>
          <w:rFonts w:ascii="Times New Roman" w:eastAsia="Times New Roman" w:hAnsi="Times New Roman" w:cs="Times New Roman"/>
          <w:sz w:val="24"/>
          <w:szCs w:val="24"/>
          <w:lang w:eastAsia="ru-RU"/>
        </w:rPr>
      </w:pPr>
    </w:p>
    <w:p w14:paraId="1DFAC6C5" w14:textId="77777777" w:rsidR="008E4CBC" w:rsidRPr="008E4CBC" w:rsidRDefault="008E4CBC" w:rsidP="008E4CBC">
      <w:pPr>
        <w:spacing w:after="0" w:line="240" w:lineRule="auto"/>
        <w:ind w:firstLine="567"/>
        <w:jc w:val="center"/>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7. ДРУГИЕ ВОПРОСЫ ОПЛАТЫ ТРУДА</w:t>
      </w:r>
    </w:p>
    <w:p w14:paraId="38A83641"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p>
    <w:p w14:paraId="2836286B"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7.1. В случаях задержки выплаты работникам заработной платы и других нарушений оплаты труда главный врач ГБУЗ РБ БИЖБУЛЯКСКАЯ ЦРБ несет ответственность согласно законодательству Российской Федерации.</w:t>
      </w:r>
    </w:p>
    <w:p w14:paraId="40B94B51"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7.2. Из фонда оплаты труда работникам может быть оказана материальная помощь. Решение об оказании материальной помощи и ее конкретных размерах принимает руководитель учреждения на основании письменного заявления работника.</w:t>
      </w:r>
    </w:p>
    <w:p w14:paraId="1F8B2FFB"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7.3. По должностям служащих, профессиям рабочих, размеры окладов (должностных окладов) по которым не определены настоящим Положением, по решению руководителя устанавливаются оклады (должностные оклады), которые не должны превышать размеры, указанные в </w:t>
      </w:r>
      <w:hyperlink w:anchor="P185" w:history="1">
        <w:r w:rsidRPr="008E4CBC">
          <w:rPr>
            <w:rFonts w:ascii="Times New Roman" w:eastAsia="Times New Roman" w:hAnsi="Times New Roman" w:cs="Times New Roman"/>
            <w:color w:val="0000FF"/>
            <w:sz w:val="24"/>
            <w:szCs w:val="24"/>
            <w:u w:val="single"/>
            <w:lang w:eastAsia="ru-RU"/>
          </w:rPr>
          <w:t>пунктах 2.2</w:t>
        </w:r>
      </w:hyperlink>
      <w:r w:rsidRPr="008E4CBC">
        <w:rPr>
          <w:rFonts w:ascii="Times New Roman" w:eastAsia="Times New Roman" w:hAnsi="Times New Roman" w:cs="Times New Roman"/>
          <w:sz w:val="24"/>
          <w:szCs w:val="24"/>
          <w:lang w:eastAsia="ru-RU"/>
        </w:rPr>
        <w:t xml:space="preserve"> - </w:t>
      </w:r>
      <w:hyperlink w:anchor="P396" w:history="1">
        <w:r w:rsidRPr="008E4CBC">
          <w:rPr>
            <w:rFonts w:ascii="Times New Roman" w:eastAsia="Times New Roman" w:hAnsi="Times New Roman" w:cs="Times New Roman"/>
            <w:color w:val="0000FF"/>
            <w:sz w:val="24"/>
            <w:szCs w:val="24"/>
            <w:u w:val="single"/>
            <w:lang w:eastAsia="ru-RU"/>
          </w:rPr>
          <w:t>2.</w:t>
        </w:r>
      </w:hyperlink>
      <w:r w:rsidRPr="008E4CBC">
        <w:rPr>
          <w:rFonts w:ascii="Times New Roman" w:eastAsia="Times New Roman" w:hAnsi="Times New Roman" w:cs="Times New Roman"/>
          <w:sz w:val="24"/>
          <w:szCs w:val="24"/>
          <w:lang w:eastAsia="ru-RU"/>
        </w:rPr>
        <w:t>5 настоящего Положения.</w:t>
      </w:r>
    </w:p>
    <w:p w14:paraId="39BC6396"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7.4.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увеличенного на районный коэффициент.</w:t>
      </w:r>
    </w:p>
    <w:p w14:paraId="0B453C33"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Начисление заработной платы работникам, которым осуществляется доведение ее до минимального размера оплаты труда, производится на основании приказа руководителя учреждения.</w:t>
      </w:r>
    </w:p>
    <w:p w14:paraId="7A2327AC" w14:textId="77777777" w:rsidR="008E4CBC" w:rsidRPr="008E4CBC" w:rsidRDefault="008E4CBC" w:rsidP="008E4CBC">
      <w:pPr>
        <w:spacing w:after="0" w:line="240" w:lineRule="auto"/>
        <w:ind w:firstLine="567"/>
        <w:jc w:val="both"/>
        <w:rPr>
          <w:rFonts w:ascii="Times New Roman" w:eastAsia="Times New Roman" w:hAnsi="Times New Roman" w:cs="Times New Roman"/>
          <w:sz w:val="24"/>
          <w:szCs w:val="24"/>
          <w:lang w:eastAsia="ru-RU"/>
        </w:rPr>
      </w:pPr>
    </w:p>
    <w:p w14:paraId="31B5E5B3"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2A39D361"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076EF16E"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4630BD7C"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56E2248C"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3CA0FB48"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06D4CCA1"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2CBAFD4E"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1C945163"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0102F15A"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68F1A784"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19B45809"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36A2117C"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02858F14"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58CE9B40"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0926CDCF"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30B2235D"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3D038439"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4AF44597"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181E8541"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65EAC875"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7B191308"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0BFC14A4"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60B09F6F"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72E14694"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23917C94" w14:textId="77777777" w:rsidR="008E4CBC" w:rsidRPr="008E4CBC" w:rsidRDefault="008E4CBC" w:rsidP="005B60AC">
      <w:pPr>
        <w:spacing w:after="0" w:line="240" w:lineRule="auto"/>
        <w:rPr>
          <w:rFonts w:ascii="Times New Roman" w:eastAsia="Times New Roman" w:hAnsi="Times New Roman" w:cs="Times New Roman"/>
          <w:sz w:val="24"/>
          <w:szCs w:val="24"/>
          <w:lang w:eastAsia="ru-RU"/>
        </w:rPr>
      </w:pPr>
    </w:p>
    <w:p w14:paraId="1F651136"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Приложение 1</w:t>
      </w:r>
    </w:p>
    <w:p w14:paraId="0351F71F"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к Положению об оплате труда</w:t>
      </w:r>
    </w:p>
    <w:p w14:paraId="7A822412"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работников ГБУЗ РБ Бижбулякская ЦРБ</w:t>
      </w:r>
    </w:p>
    <w:p w14:paraId="6DAEAF24"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6181D882"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Размеры выплат компенсационного характера медицинским работникам, занятым на работах с вредными или опасными и иными условиями труда, связанным с оказанием психиатрической, противотуберкулезной помощи и диагностикой и лечением ВИЧ-инфицированных</w:t>
      </w:r>
    </w:p>
    <w:p w14:paraId="4D5BEABD"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020"/>
        <w:gridCol w:w="1526"/>
        <w:gridCol w:w="4234"/>
      </w:tblGrid>
      <w:tr w:rsidR="008E4CBC" w:rsidRPr="008E4CBC" w14:paraId="3B35B6B3" w14:textId="77777777" w:rsidTr="00134231">
        <w:tc>
          <w:tcPr>
            <w:tcW w:w="4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4923A2"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Наименование должности (специальности, категории работников)</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2E8E8ED"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Размер выплат, %</w:t>
            </w:r>
          </w:p>
        </w:tc>
        <w:tc>
          <w:tcPr>
            <w:tcW w:w="4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7C3C9539"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Примечание</w:t>
            </w:r>
          </w:p>
        </w:tc>
      </w:tr>
      <w:tr w:rsidR="008E4CBC" w:rsidRPr="008E4CBC" w14:paraId="16B5DC43" w14:textId="77777777" w:rsidTr="00134231">
        <w:tc>
          <w:tcPr>
            <w:tcW w:w="4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6AEC8C5"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A58FBF1"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w:t>
            </w:r>
          </w:p>
        </w:tc>
        <w:tc>
          <w:tcPr>
            <w:tcW w:w="4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2C6263D"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3</w:t>
            </w:r>
          </w:p>
        </w:tc>
      </w:tr>
      <w:tr w:rsidR="008E4CBC" w:rsidRPr="008E4CBC" w14:paraId="0FDD7B27" w14:textId="77777777" w:rsidTr="00134231">
        <w:tc>
          <w:tcPr>
            <w:tcW w:w="978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CFB19B"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Медицинские работники, участвующие в оказании психиатрической помощи</w:t>
            </w:r>
          </w:p>
        </w:tc>
      </w:tr>
      <w:tr w:rsidR="008E4CBC" w:rsidRPr="008E4CBC" w14:paraId="711A5DAA" w14:textId="77777777" w:rsidTr="00134231">
        <w:tc>
          <w:tcPr>
            <w:tcW w:w="4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CA339A" w14:textId="48B694B3" w:rsidR="008E4CBC" w:rsidRPr="008E4CBC" w:rsidRDefault="008E4CBC" w:rsidP="00EB7BB6">
            <w:pPr>
              <w:spacing w:after="0" w:line="240" w:lineRule="auto"/>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Врач-психиатр</w:t>
            </w:r>
            <w:r w:rsidR="00EB7BB6">
              <w:rPr>
                <w:rFonts w:ascii="Times New Roman" w:eastAsia="Times New Roman" w:hAnsi="Times New Roman" w:cs="Times New Roman"/>
                <w:sz w:val="24"/>
                <w:szCs w:val="24"/>
                <w:lang w:eastAsia="ru-RU"/>
              </w:rPr>
              <w:t xml:space="preserve"> участковый и</w:t>
            </w:r>
            <w:r w:rsidRPr="008E4CBC">
              <w:rPr>
                <w:rFonts w:ascii="Times New Roman" w:eastAsia="Times New Roman" w:hAnsi="Times New Roman" w:cs="Times New Roman"/>
                <w:sz w:val="24"/>
                <w:szCs w:val="24"/>
                <w:lang w:eastAsia="ru-RU"/>
              </w:rPr>
              <w:t xml:space="preserve"> средний медицинский персонал.</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E2A69C4"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25</w:t>
            </w:r>
          </w:p>
        </w:tc>
        <w:tc>
          <w:tcPr>
            <w:tcW w:w="4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2887B3"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Кабинет врача – психиатра, кабинет врача-психиатра-нарколога</w:t>
            </w:r>
          </w:p>
          <w:p w14:paraId="69EAD5D6"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tc>
      </w:tr>
      <w:tr w:rsidR="008E4CBC" w:rsidRPr="008E4CBC" w14:paraId="50E5FE15" w14:textId="77777777" w:rsidTr="00134231">
        <w:tc>
          <w:tcPr>
            <w:tcW w:w="978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882451"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Медицинские работники, непосредственно участвующие в оказании противотуберкулезной помощи</w:t>
            </w:r>
          </w:p>
        </w:tc>
      </w:tr>
      <w:tr w:rsidR="008E4CBC" w:rsidRPr="008E4CBC" w14:paraId="46C364C0" w14:textId="77777777" w:rsidTr="00134231">
        <w:tc>
          <w:tcPr>
            <w:tcW w:w="4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51507C" w14:textId="2C7B0683" w:rsidR="008E4CBC" w:rsidRPr="008E4CBC" w:rsidRDefault="00624F27" w:rsidP="00EB7B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EB7BB6">
              <w:rPr>
                <w:rFonts w:ascii="Times New Roman" w:eastAsia="Times New Roman" w:hAnsi="Times New Roman" w:cs="Times New Roman"/>
                <w:sz w:val="24"/>
                <w:szCs w:val="24"/>
                <w:lang w:eastAsia="ru-RU"/>
              </w:rPr>
              <w:t>рач-фтизиатр участковый и</w:t>
            </w:r>
            <w:r w:rsidR="008E4CBC" w:rsidRPr="008E4CBC">
              <w:rPr>
                <w:rFonts w:ascii="Times New Roman" w:eastAsia="Times New Roman" w:hAnsi="Times New Roman" w:cs="Times New Roman"/>
                <w:sz w:val="24"/>
                <w:szCs w:val="24"/>
                <w:lang w:eastAsia="ru-RU"/>
              </w:rPr>
              <w:t xml:space="preserve"> средний медицинский персонал.</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896B42"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50</w:t>
            </w:r>
          </w:p>
        </w:tc>
        <w:tc>
          <w:tcPr>
            <w:tcW w:w="4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6E47E05" w14:textId="6029AD80"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Кабинет врача - фтизиатра</w:t>
            </w:r>
          </w:p>
        </w:tc>
      </w:tr>
    </w:tbl>
    <w:p w14:paraId="50FCF8E9"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13E5D059"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Работника, осуществляющим диагностику, лечение ВИЧ – инфицированных, уход за ВИЧ-инфицированными, лицам работа которых связана материалами, содержащих вирус иммунодефицита человека устанавливается надбавка к окладу в размере 60 % за время фактической занятости на таких работах.</w:t>
      </w:r>
    </w:p>
    <w:p w14:paraId="7276A7AB"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4D0B33F2"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41D4A940"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166DCA07"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0CEC36DA"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5D010789"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0B8AF168"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6C5BE611"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1C95F85D"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4065C7B3"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1BAAF58C"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089AB555"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322B3D92"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3FE5CCA7"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6DE8E880"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1B2C5B6E"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0FBC5837"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4790F3DF"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sectPr w:rsidR="008E4CBC" w:rsidRPr="008E4CBC" w:rsidSect="00134231">
          <w:footerReference w:type="default" r:id="rId35"/>
          <w:pgSz w:w="11906" w:h="16838"/>
          <w:pgMar w:top="536" w:right="566" w:bottom="568" w:left="1133" w:header="57" w:footer="57" w:gutter="0"/>
          <w:cols w:space="720"/>
          <w:noEndnote/>
          <w:docGrid w:linePitch="299"/>
        </w:sectPr>
      </w:pPr>
    </w:p>
    <w:p w14:paraId="1EE88D34" w14:textId="77777777" w:rsidR="008E4CBC" w:rsidRPr="008E4CBC" w:rsidRDefault="008E4CBC" w:rsidP="008E4CBC">
      <w:pPr>
        <w:spacing w:after="0" w:line="240" w:lineRule="auto"/>
        <w:jc w:val="center"/>
        <w:rPr>
          <w:rFonts w:ascii="Arial" w:eastAsia="Times New Roman" w:hAnsi="Arial" w:cs="Arial"/>
          <w:sz w:val="20"/>
          <w:szCs w:val="20"/>
          <w:lang w:eastAsia="ru-RU"/>
        </w:rPr>
      </w:pPr>
    </w:p>
    <w:p w14:paraId="5A7DB98A"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Приложение 2</w:t>
      </w:r>
    </w:p>
    <w:p w14:paraId="2443BF12"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к Положению об оплате труда</w:t>
      </w:r>
    </w:p>
    <w:p w14:paraId="5605EA82"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работников ГБУЗ РБ Бижбулякская ЦРБ</w:t>
      </w:r>
    </w:p>
    <w:p w14:paraId="3C025651"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tbl>
      <w:tblPr>
        <w:tblW w:w="9900" w:type="dxa"/>
        <w:tblInd w:w="-72" w:type="dxa"/>
        <w:tblLook w:val="0000" w:firstRow="0" w:lastRow="0" w:firstColumn="0" w:lastColumn="0" w:noHBand="0" w:noVBand="0"/>
      </w:tblPr>
      <w:tblGrid>
        <w:gridCol w:w="2781"/>
        <w:gridCol w:w="3406"/>
        <w:gridCol w:w="1375"/>
        <w:gridCol w:w="2338"/>
      </w:tblGrid>
      <w:tr w:rsidR="008E4CBC" w:rsidRPr="008E4CBC" w14:paraId="444614E8" w14:textId="77777777" w:rsidTr="00134231">
        <w:trPr>
          <w:trHeight w:val="489"/>
        </w:trPr>
        <w:tc>
          <w:tcPr>
            <w:tcW w:w="9900" w:type="dxa"/>
            <w:gridSpan w:val="4"/>
            <w:tcBorders>
              <w:top w:val="nil"/>
              <w:left w:val="nil"/>
              <w:bottom w:val="single" w:sz="4" w:space="0" w:color="auto"/>
              <w:right w:val="nil"/>
            </w:tcBorders>
          </w:tcPr>
          <w:p w14:paraId="40B63A24" w14:textId="77777777" w:rsidR="008E4CBC" w:rsidRPr="008E4CBC" w:rsidRDefault="008E4CBC" w:rsidP="008E4CBC">
            <w:pPr>
              <w:spacing w:after="0" w:line="240" w:lineRule="auto"/>
              <w:jc w:val="center"/>
              <w:rPr>
                <w:rFonts w:ascii="Times New Roman" w:eastAsia="Times New Roman" w:hAnsi="Times New Roman" w:cs="Times New Roman"/>
                <w:b/>
                <w:sz w:val="24"/>
                <w:szCs w:val="24"/>
                <w:lang w:eastAsia="ru-RU"/>
              </w:rPr>
            </w:pPr>
            <w:r w:rsidRPr="008E4CBC">
              <w:rPr>
                <w:rFonts w:ascii="Times New Roman" w:eastAsia="Times New Roman" w:hAnsi="Times New Roman" w:cs="Times New Roman"/>
                <w:b/>
                <w:sz w:val="24"/>
                <w:szCs w:val="24"/>
                <w:lang w:eastAsia="ru-RU"/>
              </w:rPr>
              <w:t xml:space="preserve">Перечень подразделений, в которых организованы дежурства, для оказания экстренной медицинской помощи и размер надбавок и доплат с учетом  </w:t>
            </w:r>
          </w:p>
          <w:p w14:paraId="29E15351" w14:textId="77777777" w:rsidR="008E4CBC" w:rsidRPr="008E4CBC" w:rsidRDefault="008E4CBC" w:rsidP="008E4CBC">
            <w:pPr>
              <w:spacing w:after="0" w:line="240" w:lineRule="auto"/>
              <w:jc w:val="center"/>
              <w:rPr>
                <w:rFonts w:ascii="Times New Roman" w:eastAsia="Times New Roman" w:hAnsi="Times New Roman" w:cs="Times New Roman"/>
                <w:b/>
                <w:sz w:val="24"/>
                <w:szCs w:val="24"/>
                <w:lang w:eastAsia="ru-RU"/>
              </w:rPr>
            </w:pPr>
            <w:r w:rsidRPr="008E4CBC">
              <w:rPr>
                <w:rFonts w:ascii="Times New Roman" w:eastAsia="Times New Roman" w:hAnsi="Times New Roman" w:cs="Times New Roman"/>
                <w:b/>
                <w:sz w:val="24"/>
                <w:szCs w:val="24"/>
                <w:lang w:eastAsia="ru-RU"/>
              </w:rPr>
              <w:t>фактически отработанного времени</w:t>
            </w:r>
          </w:p>
        </w:tc>
      </w:tr>
      <w:tr w:rsidR="008E4CBC" w:rsidRPr="008E4CBC" w14:paraId="0541E424" w14:textId="77777777" w:rsidTr="00134231">
        <w:trPr>
          <w:trHeight w:val="255"/>
        </w:trPr>
        <w:tc>
          <w:tcPr>
            <w:tcW w:w="2781" w:type="dxa"/>
            <w:tcBorders>
              <w:top w:val="nil"/>
              <w:left w:val="single" w:sz="4" w:space="0" w:color="auto"/>
              <w:bottom w:val="single" w:sz="4" w:space="0" w:color="auto"/>
              <w:right w:val="single" w:sz="4" w:space="0" w:color="auto"/>
            </w:tcBorders>
          </w:tcPr>
          <w:p w14:paraId="4F9CD0E3"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Подразделения </w:t>
            </w:r>
          </w:p>
        </w:tc>
        <w:tc>
          <w:tcPr>
            <w:tcW w:w="3406" w:type="dxa"/>
            <w:tcBorders>
              <w:top w:val="nil"/>
              <w:left w:val="nil"/>
              <w:bottom w:val="single" w:sz="4" w:space="0" w:color="auto"/>
              <w:right w:val="single" w:sz="4" w:space="0" w:color="auto"/>
            </w:tcBorders>
          </w:tcPr>
          <w:p w14:paraId="4E066EAE"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 xml:space="preserve">Специалисты </w:t>
            </w:r>
          </w:p>
        </w:tc>
        <w:tc>
          <w:tcPr>
            <w:tcW w:w="1375" w:type="dxa"/>
            <w:tcBorders>
              <w:top w:val="nil"/>
              <w:left w:val="nil"/>
              <w:bottom w:val="single" w:sz="4" w:space="0" w:color="auto"/>
              <w:right w:val="single" w:sz="4" w:space="0" w:color="auto"/>
            </w:tcBorders>
          </w:tcPr>
          <w:p w14:paraId="67D0D75C"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roofErr w:type="gramStart"/>
            <w:r w:rsidRPr="008E4CBC">
              <w:rPr>
                <w:rFonts w:ascii="Times New Roman" w:eastAsia="Times New Roman" w:hAnsi="Times New Roman" w:cs="Times New Roman"/>
                <w:sz w:val="24"/>
                <w:szCs w:val="24"/>
                <w:lang w:eastAsia="ru-RU"/>
              </w:rPr>
              <w:t>Вид  дежурства</w:t>
            </w:r>
            <w:proofErr w:type="gramEnd"/>
          </w:p>
        </w:tc>
        <w:tc>
          <w:tcPr>
            <w:tcW w:w="2338" w:type="dxa"/>
            <w:tcBorders>
              <w:top w:val="nil"/>
              <w:left w:val="nil"/>
              <w:bottom w:val="single" w:sz="4" w:space="0" w:color="auto"/>
              <w:right w:val="single" w:sz="4" w:space="0" w:color="auto"/>
            </w:tcBorders>
          </w:tcPr>
          <w:p w14:paraId="51E2CF92"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Размер надбавки в %</w:t>
            </w:r>
          </w:p>
        </w:tc>
      </w:tr>
      <w:tr w:rsidR="008E4CBC" w:rsidRPr="008E4CBC" w14:paraId="32168779" w14:textId="77777777" w:rsidTr="00134231">
        <w:trPr>
          <w:trHeight w:val="1245"/>
        </w:trPr>
        <w:tc>
          <w:tcPr>
            <w:tcW w:w="2781" w:type="dxa"/>
            <w:tcBorders>
              <w:top w:val="nil"/>
              <w:left w:val="single" w:sz="4" w:space="0" w:color="auto"/>
              <w:bottom w:val="single" w:sz="4" w:space="0" w:color="auto"/>
              <w:right w:val="single" w:sz="4" w:space="0" w:color="auto"/>
            </w:tcBorders>
          </w:tcPr>
          <w:p w14:paraId="4BD9F339"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Хирургическое отделение</w:t>
            </w:r>
          </w:p>
        </w:tc>
        <w:tc>
          <w:tcPr>
            <w:tcW w:w="3406" w:type="dxa"/>
            <w:tcBorders>
              <w:top w:val="nil"/>
              <w:left w:val="nil"/>
              <w:bottom w:val="single" w:sz="4" w:space="0" w:color="auto"/>
              <w:right w:val="single" w:sz="4" w:space="0" w:color="auto"/>
            </w:tcBorders>
          </w:tcPr>
          <w:p w14:paraId="0354A9C0" w14:textId="77777777" w:rsidR="008E4CBC" w:rsidRPr="008E4CBC" w:rsidRDefault="008E4CBC" w:rsidP="008E4CBC">
            <w:pPr>
              <w:spacing w:after="0" w:line="240" w:lineRule="auto"/>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Врач-хирург, операционная медицинская сестра</w:t>
            </w:r>
          </w:p>
        </w:tc>
        <w:tc>
          <w:tcPr>
            <w:tcW w:w="1375" w:type="dxa"/>
            <w:tcBorders>
              <w:top w:val="nil"/>
              <w:left w:val="nil"/>
              <w:bottom w:val="single" w:sz="4" w:space="0" w:color="auto"/>
              <w:right w:val="single" w:sz="4" w:space="0" w:color="auto"/>
            </w:tcBorders>
          </w:tcPr>
          <w:p w14:paraId="6200EEA2"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0"/>
                <w:szCs w:val="24"/>
                <w:lang w:eastAsia="ru-RU"/>
              </w:rPr>
              <w:t>Дежурство, готовность к оказанию медицинской помощи</w:t>
            </w:r>
          </w:p>
        </w:tc>
        <w:tc>
          <w:tcPr>
            <w:tcW w:w="2338" w:type="dxa"/>
            <w:tcBorders>
              <w:top w:val="nil"/>
              <w:left w:val="nil"/>
              <w:bottom w:val="single" w:sz="4" w:space="0" w:color="auto"/>
              <w:right w:val="single" w:sz="4" w:space="0" w:color="auto"/>
            </w:tcBorders>
          </w:tcPr>
          <w:p w14:paraId="58CFAC6C"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14</w:t>
            </w:r>
          </w:p>
        </w:tc>
      </w:tr>
      <w:tr w:rsidR="008E4CBC" w:rsidRPr="008E4CBC" w14:paraId="18A1789A" w14:textId="77777777" w:rsidTr="00134231">
        <w:trPr>
          <w:trHeight w:val="510"/>
        </w:trPr>
        <w:tc>
          <w:tcPr>
            <w:tcW w:w="2781" w:type="dxa"/>
            <w:tcBorders>
              <w:top w:val="nil"/>
              <w:left w:val="single" w:sz="4" w:space="0" w:color="auto"/>
              <w:bottom w:val="single" w:sz="4" w:space="0" w:color="auto"/>
              <w:right w:val="single" w:sz="4" w:space="0" w:color="auto"/>
            </w:tcBorders>
          </w:tcPr>
          <w:p w14:paraId="2557F770" w14:textId="77777777" w:rsidR="008E4CBC" w:rsidRPr="008E4CBC" w:rsidRDefault="008E4CBC" w:rsidP="00B50EA3">
            <w:pPr>
              <w:spacing w:after="0" w:line="240" w:lineRule="auto"/>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Отделение анестезиологии и реанимации</w:t>
            </w:r>
          </w:p>
        </w:tc>
        <w:tc>
          <w:tcPr>
            <w:tcW w:w="3406" w:type="dxa"/>
            <w:tcBorders>
              <w:top w:val="nil"/>
              <w:left w:val="nil"/>
              <w:bottom w:val="single" w:sz="4" w:space="0" w:color="auto"/>
              <w:right w:val="single" w:sz="4" w:space="0" w:color="auto"/>
            </w:tcBorders>
          </w:tcPr>
          <w:p w14:paraId="3ABC4C4B" w14:textId="77777777" w:rsidR="008E4CBC" w:rsidRPr="008E4CBC" w:rsidRDefault="008E4CBC" w:rsidP="008E4CBC">
            <w:pPr>
              <w:spacing w:after="0" w:line="240" w:lineRule="auto"/>
              <w:jc w:val="both"/>
              <w:rPr>
                <w:rFonts w:ascii="Times New Roman" w:eastAsia="Times New Roman" w:hAnsi="Times New Roman" w:cs="Times New Roman"/>
                <w:lang w:eastAsia="ru-RU"/>
              </w:rPr>
            </w:pPr>
            <w:r w:rsidRPr="008E4CBC">
              <w:rPr>
                <w:rFonts w:ascii="Times New Roman" w:eastAsia="Times New Roman" w:hAnsi="Times New Roman" w:cs="Times New Roman"/>
                <w:lang w:eastAsia="ru-RU"/>
              </w:rPr>
              <w:t>Врач-анестезиолог-реаниматолог, Медицинская сестра-</w:t>
            </w:r>
            <w:proofErr w:type="spellStart"/>
            <w:r w:rsidRPr="008E4CBC">
              <w:rPr>
                <w:rFonts w:ascii="Times New Roman" w:eastAsia="Times New Roman" w:hAnsi="Times New Roman" w:cs="Times New Roman"/>
                <w:lang w:eastAsia="ru-RU"/>
              </w:rPr>
              <w:t>анестезист</w:t>
            </w:r>
            <w:proofErr w:type="spellEnd"/>
          </w:p>
        </w:tc>
        <w:tc>
          <w:tcPr>
            <w:tcW w:w="1375" w:type="dxa"/>
            <w:tcBorders>
              <w:top w:val="nil"/>
              <w:left w:val="nil"/>
              <w:bottom w:val="single" w:sz="4" w:space="0" w:color="auto"/>
              <w:right w:val="single" w:sz="4" w:space="0" w:color="auto"/>
            </w:tcBorders>
          </w:tcPr>
          <w:p w14:paraId="64C7B375" w14:textId="77777777" w:rsidR="008E4CBC" w:rsidRPr="008E4CBC" w:rsidRDefault="008E4CBC" w:rsidP="008E4CBC">
            <w:pPr>
              <w:spacing w:after="0" w:line="240" w:lineRule="auto"/>
              <w:rPr>
                <w:rFonts w:ascii="Calibri" w:eastAsia="Times New Roman" w:hAnsi="Calibri" w:cs="Times New Roman"/>
                <w:sz w:val="20"/>
                <w:szCs w:val="20"/>
                <w:lang w:eastAsia="ru-RU"/>
              </w:rPr>
            </w:pPr>
            <w:r w:rsidRPr="008E4CBC">
              <w:rPr>
                <w:rFonts w:ascii="Times New Roman" w:eastAsia="Times New Roman" w:hAnsi="Times New Roman" w:cs="Times New Roman"/>
                <w:sz w:val="20"/>
                <w:szCs w:val="24"/>
                <w:lang w:eastAsia="ru-RU"/>
              </w:rPr>
              <w:t>Дежурство, готовность к оказанию медицинской помощи</w:t>
            </w:r>
          </w:p>
        </w:tc>
        <w:tc>
          <w:tcPr>
            <w:tcW w:w="2338" w:type="dxa"/>
            <w:tcBorders>
              <w:top w:val="nil"/>
              <w:left w:val="nil"/>
              <w:bottom w:val="single" w:sz="4" w:space="0" w:color="auto"/>
              <w:right w:val="single" w:sz="4" w:space="0" w:color="auto"/>
            </w:tcBorders>
          </w:tcPr>
          <w:p w14:paraId="5C3C8404" w14:textId="77777777" w:rsidR="008E4CBC" w:rsidRPr="008E4CBC" w:rsidRDefault="008E4CBC" w:rsidP="008E4CBC">
            <w:pPr>
              <w:spacing w:after="0" w:line="240" w:lineRule="auto"/>
              <w:rPr>
                <w:rFonts w:ascii="Calibri" w:eastAsia="Times New Roman" w:hAnsi="Calibri" w:cs="Times New Roman"/>
                <w:sz w:val="20"/>
                <w:szCs w:val="20"/>
                <w:lang w:eastAsia="ru-RU"/>
              </w:rPr>
            </w:pPr>
            <w:r w:rsidRPr="008E4CBC">
              <w:rPr>
                <w:rFonts w:ascii="Times New Roman" w:eastAsia="Times New Roman" w:hAnsi="Times New Roman" w:cs="Times New Roman"/>
                <w:sz w:val="24"/>
                <w:szCs w:val="24"/>
                <w:lang w:eastAsia="ru-RU"/>
              </w:rPr>
              <w:t>14</w:t>
            </w:r>
          </w:p>
        </w:tc>
      </w:tr>
      <w:tr w:rsidR="008E4CBC" w:rsidRPr="008E4CBC" w14:paraId="46E408D3" w14:textId="77777777" w:rsidTr="00134231">
        <w:trPr>
          <w:trHeight w:val="945"/>
        </w:trPr>
        <w:tc>
          <w:tcPr>
            <w:tcW w:w="2781" w:type="dxa"/>
            <w:tcBorders>
              <w:top w:val="single" w:sz="4" w:space="0" w:color="auto"/>
              <w:left w:val="single" w:sz="4" w:space="0" w:color="auto"/>
              <w:bottom w:val="single" w:sz="4" w:space="0" w:color="auto"/>
              <w:right w:val="single" w:sz="4" w:space="0" w:color="auto"/>
            </w:tcBorders>
          </w:tcPr>
          <w:p w14:paraId="059C7C0C" w14:textId="500813F0" w:rsidR="008E4CBC" w:rsidRPr="008E4CBC" w:rsidRDefault="00777EB1" w:rsidP="008E4CB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Кабинет врача-акушер-гинеколога</w:t>
            </w:r>
          </w:p>
        </w:tc>
        <w:tc>
          <w:tcPr>
            <w:tcW w:w="3406" w:type="dxa"/>
            <w:tcBorders>
              <w:top w:val="single" w:sz="4" w:space="0" w:color="auto"/>
              <w:left w:val="nil"/>
              <w:bottom w:val="single" w:sz="4" w:space="0" w:color="auto"/>
              <w:right w:val="single" w:sz="4" w:space="0" w:color="auto"/>
            </w:tcBorders>
          </w:tcPr>
          <w:p w14:paraId="5F4F9281"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Врач-акушер-гинеколог</w:t>
            </w:r>
          </w:p>
        </w:tc>
        <w:tc>
          <w:tcPr>
            <w:tcW w:w="1375" w:type="dxa"/>
            <w:tcBorders>
              <w:top w:val="single" w:sz="4" w:space="0" w:color="auto"/>
              <w:left w:val="nil"/>
              <w:bottom w:val="single" w:sz="4" w:space="0" w:color="auto"/>
              <w:right w:val="single" w:sz="4" w:space="0" w:color="auto"/>
            </w:tcBorders>
          </w:tcPr>
          <w:p w14:paraId="0AB436E8" w14:textId="77777777" w:rsidR="008E4CBC" w:rsidRPr="008E4CBC" w:rsidRDefault="008E4CBC" w:rsidP="008E4CBC">
            <w:pPr>
              <w:spacing w:after="0" w:line="240" w:lineRule="auto"/>
              <w:rPr>
                <w:rFonts w:ascii="Calibri" w:eastAsia="Times New Roman" w:hAnsi="Calibri" w:cs="Times New Roman"/>
                <w:sz w:val="20"/>
                <w:szCs w:val="20"/>
                <w:lang w:eastAsia="ru-RU"/>
              </w:rPr>
            </w:pPr>
            <w:r w:rsidRPr="008E4CBC">
              <w:rPr>
                <w:rFonts w:ascii="Times New Roman" w:eastAsia="Times New Roman" w:hAnsi="Times New Roman" w:cs="Times New Roman"/>
                <w:sz w:val="20"/>
                <w:szCs w:val="24"/>
                <w:lang w:eastAsia="ru-RU"/>
              </w:rPr>
              <w:t>Дежурство, готовность к оказанию медицинской помощи</w:t>
            </w:r>
          </w:p>
        </w:tc>
        <w:tc>
          <w:tcPr>
            <w:tcW w:w="2338" w:type="dxa"/>
            <w:tcBorders>
              <w:top w:val="single" w:sz="4" w:space="0" w:color="auto"/>
              <w:left w:val="nil"/>
              <w:bottom w:val="single" w:sz="4" w:space="0" w:color="auto"/>
              <w:right w:val="single" w:sz="4" w:space="0" w:color="auto"/>
            </w:tcBorders>
          </w:tcPr>
          <w:p w14:paraId="3EAB262B" w14:textId="77777777" w:rsidR="008E4CBC" w:rsidRPr="008E4CBC" w:rsidRDefault="008E4CBC" w:rsidP="008E4CBC">
            <w:pPr>
              <w:spacing w:after="0" w:line="240" w:lineRule="auto"/>
              <w:rPr>
                <w:rFonts w:ascii="Calibri" w:eastAsia="Times New Roman" w:hAnsi="Calibri" w:cs="Times New Roman"/>
                <w:sz w:val="20"/>
                <w:szCs w:val="20"/>
                <w:lang w:eastAsia="ru-RU"/>
              </w:rPr>
            </w:pPr>
            <w:r w:rsidRPr="008E4CBC">
              <w:rPr>
                <w:rFonts w:ascii="Times New Roman" w:eastAsia="Times New Roman" w:hAnsi="Times New Roman" w:cs="Times New Roman"/>
                <w:sz w:val="24"/>
                <w:szCs w:val="24"/>
                <w:lang w:eastAsia="ru-RU"/>
              </w:rPr>
              <w:t>14</w:t>
            </w:r>
          </w:p>
        </w:tc>
      </w:tr>
      <w:tr w:rsidR="008E4CBC" w:rsidRPr="008E4CBC" w14:paraId="7CC02A03" w14:textId="77777777" w:rsidTr="00134231">
        <w:trPr>
          <w:trHeight w:val="945"/>
        </w:trPr>
        <w:tc>
          <w:tcPr>
            <w:tcW w:w="2781" w:type="dxa"/>
            <w:tcBorders>
              <w:top w:val="single" w:sz="4" w:space="0" w:color="auto"/>
              <w:left w:val="single" w:sz="4" w:space="0" w:color="auto"/>
              <w:bottom w:val="single" w:sz="4" w:space="0" w:color="auto"/>
              <w:right w:val="single" w:sz="4" w:space="0" w:color="auto"/>
            </w:tcBorders>
          </w:tcPr>
          <w:p w14:paraId="35337240"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Стоматологическое отделение</w:t>
            </w:r>
          </w:p>
        </w:tc>
        <w:tc>
          <w:tcPr>
            <w:tcW w:w="3406" w:type="dxa"/>
            <w:tcBorders>
              <w:top w:val="single" w:sz="4" w:space="0" w:color="auto"/>
              <w:left w:val="nil"/>
              <w:bottom w:val="single" w:sz="4" w:space="0" w:color="auto"/>
              <w:right w:val="single" w:sz="4" w:space="0" w:color="auto"/>
            </w:tcBorders>
          </w:tcPr>
          <w:p w14:paraId="11B2D4CC" w14:textId="67BE792C"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Врач-ст</w:t>
            </w:r>
            <w:r w:rsidR="00777EB1">
              <w:rPr>
                <w:rFonts w:ascii="Times New Roman" w:eastAsia="Times New Roman" w:hAnsi="Times New Roman" w:cs="Times New Roman"/>
                <w:sz w:val="24"/>
                <w:szCs w:val="24"/>
                <w:lang w:eastAsia="ru-RU"/>
              </w:rPr>
              <w:t>о</w:t>
            </w:r>
            <w:r w:rsidRPr="008E4CBC">
              <w:rPr>
                <w:rFonts w:ascii="Times New Roman" w:eastAsia="Times New Roman" w:hAnsi="Times New Roman" w:cs="Times New Roman"/>
                <w:sz w:val="24"/>
                <w:szCs w:val="24"/>
                <w:lang w:eastAsia="ru-RU"/>
              </w:rPr>
              <w:t>матолог-хирург, врач-стоматолог детский, врач-стоматолог терапевт</w:t>
            </w:r>
            <w:r w:rsidR="00B50EA3">
              <w:rPr>
                <w:rFonts w:ascii="Times New Roman" w:eastAsia="Times New Roman" w:hAnsi="Times New Roman" w:cs="Times New Roman"/>
                <w:sz w:val="24"/>
                <w:szCs w:val="24"/>
                <w:lang w:eastAsia="ru-RU"/>
              </w:rPr>
              <w:t>, врач-стоматолог</w:t>
            </w:r>
          </w:p>
        </w:tc>
        <w:tc>
          <w:tcPr>
            <w:tcW w:w="1375" w:type="dxa"/>
            <w:tcBorders>
              <w:top w:val="single" w:sz="4" w:space="0" w:color="auto"/>
              <w:left w:val="nil"/>
              <w:bottom w:val="single" w:sz="4" w:space="0" w:color="auto"/>
              <w:right w:val="single" w:sz="4" w:space="0" w:color="auto"/>
            </w:tcBorders>
          </w:tcPr>
          <w:p w14:paraId="149A5DE5" w14:textId="77777777" w:rsidR="008E4CBC" w:rsidRPr="008E4CBC" w:rsidRDefault="008E4CBC" w:rsidP="008E4CBC">
            <w:pPr>
              <w:spacing w:after="0" w:line="240" w:lineRule="auto"/>
              <w:rPr>
                <w:rFonts w:ascii="Calibri" w:eastAsia="Times New Roman" w:hAnsi="Calibri" w:cs="Times New Roman"/>
                <w:sz w:val="20"/>
                <w:szCs w:val="20"/>
                <w:lang w:eastAsia="ru-RU"/>
              </w:rPr>
            </w:pPr>
            <w:r w:rsidRPr="008E4CBC">
              <w:rPr>
                <w:rFonts w:ascii="Times New Roman" w:eastAsia="Times New Roman" w:hAnsi="Times New Roman" w:cs="Times New Roman"/>
                <w:sz w:val="20"/>
                <w:szCs w:val="24"/>
                <w:lang w:eastAsia="ru-RU"/>
              </w:rPr>
              <w:t>Дежурство, готовность к оказанию медицинской помощи</w:t>
            </w:r>
          </w:p>
        </w:tc>
        <w:tc>
          <w:tcPr>
            <w:tcW w:w="2338" w:type="dxa"/>
            <w:tcBorders>
              <w:top w:val="nil"/>
              <w:left w:val="nil"/>
              <w:bottom w:val="single" w:sz="4" w:space="0" w:color="auto"/>
              <w:right w:val="single" w:sz="4" w:space="0" w:color="auto"/>
            </w:tcBorders>
          </w:tcPr>
          <w:p w14:paraId="0110CE1F"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14</w:t>
            </w:r>
          </w:p>
        </w:tc>
      </w:tr>
      <w:tr w:rsidR="008E4CBC" w:rsidRPr="008E4CBC" w14:paraId="5B608831" w14:textId="77777777" w:rsidTr="00134231">
        <w:trPr>
          <w:trHeight w:val="945"/>
        </w:trPr>
        <w:tc>
          <w:tcPr>
            <w:tcW w:w="2781" w:type="dxa"/>
            <w:tcBorders>
              <w:top w:val="single" w:sz="4" w:space="0" w:color="auto"/>
              <w:left w:val="single" w:sz="4" w:space="0" w:color="auto"/>
              <w:bottom w:val="single" w:sz="4" w:space="0" w:color="auto"/>
              <w:right w:val="single" w:sz="4" w:space="0" w:color="auto"/>
            </w:tcBorders>
          </w:tcPr>
          <w:p w14:paraId="7318C27A"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Клиническая лаборатория</w:t>
            </w:r>
          </w:p>
        </w:tc>
        <w:tc>
          <w:tcPr>
            <w:tcW w:w="3406" w:type="dxa"/>
            <w:tcBorders>
              <w:top w:val="single" w:sz="4" w:space="0" w:color="auto"/>
              <w:left w:val="nil"/>
              <w:bottom w:val="single" w:sz="4" w:space="0" w:color="auto"/>
              <w:right w:val="single" w:sz="4" w:space="0" w:color="auto"/>
            </w:tcBorders>
          </w:tcPr>
          <w:p w14:paraId="17E9C4C6" w14:textId="0BA822B4"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Фельдшер-лаборант</w:t>
            </w:r>
          </w:p>
        </w:tc>
        <w:tc>
          <w:tcPr>
            <w:tcW w:w="1375" w:type="dxa"/>
            <w:tcBorders>
              <w:top w:val="single" w:sz="4" w:space="0" w:color="auto"/>
              <w:left w:val="nil"/>
              <w:bottom w:val="single" w:sz="4" w:space="0" w:color="auto"/>
              <w:right w:val="single" w:sz="4" w:space="0" w:color="auto"/>
            </w:tcBorders>
          </w:tcPr>
          <w:p w14:paraId="7E2E9C8B" w14:textId="77777777" w:rsidR="008E4CBC" w:rsidRPr="008E4CBC" w:rsidRDefault="008E4CBC" w:rsidP="008E4CBC">
            <w:pPr>
              <w:spacing w:after="0" w:line="240" w:lineRule="auto"/>
              <w:rPr>
                <w:rFonts w:ascii="Calibri" w:eastAsia="Times New Roman" w:hAnsi="Calibri" w:cs="Times New Roman"/>
                <w:sz w:val="20"/>
                <w:szCs w:val="20"/>
                <w:lang w:eastAsia="ru-RU"/>
              </w:rPr>
            </w:pPr>
            <w:r w:rsidRPr="008E4CBC">
              <w:rPr>
                <w:rFonts w:ascii="Times New Roman" w:eastAsia="Times New Roman" w:hAnsi="Times New Roman" w:cs="Times New Roman"/>
                <w:sz w:val="20"/>
                <w:szCs w:val="24"/>
                <w:lang w:eastAsia="ru-RU"/>
              </w:rPr>
              <w:t>Дежурство, готовность к оказанию медицинской помощи</w:t>
            </w:r>
          </w:p>
        </w:tc>
        <w:tc>
          <w:tcPr>
            <w:tcW w:w="2338" w:type="dxa"/>
            <w:tcBorders>
              <w:top w:val="nil"/>
              <w:left w:val="nil"/>
              <w:bottom w:val="single" w:sz="4" w:space="0" w:color="auto"/>
              <w:right w:val="single" w:sz="4" w:space="0" w:color="auto"/>
            </w:tcBorders>
          </w:tcPr>
          <w:p w14:paraId="5D387EAD" w14:textId="77777777" w:rsidR="008E4CBC" w:rsidRPr="008E4CBC" w:rsidRDefault="008E4CBC" w:rsidP="008E4CBC">
            <w:pPr>
              <w:spacing w:after="0" w:line="240" w:lineRule="auto"/>
              <w:rPr>
                <w:rFonts w:ascii="Calibri" w:eastAsia="Times New Roman" w:hAnsi="Calibri" w:cs="Times New Roman"/>
                <w:sz w:val="20"/>
                <w:szCs w:val="20"/>
                <w:lang w:eastAsia="ru-RU"/>
              </w:rPr>
            </w:pPr>
            <w:r w:rsidRPr="008E4CBC">
              <w:rPr>
                <w:rFonts w:ascii="Times New Roman" w:eastAsia="Times New Roman" w:hAnsi="Times New Roman" w:cs="Times New Roman"/>
                <w:sz w:val="24"/>
                <w:szCs w:val="24"/>
                <w:lang w:eastAsia="ru-RU"/>
              </w:rPr>
              <w:t>14</w:t>
            </w:r>
          </w:p>
        </w:tc>
      </w:tr>
      <w:tr w:rsidR="008E4CBC" w:rsidRPr="008E4CBC" w14:paraId="744663EE" w14:textId="77777777" w:rsidTr="00134231">
        <w:trPr>
          <w:trHeight w:val="945"/>
        </w:trPr>
        <w:tc>
          <w:tcPr>
            <w:tcW w:w="2781" w:type="dxa"/>
            <w:tcBorders>
              <w:top w:val="single" w:sz="4" w:space="0" w:color="auto"/>
              <w:left w:val="single" w:sz="4" w:space="0" w:color="auto"/>
              <w:bottom w:val="single" w:sz="4" w:space="0" w:color="auto"/>
              <w:right w:val="single" w:sz="4" w:space="0" w:color="auto"/>
            </w:tcBorders>
          </w:tcPr>
          <w:p w14:paraId="09259C1D"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Кабинет лучевой диагностики</w:t>
            </w:r>
          </w:p>
        </w:tc>
        <w:tc>
          <w:tcPr>
            <w:tcW w:w="3406" w:type="dxa"/>
            <w:tcBorders>
              <w:top w:val="single" w:sz="4" w:space="0" w:color="auto"/>
              <w:left w:val="nil"/>
              <w:bottom w:val="single" w:sz="4" w:space="0" w:color="auto"/>
              <w:right w:val="single" w:sz="4" w:space="0" w:color="auto"/>
            </w:tcBorders>
          </w:tcPr>
          <w:p w14:paraId="02E2CA39" w14:textId="6D10466A" w:rsidR="003F76EF" w:rsidRPr="008E4CBC" w:rsidRDefault="00B733CC" w:rsidP="008E4CB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Врач-рентгенолог, р</w:t>
            </w:r>
            <w:r w:rsidR="008E4CBC" w:rsidRPr="008E4CBC">
              <w:rPr>
                <w:rFonts w:ascii="Times New Roman" w:eastAsia="Times New Roman" w:hAnsi="Times New Roman" w:cs="Times New Roman"/>
                <w:sz w:val="24"/>
                <w:szCs w:val="24"/>
                <w:lang w:eastAsia="ru-RU"/>
              </w:rPr>
              <w:t>ентген</w:t>
            </w:r>
            <w:r>
              <w:rPr>
                <w:rFonts w:ascii="Times New Roman" w:eastAsia="Times New Roman" w:hAnsi="Times New Roman" w:cs="Times New Roman"/>
                <w:sz w:val="24"/>
                <w:szCs w:val="24"/>
                <w:lang w:eastAsia="ru-RU"/>
              </w:rPr>
              <w:t>о</w:t>
            </w:r>
            <w:r w:rsidR="008E4CBC" w:rsidRPr="008E4CBC">
              <w:rPr>
                <w:rFonts w:ascii="Times New Roman" w:eastAsia="Times New Roman" w:hAnsi="Times New Roman" w:cs="Times New Roman"/>
                <w:sz w:val="24"/>
                <w:szCs w:val="24"/>
                <w:lang w:eastAsia="ru-RU"/>
              </w:rPr>
              <w:t>лаборант</w:t>
            </w:r>
          </w:p>
        </w:tc>
        <w:tc>
          <w:tcPr>
            <w:tcW w:w="1375" w:type="dxa"/>
            <w:tcBorders>
              <w:top w:val="single" w:sz="4" w:space="0" w:color="auto"/>
              <w:left w:val="nil"/>
              <w:bottom w:val="single" w:sz="4" w:space="0" w:color="auto"/>
              <w:right w:val="single" w:sz="4" w:space="0" w:color="auto"/>
            </w:tcBorders>
          </w:tcPr>
          <w:p w14:paraId="51749D56" w14:textId="77777777" w:rsidR="008E4CBC" w:rsidRPr="008E4CBC" w:rsidRDefault="008E4CBC" w:rsidP="008E4CBC">
            <w:pPr>
              <w:spacing w:after="0" w:line="240" w:lineRule="auto"/>
              <w:rPr>
                <w:rFonts w:ascii="Calibri" w:eastAsia="Times New Roman" w:hAnsi="Calibri" w:cs="Times New Roman"/>
                <w:sz w:val="20"/>
                <w:szCs w:val="20"/>
                <w:lang w:eastAsia="ru-RU"/>
              </w:rPr>
            </w:pPr>
            <w:r w:rsidRPr="008E4CBC">
              <w:rPr>
                <w:rFonts w:ascii="Times New Roman" w:eastAsia="Times New Roman" w:hAnsi="Times New Roman" w:cs="Times New Roman"/>
                <w:sz w:val="20"/>
                <w:szCs w:val="24"/>
                <w:lang w:eastAsia="ru-RU"/>
              </w:rPr>
              <w:t>Дежурство, готовность к оказанию медицинской помощи</w:t>
            </w:r>
          </w:p>
        </w:tc>
        <w:tc>
          <w:tcPr>
            <w:tcW w:w="2338" w:type="dxa"/>
            <w:tcBorders>
              <w:top w:val="nil"/>
              <w:left w:val="nil"/>
              <w:bottom w:val="single" w:sz="4" w:space="0" w:color="auto"/>
              <w:right w:val="single" w:sz="4" w:space="0" w:color="auto"/>
            </w:tcBorders>
          </w:tcPr>
          <w:p w14:paraId="01C4C1AB"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r w:rsidRPr="008E4CBC">
              <w:rPr>
                <w:rFonts w:ascii="Times New Roman" w:eastAsia="Times New Roman" w:hAnsi="Times New Roman" w:cs="Times New Roman"/>
                <w:sz w:val="24"/>
                <w:szCs w:val="24"/>
                <w:lang w:eastAsia="ru-RU"/>
              </w:rPr>
              <w:t>14</w:t>
            </w:r>
          </w:p>
        </w:tc>
      </w:tr>
      <w:tr w:rsidR="008E4CBC" w:rsidRPr="008E4CBC" w14:paraId="474291C9" w14:textId="77777777" w:rsidTr="00134231">
        <w:trPr>
          <w:trHeight w:val="945"/>
        </w:trPr>
        <w:tc>
          <w:tcPr>
            <w:tcW w:w="2781" w:type="dxa"/>
            <w:tcBorders>
              <w:top w:val="single" w:sz="4" w:space="0" w:color="auto"/>
              <w:left w:val="single" w:sz="4" w:space="0" w:color="auto"/>
              <w:bottom w:val="single" w:sz="4" w:space="0" w:color="auto"/>
              <w:right w:val="single" w:sz="4" w:space="0" w:color="auto"/>
            </w:tcBorders>
          </w:tcPr>
          <w:p w14:paraId="4B74A51D" w14:textId="0BEBE1ED" w:rsidR="008E4CBC" w:rsidRPr="008041AB" w:rsidRDefault="008E4CBC" w:rsidP="00B733CC">
            <w:pPr>
              <w:spacing w:after="0" w:line="240" w:lineRule="auto"/>
              <w:rPr>
                <w:rFonts w:ascii="Times New Roman" w:eastAsia="Times New Roman" w:hAnsi="Times New Roman" w:cs="Times New Roman"/>
                <w:sz w:val="24"/>
                <w:szCs w:val="24"/>
                <w:lang w:eastAsia="ru-RU"/>
              </w:rPr>
            </w:pPr>
            <w:r w:rsidRPr="008041AB">
              <w:rPr>
                <w:rFonts w:ascii="Times New Roman" w:eastAsia="Times New Roman" w:hAnsi="Times New Roman" w:cs="Times New Roman"/>
                <w:sz w:val="24"/>
                <w:szCs w:val="24"/>
                <w:lang w:eastAsia="ru-RU"/>
              </w:rPr>
              <w:t xml:space="preserve">Детское </w:t>
            </w:r>
            <w:r w:rsidR="00B733CC" w:rsidRPr="008041AB">
              <w:rPr>
                <w:rFonts w:ascii="Times New Roman" w:eastAsia="Times New Roman" w:hAnsi="Times New Roman" w:cs="Times New Roman"/>
                <w:sz w:val="24"/>
                <w:szCs w:val="24"/>
                <w:lang w:eastAsia="ru-RU"/>
              </w:rPr>
              <w:t xml:space="preserve">поликлиническое </w:t>
            </w:r>
            <w:r w:rsidRPr="008041AB">
              <w:rPr>
                <w:rFonts w:ascii="Times New Roman" w:eastAsia="Times New Roman" w:hAnsi="Times New Roman" w:cs="Times New Roman"/>
                <w:sz w:val="24"/>
                <w:szCs w:val="24"/>
                <w:lang w:eastAsia="ru-RU"/>
              </w:rPr>
              <w:t>отделение и педиатрическое отделения</w:t>
            </w:r>
          </w:p>
        </w:tc>
        <w:tc>
          <w:tcPr>
            <w:tcW w:w="3406" w:type="dxa"/>
            <w:tcBorders>
              <w:top w:val="single" w:sz="4" w:space="0" w:color="auto"/>
              <w:left w:val="nil"/>
              <w:bottom w:val="single" w:sz="4" w:space="0" w:color="auto"/>
              <w:right w:val="single" w:sz="4" w:space="0" w:color="auto"/>
            </w:tcBorders>
          </w:tcPr>
          <w:p w14:paraId="54EF197C" w14:textId="6EE70916" w:rsidR="008E4CBC" w:rsidRPr="008041AB" w:rsidRDefault="008E4CBC" w:rsidP="008E4CBC">
            <w:pPr>
              <w:spacing w:after="0" w:line="240" w:lineRule="auto"/>
              <w:jc w:val="both"/>
              <w:rPr>
                <w:rFonts w:ascii="Times New Roman" w:eastAsia="Times New Roman" w:hAnsi="Times New Roman" w:cs="Times New Roman"/>
                <w:sz w:val="24"/>
                <w:szCs w:val="24"/>
                <w:lang w:eastAsia="ru-RU"/>
              </w:rPr>
            </w:pPr>
            <w:r w:rsidRPr="008041AB">
              <w:rPr>
                <w:rFonts w:ascii="Times New Roman" w:eastAsia="Times New Roman" w:hAnsi="Times New Roman" w:cs="Times New Roman"/>
                <w:sz w:val="24"/>
                <w:szCs w:val="24"/>
                <w:lang w:eastAsia="ru-RU"/>
              </w:rPr>
              <w:t>Врачи-педиатры</w:t>
            </w:r>
            <w:r w:rsidR="003F76EF" w:rsidRPr="008041AB">
              <w:rPr>
                <w:rFonts w:ascii="Times New Roman" w:eastAsia="Times New Roman" w:hAnsi="Times New Roman" w:cs="Times New Roman"/>
                <w:sz w:val="24"/>
                <w:szCs w:val="24"/>
                <w:lang w:eastAsia="ru-RU"/>
              </w:rPr>
              <w:t xml:space="preserve"> участковые</w:t>
            </w:r>
          </w:p>
        </w:tc>
        <w:tc>
          <w:tcPr>
            <w:tcW w:w="1375" w:type="dxa"/>
            <w:tcBorders>
              <w:top w:val="single" w:sz="4" w:space="0" w:color="auto"/>
              <w:left w:val="nil"/>
              <w:bottom w:val="single" w:sz="4" w:space="0" w:color="auto"/>
              <w:right w:val="single" w:sz="4" w:space="0" w:color="auto"/>
            </w:tcBorders>
          </w:tcPr>
          <w:p w14:paraId="73B17C9D" w14:textId="77777777" w:rsidR="008E4CBC" w:rsidRPr="008041AB" w:rsidRDefault="008E4CBC" w:rsidP="008E4CBC">
            <w:pPr>
              <w:spacing w:after="0" w:line="240" w:lineRule="auto"/>
              <w:rPr>
                <w:rFonts w:ascii="Calibri" w:eastAsia="Times New Roman" w:hAnsi="Calibri" w:cs="Times New Roman"/>
                <w:sz w:val="20"/>
                <w:szCs w:val="20"/>
                <w:lang w:eastAsia="ru-RU"/>
              </w:rPr>
            </w:pPr>
            <w:r w:rsidRPr="008041AB">
              <w:rPr>
                <w:rFonts w:ascii="Times New Roman" w:eastAsia="Times New Roman" w:hAnsi="Times New Roman" w:cs="Times New Roman"/>
                <w:sz w:val="20"/>
                <w:szCs w:val="24"/>
                <w:lang w:eastAsia="ru-RU"/>
              </w:rPr>
              <w:t>Дежурство, готовность к оказанию медицинской помощи</w:t>
            </w:r>
          </w:p>
        </w:tc>
        <w:tc>
          <w:tcPr>
            <w:tcW w:w="2338" w:type="dxa"/>
            <w:tcBorders>
              <w:top w:val="nil"/>
              <w:left w:val="nil"/>
              <w:bottom w:val="single" w:sz="4" w:space="0" w:color="auto"/>
              <w:right w:val="single" w:sz="4" w:space="0" w:color="auto"/>
            </w:tcBorders>
          </w:tcPr>
          <w:p w14:paraId="7B0699AE" w14:textId="77777777" w:rsidR="008E4CBC" w:rsidRPr="008041AB" w:rsidRDefault="008E4CBC" w:rsidP="008E4CBC">
            <w:pPr>
              <w:spacing w:after="0" w:line="240" w:lineRule="auto"/>
              <w:rPr>
                <w:rFonts w:ascii="Calibri" w:eastAsia="Times New Roman" w:hAnsi="Calibri" w:cs="Times New Roman"/>
                <w:color w:val="FF0000"/>
                <w:sz w:val="20"/>
                <w:szCs w:val="20"/>
                <w:lang w:eastAsia="ru-RU"/>
              </w:rPr>
            </w:pPr>
            <w:r w:rsidRPr="008041AB">
              <w:rPr>
                <w:rFonts w:ascii="Times New Roman" w:eastAsia="Times New Roman" w:hAnsi="Times New Roman" w:cs="Times New Roman"/>
                <w:sz w:val="24"/>
                <w:szCs w:val="24"/>
                <w:lang w:eastAsia="ru-RU"/>
              </w:rPr>
              <w:t>14</w:t>
            </w:r>
          </w:p>
        </w:tc>
      </w:tr>
    </w:tbl>
    <w:p w14:paraId="5FDFA34F"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2188FEFE"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1FAB2254" w14:textId="77777777" w:rsidR="008E4CBC" w:rsidRPr="008E4CBC" w:rsidRDefault="008E4CBC" w:rsidP="008E4CBC">
      <w:pPr>
        <w:spacing w:after="0" w:line="240" w:lineRule="auto"/>
        <w:jc w:val="both"/>
        <w:rPr>
          <w:rFonts w:ascii="Times New Roman" w:eastAsia="Times New Roman" w:hAnsi="Times New Roman" w:cs="Times New Roman"/>
          <w:sz w:val="24"/>
          <w:szCs w:val="24"/>
          <w:lang w:eastAsia="ru-RU"/>
        </w:rPr>
      </w:pPr>
    </w:p>
    <w:p w14:paraId="0350B202" w14:textId="77777777" w:rsidR="008E4CBC" w:rsidRPr="008E4CBC" w:rsidRDefault="008E4CBC" w:rsidP="008E4CBC">
      <w:pPr>
        <w:spacing w:after="0" w:line="240" w:lineRule="auto"/>
        <w:jc w:val="right"/>
        <w:rPr>
          <w:rFonts w:ascii="Times New Roman" w:eastAsia="Times New Roman" w:hAnsi="Times New Roman" w:cs="Times New Roman"/>
        </w:rPr>
      </w:pPr>
      <w:r w:rsidRPr="008E4CBC">
        <w:rPr>
          <w:rFonts w:ascii="Times New Roman" w:eastAsia="Times New Roman" w:hAnsi="Times New Roman" w:cs="Times New Roman"/>
          <w:sz w:val="24"/>
          <w:szCs w:val="24"/>
          <w:lang w:eastAsia="ru-RU"/>
        </w:rPr>
        <w:br w:type="page"/>
      </w:r>
      <w:r w:rsidRPr="008E4CBC">
        <w:rPr>
          <w:rFonts w:ascii="Times New Roman" w:eastAsia="Times New Roman" w:hAnsi="Times New Roman" w:cs="Times New Roman"/>
        </w:rPr>
        <w:t>Приложение 3</w:t>
      </w:r>
    </w:p>
    <w:p w14:paraId="49C9A0C3" w14:textId="77777777" w:rsidR="008E4CBC" w:rsidRPr="008E4CBC" w:rsidRDefault="008E4CBC" w:rsidP="008E4CBC">
      <w:pPr>
        <w:spacing w:after="0" w:line="240" w:lineRule="auto"/>
        <w:jc w:val="right"/>
        <w:rPr>
          <w:rFonts w:ascii="Times New Roman" w:eastAsia="Times New Roman" w:hAnsi="Times New Roman" w:cs="Times New Roman"/>
        </w:rPr>
      </w:pPr>
      <w:r w:rsidRPr="008E4CBC">
        <w:rPr>
          <w:rFonts w:ascii="Times New Roman" w:eastAsia="Times New Roman" w:hAnsi="Times New Roman" w:cs="Times New Roman"/>
        </w:rPr>
        <w:t>к Положению об оплате труда</w:t>
      </w:r>
    </w:p>
    <w:p w14:paraId="57292EDC" w14:textId="77777777" w:rsidR="008E4CBC" w:rsidRPr="008E4CBC" w:rsidRDefault="008E4CBC" w:rsidP="008E4CBC">
      <w:pPr>
        <w:spacing w:after="0" w:line="240" w:lineRule="auto"/>
        <w:jc w:val="right"/>
        <w:rPr>
          <w:rFonts w:ascii="Times New Roman" w:eastAsia="Times New Roman" w:hAnsi="Times New Roman" w:cs="Times New Roman"/>
        </w:rPr>
      </w:pPr>
      <w:r w:rsidRPr="008E4CBC">
        <w:rPr>
          <w:rFonts w:ascii="Times New Roman" w:eastAsia="Times New Roman" w:hAnsi="Times New Roman" w:cs="Times New Roman"/>
        </w:rPr>
        <w:t>работников ГБУЗ РБ Бижбулякская ЦРБ</w:t>
      </w:r>
    </w:p>
    <w:p w14:paraId="61F78C7B" w14:textId="77777777" w:rsidR="008E4CBC" w:rsidRPr="008E4CBC" w:rsidRDefault="008E4CBC" w:rsidP="008E4CBC">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p>
    <w:p w14:paraId="70D52D5D" w14:textId="77777777" w:rsidR="008E4CBC" w:rsidRPr="008E4CBC" w:rsidRDefault="008E4CBC" w:rsidP="008E4CBC">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8E4CBC">
        <w:rPr>
          <w:rFonts w:ascii="Times New Roman" w:eastAsia="Times New Roman" w:hAnsi="Times New Roman" w:cs="Times New Roman"/>
          <w:b/>
          <w:bCs/>
          <w:lang w:eastAsia="ru-RU"/>
        </w:rPr>
        <w:t>ПЕРЕЧЕНЬ</w:t>
      </w:r>
    </w:p>
    <w:p w14:paraId="3D3A2B17" w14:textId="77777777" w:rsidR="008E4CBC" w:rsidRPr="008E4CBC" w:rsidRDefault="008E4CBC" w:rsidP="008E4CBC">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8E4CBC">
        <w:rPr>
          <w:rFonts w:ascii="Times New Roman" w:eastAsia="Times New Roman" w:hAnsi="Times New Roman" w:cs="Times New Roman"/>
          <w:b/>
          <w:bCs/>
          <w:lang w:eastAsia="ru-RU"/>
        </w:rPr>
        <w:t>ДОЛЖНОСТЕЙ СПЕЦИАЛИСТОВ, РАБОТАЮЩИХ В ГОСУДАРСТВЕННЫХ И</w:t>
      </w:r>
    </w:p>
    <w:p w14:paraId="7B93F72E" w14:textId="77777777" w:rsidR="008E4CBC" w:rsidRPr="008E4CBC" w:rsidRDefault="008E4CBC" w:rsidP="008E4CBC">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8E4CBC">
        <w:rPr>
          <w:rFonts w:ascii="Times New Roman" w:eastAsia="Times New Roman" w:hAnsi="Times New Roman" w:cs="Times New Roman"/>
          <w:b/>
          <w:bCs/>
          <w:lang w:eastAsia="ru-RU"/>
        </w:rPr>
        <w:t>МУНИЦИПАЛЬНЫХ УЧРЕЖДЕНИЯХ РЕСПУБЛИКИ БАШКОРТОСТАН,</w:t>
      </w:r>
    </w:p>
    <w:p w14:paraId="767E9A24" w14:textId="77777777" w:rsidR="008E4CBC" w:rsidRPr="008E4CBC" w:rsidRDefault="008E4CBC" w:rsidP="008E4CBC">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8E4CBC">
        <w:rPr>
          <w:rFonts w:ascii="Times New Roman" w:eastAsia="Times New Roman" w:hAnsi="Times New Roman" w:cs="Times New Roman"/>
          <w:b/>
          <w:bCs/>
          <w:lang w:eastAsia="ru-RU"/>
        </w:rPr>
        <w:t>РАСПОЛОЖЕННЫХ В СЕЛЬСКИХ НАСЕЛЕННЫХ ПУНКТАХ И РАБОЧИХ</w:t>
      </w:r>
    </w:p>
    <w:p w14:paraId="71EC4FC9" w14:textId="77777777" w:rsidR="008E4CBC" w:rsidRPr="008E4CBC" w:rsidRDefault="008E4CBC" w:rsidP="008E4CBC">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8E4CBC">
        <w:rPr>
          <w:rFonts w:ascii="Times New Roman" w:eastAsia="Times New Roman" w:hAnsi="Times New Roman" w:cs="Times New Roman"/>
          <w:b/>
          <w:bCs/>
          <w:lang w:eastAsia="ru-RU"/>
        </w:rPr>
        <w:t>ПОСЕЛКАХ, К ДОЛЖНОСТНЫМ ОКЛАДАМ КОТОРЫХ УСТАНАВЛИВАЕТСЯ</w:t>
      </w:r>
    </w:p>
    <w:p w14:paraId="11BDC3D7" w14:textId="77777777" w:rsidR="008E4CBC" w:rsidRPr="008E4CBC" w:rsidRDefault="008E4CBC" w:rsidP="008E4CBC">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8E4CBC">
        <w:rPr>
          <w:rFonts w:ascii="Times New Roman" w:eastAsia="Times New Roman" w:hAnsi="Times New Roman" w:cs="Times New Roman"/>
          <w:b/>
          <w:bCs/>
          <w:lang w:eastAsia="ru-RU"/>
        </w:rPr>
        <w:t>НАДБАВКА В РАЗМЕРЕ 25 ПРОЦЕНТОВ</w:t>
      </w:r>
    </w:p>
    <w:p w14:paraId="380EBF49" w14:textId="77777777" w:rsidR="008E4CBC" w:rsidRPr="008E4CBC" w:rsidRDefault="008E4CBC" w:rsidP="008E4CB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E4CBC">
        <w:rPr>
          <w:rFonts w:ascii="Times New Roman" w:eastAsia="Times New Roman" w:hAnsi="Times New Roman" w:cs="Times New Roman"/>
          <w:lang w:eastAsia="ru-RU"/>
        </w:rPr>
        <w:t>(в ред. Постановлений Правительства РБ</w:t>
      </w:r>
    </w:p>
    <w:p w14:paraId="28CD257E" w14:textId="77777777" w:rsidR="008E4CBC" w:rsidRPr="008E4CBC" w:rsidRDefault="008E4CBC" w:rsidP="008E4CB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E4CBC">
        <w:rPr>
          <w:rFonts w:ascii="Times New Roman" w:eastAsia="Times New Roman" w:hAnsi="Times New Roman" w:cs="Times New Roman"/>
          <w:lang w:eastAsia="ru-RU"/>
        </w:rPr>
        <w:t xml:space="preserve">от 21.11.2007 </w:t>
      </w:r>
      <w:hyperlink r:id="rId36" w:history="1">
        <w:r w:rsidRPr="008E4CBC">
          <w:rPr>
            <w:rFonts w:ascii="Times New Roman" w:eastAsia="Times New Roman" w:hAnsi="Times New Roman" w:cs="Times New Roman"/>
            <w:color w:val="0000FF"/>
            <w:lang w:eastAsia="ru-RU"/>
          </w:rPr>
          <w:t>N 337</w:t>
        </w:r>
      </w:hyperlink>
      <w:r w:rsidRPr="008E4CBC">
        <w:rPr>
          <w:rFonts w:ascii="Times New Roman" w:eastAsia="Times New Roman" w:hAnsi="Times New Roman" w:cs="Times New Roman"/>
          <w:lang w:eastAsia="ru-RU"/>
        </w:rPr>
        <w:t xml:space="preserve">, от 22.04.2009 </w:t>
      </w:r>
      <w:hyperlink r:id="rId37" w:history="1">
        <w:r w:rsidRPr="008E4CBC">
          <w:rPr>
            <w:rFonts w:ascii="Times New Roman" w:eastAsia="Times New Roman" w:hAnsi="Times New Roman" w:cs="Times New Roman"/>
            <w:color w:val="0000FF"/>
            <w:lang w:eastAsia="ru-RU"/>
          </w:rPr>
          <w:t>N 150</w:t>
        </w:r>
      </w:hyperlink>
      <w:r w:rsidRPr="008E4CBC">
        <w:rPr>
          <w:rFonts w:ascii="Times New Roman" w:eastAsia="Times New Roman" w:hAnsi="Times New Roman" w:cs="Times New Roman"/>
          <w:lang w:eastAsia="ru-RU"/>
        </w:rPr>
        <w:t>)</w:t>
      </w:r>
    </w:p>
    <w:tbl>
      <w:tblPr>
        <w:tblW w:w="9923" w:type="dxa"/>
        <w:tblInd w:w="102" w:type="dxa"/>
        <w:tblLayout w:type="fixed"/>
        <w:tblCellMar>
          <w:top w:w="75" w:type="dxa"/>
          <w:left w:w="0" w:type="dxa"/>
          <w:bottom w:w="75" w:type="dxa"/>
          <w:right w:w="0" w:type="dxa"/>
        </w:tblCellMar>
        <w:tblLook w:val="0000" w:firstRow="0" w:lastRow="0" w:firstColumn="0" w:lastColumn="0" w:noHBand="0" w:noVBand="0"/>
      </w:tblPr>
      <w:tblGrid>
        <w:gridCol w:w="5387"/>
        <w:gridCol w:w="4536"/>
      </w:tblGrid>
      <w:tr w:rsidR="008E4CBC" w:rsidRPr="008E4CBC" w14:paraId="4626191B" w14:textId="77777777" w:rsidTr="00134231">
        <w:tc>
          <w:tcPr>
            <w:tcW w:w="53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12421AC" w14:textId="77777777" w:rsidR="008E4CBC" w:rsidRPr="008E4CBC" w:rsidRDefault="008E4CBC" w:rsidP="008E4CB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E4CBC">
              <w:rPr>
                <w:rFonts w:ascii="Times New Roman" w:eastAsia="Times New Roman" w:hAnsi="Times New Roman" w:cs="Times New Roman"/>
                <w:lang w:eastAsia="ru-RU"/>
              </w:rPr>
              <w:t>Наименование должности</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22CA797" w14:textId="77777777" w:rsidR="008E4CBC" w:rsidRPr="008E4CBC" w:rsidRDefault="008E4CBC" w:rsidP="008E4CB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E4CBC">
              <w:rPr>
                <w:rFonts w:ascii="Times New Roman" w:eastAsia="Times New Roman" w:hAnsi="Times New Roman" w:cs="Times New Roman"/>
                <w:lang w:eastAsia="ru-RU"/>
              </w:rPr>
              <w:t>Наименование учреждений согласно номенклатуре учреждений соответствующей отрасли</w:t>
            </w:r>
          </w:p>
        </w:tc>
      </w:tr>
      <w:tr w:rsidR="008E4CBC" w:rsidRPr="008E4CBC" w14:paraId="42006603" w14:textId="77777777" w:rsidTr="00134231">
        <w:tc>
          <w:tcPr>
            <w:tcW w:w="53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E9E0510"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Акушерка (акушер)</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F351200"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Учреждения здравоохранения</w:t>
            </w:r>
          </w:p>
        </w:tc>
      </w:tr>
      <w:tr w:rsidR="008E4CBC" w:rsidRPr="008E4CBC" w14:paraId="2C093CAE" w14:textId="77777777" w:rsidTr="00134231">
        <w:tc>
          <w:tcPr>
            <w:tcW w:w="53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4565D07"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Врачи-специалисты всех наименований (включая врача-интерна, врача- стажера при условии, что они состоят в штате учреждения)</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03BAA84"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Учреждения здравоохранения, учреждения социального обслуживания, учреждения органов по делам молодежи, образовательные учреждения</w:t>
            </w:r>
          </w:p>
        </w:tc>
      </w:tr>
      <w:tr w:rsidR="008E4CBC" w:rsidRPr="008E4CBC" w14:paraId="13083CCD" w14:textId="77777777" w:rsidTr="00134231">
        <w:tc>
          <w:tcPr>
            <w:tcW w:w="53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969B7EC"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Главный врач</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7C1DB55"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Учреждения здравоохранения</w:t>
            </w:r>
          </w:p>
        </w:tc>
      </w:tr>
      <w:tr w:rsidR="008E4CBC" w:rsidRPr="008E4CBC" w14:paraId="414636A5" w14:textId="77777777" w:rsidTr="00134231">
        <w:tc>
          <w:tcPr>
            <w:tcW w:w="53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E112DAF"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Заведующий фельдшерско- акушерским пунктом</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41268AB"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Учреждения здравоохранения</w:t>
            </w:r>
          </w:p>
        </w:tc>
      </w:tr>
      <w:tr w:rsidR="008E4CBC" w:rsidRPr="008E4CBC" w14:paraId="73D366C9" w14:textId="77777777" w:rsidTr="00134231">
        <w:tc>
          <w:tcPr>
            <w:tcW w:w="53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DAB3F91"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Зубной техник</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DB27F88"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Учреждения здравоохранения</w:t>
            </w:r>
          </w:p>
        </w:tc>
      </w:tr>
      <w:tr w:rsidR="008E4CBC" w:rsidRPr="008E4CBC" w14:paraId="43214BB5" w14:textId="77777777" w:rsidTr="00134231">
        <w:tc>
          <w:tcPr>
            <w:tcW w:w="53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01B19E5"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 xml:space="preserve">Лаборант </w:t>
            </w:r>
            <w:hyperlink r:id="rId38" w:history="1">
              <w:r w:rsidRPr="008E4CBC">
                <w:rPr>
                  <w:rFonts w:ascii="Times New Roman" w:eastAsia="Times New Roman" w:hAnsi="Times New Roman" w:cs="Times New Roman"/>
                  <w:color w:val="0000FF"/>
                  <w:sz w:val="20"/>
                  <w:szCs w:val="20"/>
                  <w:lang w:eastAsia="ru-RU"/>
                </w:rPr>
                <w:t>&lt;*&gt;</w:t>
              </w:r>
            </w:hyperlink>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ABD16D1"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Учреждения здравоохранения, образовательные учреждения</w:t>
            </w:r>
          </w:p>
        </w:tc>
      </w:tr>
      <w:tr w:rsidR="008E4CBC" w:rsidRPr="008E4CBC" w14:paraId="010A186F" w14:textId="77777777" w:rsidTr="00134231">
        <w:tc>
          <w:tcPr>
            <w:tcW w:w="53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F623B4A"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Медицинская сестра (медбрат) всех наименований</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6896C3D"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Учреждения здравоохранения, учреждения социального обслуживания, учреждения органов по делам молодежи, образовательные учреждения</w:t>
            </w:r>
          </w:p>
        </w:tc>
      </w:tr>
      <w:tr w:rsidR="008E4CBC" w:rsidRPr="008E4CBC" w14:paraId="61240E5F" w14:textId="77777777" w:rsidTr="00134231">
        <w:tc>
          <w:tcPr>
            <w:tcW w:w="53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B581D9B"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Медицинский лабораторный техник</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E74C7DB"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Учреждения здравоохранения</w:t>
            </w:r>
          </w:p>
        </w:tc>
      </w:tr>
      <w:tr w:rsidR="008E4CBC" w:rsidRPr="008E4CBC" w14:paraId="401D665E" w14:textId="77777777" w:rsidTr="00134231">
        <w:tc>
          <w:tcPr>
            <w:tcW w:w="53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F484F6B"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Медицинский психолог</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41B8DD7"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Учреждения здравоохранения, учреждения социального обслуживания</w:t>
            </w:r>
          </w:p>
        </w:tc>
      </w:tr>
      <w:tr w:rsidR="008E4CBC" w:rsidRPr="008E4CBC" w14:paraId="4DDD6C8A" w14:textId="77777777" w:rsidTr="00134231">
        <w:tc>
          <w:tcPr>
            <w:tcW w:w="53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2ED0841"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Медицинский статистик</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A6272DE"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Учреждения здравоохранения, учреждения социального обслуживания</w:t>
            </w:r>
          </w:p>
        </w:tc>
      </w:tr>
      <w:tr w:rsidR="008E4CBC" w:rsidRPr="008E4CBC" w14:paraId="7AF8B268" w14:textId="77777777" w:rsidTr="00134231">
        <w:tc>
          <w:tcPr>
            <w:tcW w:w="53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299C552"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Провизор (включая провизора-аналитика, провизора-технолога, а также провизора-интерна и провизора-стажера при условии, что они состоят в штате учреждения)</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033B6CE"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Учреждения здравоохранения</w:t>
            </w:r>
          </w:p>
        </w:tc>
      </w:tr>
      <w:tr w:rsidR="008E4CBC" w:rsidRPr="008E4CBC" w14:paraId="7515B294" w14:textId="77777777" w:rsidTr="00134231">
        <w:tc>
          <w:tcPr>
            <w:tcW w:w="53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1E13B1D"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Рентгенолаборант</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8A5A0C7"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Учреждения здравоохранения</w:t>
            </w:r>
          </w:p>
        </w:tc>
      </w:tr>
      <w:tr w:rsidR="008E4CBC" w:rsidRPr="008E4CBC" w14:paraId="1A76D2FF" w14:textId="77777777" w:rsidTr="00134231">
        <w:tc>
          <w:tcPr>
            <w:tcW w:w="53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C70D21F"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Фармацевт</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F39E0ED"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Учреждения здравоохранения</w:t>
            </w:r>
          </w:p>
        </w:tc>
      </w:tr>
      <w:tr w:rsidR="008E4CBC" w:rsidRPr="008E4CBC" w14:paraId="0A767A45" w14:textId="77777777" w:rsidTr="00134231">
        <w:tc>
          <w:tcPr>
            <w:tcW w:w="53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B892D84"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Фельдшер</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8A41997"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Учреждения здравоохранения, учреждения социального обслуживания</w:t>
            </w:r>
          </w:p>
        </w:tc>
      </w:tr>
      <w:tr w:rsidR="008E4CBC" w:rsidRPr="008E4CBC" w14:paraId="43358029" w14:textId="77777777" w:rsidTr="00134231">
        <w:tc>
          <w:tcPr>
            <w:tcW w:w="53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E3D5652"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Фельдшер по приему вызовов и передаче их выездным бригадам</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2257CE8"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Учреждения здравоохранения</w:t>
            </w:r>
          </w:p>
        </w:tc>
      </w:tr>
      <w:tr w:rsidR="008E4CBC" w:rsidRPr="008E4CBC" w14:paraId="07BF54BC" w14:textId="77777777" w:rsidTr="00134231">
        <w:tc>
          <w:tcPr>
            <w:tcW w:w="53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682815A"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Фельдшер-лаборант</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7A95F72"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E4CBC">
              <w:rPr>
                <w:rFonts w:ascii="Times New Roman" w:eastAsia="Times New Roman" w:hAnsi="Times New Roman" w:cs="Times New Roman"/>
                <w:sz w:val="20"/>
                <w:szCs w:val="20"/>
                <w:lang w:eastAsia="ru-RU"/>
              </w:rPr>
              <w:t>Учреждения здравоохранения</w:t>
            </w:r>
          </w:p>
        </w:tc>
      </w:tr>
    </w:tbl>
    <w:p w14:paraId="52226C3D" w14:textId="77777777" w:rsidR="008E4CBC" w:rsidRPr="008E4CBC" w:rsidRDefault="008E4CBC" w:rsidP="008E4CBC">
      <w:pPr>
        <w:spacing w:after="0" w:line="240" w:lineRule="auto"/>
        <w:rPr>
          <w:rFonts w:ascii="Times New Roman" w:eastAsia="Times New Roman" w:hAnsi="Times New Roman" w:cs="Times New Roman"/>
        </w:rPr>
      </w:pPr>
    </w:p>
    <w:p w14:paraId="0D9F45FE"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rPr>
      </w:pPr>
      <w:r w:rsidRPr="008E4CBC">
        <w:rPr>
          <w:rFonts w:ascii="Times New Roman" w:eastAsia="Times New Roman" w:hAnsi="Times New Roman" w:cs="Times New Roman"/>
        </w:rPr>
        <w:t>Примечание:</w:t>
      </w:r>
    </w:p>
    <w:p w14:paraId="324CCEFB"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rPr>
      </w:pPr>
      <w:r w:rsidRPr="008E4CBC">
        <w:rPr>
          <w:rFonts w:ascii="Times New Roman" w:eastAsia="Times New Roman" w:hAnsi="Times New Roman" w:cs="Times New Roman"/>
        </w:rPr>
        <w:t xml:space="preserve">В </w:t>
      </w:r>
      <w:hyperlink w:anchor="Par264" w:history="1">
        <w:r w:rsidRPr="008E4CBC">
          <w:rPr>
            <w:rFonts w:ascii="Times New Roman" w:eastAsia="Times New Roman" w:hAnsi="Times New Roman" w:cs="Times New Roman"/>
            <w:color w:val="0000FF"/>
          </w:rPr>
          <w:t>Перечень</w:t>
        </w:r>
      </w:hyperlink>
      <w:r w:rsidRPr="008E4CBC">
        <w:rPr>
          <w:rFonts w:ascii="Times New Roman" w:eastAsia="Times New Roman" w:hAnsi="Times New Roman" w:cs="Times New Roman"/>
        </w:rPr>
        <w:t xml:space="preserve"> должностей специалистов, работающих в государственных и муниципальных учреждениях Республики Башкортостан, расположенных в сельских населенных пунктах и рабочих поселках, к должностным окладам которых устанавливается надбавка в размере 25 процентов, также включаются производные должности: заместитель, главный, ведущий, старший, помощник.</w:t>
      </w:r>
    </w:p>
    <w:p w14:paraId="47AD4561" w14:textId="77777777" w:rsidR="008E4CBC" w:rsidRPr="008E4CBC" w:rsidRDefault="008E4CBC" w:rsidP="008E4CBC">
      <w:pPr>
        <w:widowControl w:val="0"/>
        <w:autoSpaceDE w:val="0"/>
        <w:autoSpaceDN w:val="0"/>
        <w:adjustRightInd w:val="0"/>
        <w:spacing w:after="0" w:line="240" w:lineRule="auto"/>
        <w:jc w:val="both"/>
        <w:rPr>
          <w:rFonts w:ascii="Times New Roman" w:eastAsia="Times New Roman" w:hAnsi="Times New Roman" w:cs="Times New Roman"/>
        </w:rPr>
      </w:pPr>
      <w:r w:rsidRPr="008E4CBC">
        <w:rPr>
          <w:rFonts w:ascii="Times New Roman" w:eastAsia="Times New Roman" w:hAnsi="Times New Roman" w:cs="Times New Roman"/>
        </w:rPr>
        <w:t xml:space="preserve">(Примечание в ред. </w:t>
      </w:r>
      <w:hyperlink r:id="rId39" w:history="1">
        <w:r w:rsidRPr="008E4CBC">
          <w:rPr>
            <w:rFonts w:ascii="Times New Roman" w:eastAsia="Times New Roman" w:hAnsi="Times New Roman" w:cs="Times New Roman"/>
            <w:color w:val="0000FF"/>
          </w:rPr>
          <w:t>Постановления</w:t>
        </w:r>
      </w:hyperlink>
      <w:r w:rsidRPr="008E4CBC">
        <w:rPr>
          <w:rFonts w:ascii="Times New Roman" w:eastAsia="Times New Roman" w:hAnsi="Times New Roman" w:cs="Times New Roman"/>
        </w:rPr>
        <w:t xml:space="preserve"> Правительства РБ от 22.04.2009 N 150)</w:t>
      </w:r>
    </w:p>
    <w:p w14:paraId="5D4B7E0B" w14:textId="77777777" w:rsidR="008E4CBC" w:rsidRPr="008E4CBC" w:rsidRDefault="008E4CBC" w:rsidP="008E4CBC">
      <w:pPr>
        <w:spacing w:after="0" w:line="240" w:lineRule="auto"/>
        <w:jc w:val="right"/>
        <w:rPr>
          <w:rFonts w:ascii="Times New Roman" w:eastAsia="Times New Roman" w:hAnsi="Times New Roman" w:cs="Times New Roman"/>
          <w:sz w:val="24"/>
          <w:szCs w:val="24"/>
          <w:lang w:eastAsia="ru-RU"/>
        </w:rPr>
      </w:pPr>
    </w:p>
    <w:p w14:paraId="75B627D5" w14:textId="77777777" w:rsidR="00BB31EB" w:rsidRDefault="00BB31EB" w:rsidP="00BF6BE0">
      <w:pPr>
        <w:rPr>
          <w:lang w:eastAsia="ru-RU"/>
        </w:rPr>
      </w:pPr>
    </w:p>
    <w:p w14:paraId="55C5694B" w14:textId="34C49C8A" w:rsidR="00F2690B" w:rsidRPr="00C44111" w:rsidRDefault="00F2690B" w:rsidP="00C44111">
      <w:pPr>
        <w:pStyle w:val="af6"/>
        <w:jc w:val="center"/>
        <w:rPr>
          <w:b/>
          <w:bCs/>
          <w:sz w:val="28"/>
          <w:szCs w:val="28"/>
        </w:rPr>
      </w:pPr>
      <w:r w:rsidRPr="00C44111">
        <w:rPr>
          <w:b/>
          <w:bCs/>
          <w:sz w:val="28"/>
          <w:szCs w:val="28"/>
        </w:rPr>
        <w:t>ПОЛОЖЕНИЕ</w:t>
      </w:r>
    </w:p>
    <w:p w14:paraId="116547ED" w14:textId="77777777" w:rsidR="00F2690B" w:rsidRPr="00F2690B" w:rsidRDefault="00F2690B" w:rsidP="00C44111">
      <w:pPr>
        <w:pStyle w:val="af6"/>
        <w:jc w:val="center"/>
        <w:rPr>
          <w:u w:val="single"/>
        </w:rPr>
      </w:pPr>
      <w:r w:rsidRPr="00C44111">
        <w:rPr>
          <w:b/>
          <w:bCs/>
          <w:sz w:val="28"/>
          <w:szCs w:val="28"/>
        </w:rPr>
        <w:t>О МАТЕРИАЛЬНОМ СТИМУЛИРОВАНИИ РАБОТНИКОВ ГОСУДАРСТВЕННОГО БЮДЖЕТНОГО УЧРЕЖДЕНИЯ ЗДРАВООХРАНЕНИЯ РЕСПУБЛИКИ БАШКОРТОСТАН БИЖБУЛЯКСКАЯ ЦЕНТРАЛЬНАЯ РАЙОННАЯ БОЛЬНИЦА</w:t>
      </w:r>
    </w:p>
    <w:p w14:paraId="7585153A" w14:textId="77777777" w:rsidR="00F2690B" w:rsidRPr="00F2690B" w:rsidRDefault="00F2690B" w:rsidP="00F2690B">
      <w:pPr>
        <w:spacing w:after="0" w:line="240" w:lineRule="auto"/>
        <w:ind w:firstLine="709"/>
        <w:jc w:val="center"/>
        <w:rPr>
          <w:rFonts w:ascii="Times New Roman" w:eastAsia="Times New Roman" w:hAnsi="Times New Roman" w:cs="Times New Roman"/>
          <w:sz w:val="28"/>
          <w:szCs w:val="28"/>
          <w:lang w:eastAsia="ru-RU"/>
        </w:rPr>
      </w:pPr>
    </w:p>
    <w:p w14:paraId="0D8C52E0" w14:textId="77777777" w:rsidR="00F2690B" w:rsidRPr="00F2690B" w:rsidRDefault="00F2690B" w:rsidP="00F2690B">
      <w:pPr>
        <w:spacing w:after="0" w:line="240" w:lineRule="auto"/>
        <w:ind w:left="142" w:firstLine="567"/>
        <w:jc w:val="both"/>
        <w:rPr>
          <w:rFonts w:ascii="Times New Roman" w:eastAsia="Times New Roman" w:hAnsi="Times New Roman" w:cs="Times New Roman"/>
          <w:b/>
          <w:sz w:val="28"/>
          <w:szCs w:val="28"/>
          <w:u w:val="single"/>
          <w:lang w:eastAsia="ru-RU"/>
        </w:rPr>
      </w:pPr>
      <w:r w:rsidRPr="00F2690B">
        <w:rPr>
          <w:rFonts w:ascii="Times New Roman" w:eastAsia="Times New Roman" w:hAnsi="Times New Roman" w:cs="Times New Roman"/>
          <w:sz w:val="28"/>
          <w:szCs w:val="28"/>
          <w:lang w:eastAsia="ru-RU"/>
        </w:rPr>
        <w:t>Настоящие Положение о материальном стимулировании работников государственное бюджетное учреждение здравоохранения Республики Башкортостан Бижбулякская центральная районная больница</w:t>
      </w:r>
      <w:r w:rsidRPr="00F2690B">
        <w:rPr>
          <w:rFonts w:ascii="Times New Roman" w:eastAsia="Times New Roman" w:hAnsi="Times New Roman" w:cs="Times New Roman"/>
          <w:b/>
          <w:sz w:val="28"/>
          <w:szCs w:val="28"/>
          <w:lang w:eastAsia="ru-RU"/>
        </w:rPr>
        <w:t xml:space="preserve"> </w:t>
      </w:r>
      <w:r w:rsidRPr="00F2690B">
        <w:rPr>
          <w:rFonts w:ascii="Times New Roman" w:eastAsia="Times New Roman" w:hAnsi="Times New Roman" w:cs="Times New Roman"/>
          <w:sz w:val="28"/>
          <w:szCs w:val="28"/>
          <w:lang w:eastAsia="ru-RU"/>
        </w:rPr>
        <w:t xml:space="preserve">(далее - Положение) разработаны в соответствии с Постановлением Правительства Республики Башкортостан от 13 августа 2015 г. N 311 Об оплате труда работников государственных учреждений здравоохранения Республики Башкортостан, Программы поэтапного совершенствования системы оплаты труда в государственном бюджетном учреждении здравоохранении Республики Башкортостан Бижбулякская центральная районная больница на 2012-2018 годы, утвержденной распоряжением Правительства Российской Федерации от 26 ноября </w:t>
      </w:r>
      <w:smartTag w:uri="urn:schemas-microsoft-com:office:smarttags" w:element="metricconverter">
        <w:smartTagPr>
          <w:attr w:name="ProductID" w:val="2012 г"/>
        </w:smartTagPr>
        <w:r w:rsidRPr="00F2690B">
          <w:rPr>
            <w:rFonts w:ascii="Times New Roman" w:eastAsia="Times New Roman" w:hAnsi="Times New Roman" w:cs="Times New Roman"/>
            <w:sz w:val="28"/>
            <w:szCs w:val="28"/>
            <w:lang w:eastAsia="ru-RU"/>
          </w:rPr>
          <w:t>2012 г</w:t>
        </w:r>
      </w:smartTag>
      <w:r w:rsidRPr="00F2690B">
        <w:rPr>
          <w:rFonts w:ascii="Times New Roman" w:eastAsia="Times New Roman" w:hAnsi="Times New Roman" w:cs="Times New Roman"/>
          <w:sz w:val="28"/>
          <w:szCs w:val="28"/>
          <w:lang w:eastAsia="ru-RU"/>
        </w:rPr>
        <w:t>. №2190-р, в целях реализации плана мероприятий («дорожной карты») «Изменения в отраслях социальной сферы, направленные на повышение эффективности здравоохранения в Республике Башкортостан», утвержденного распоряжением Правительства Республики Башкортостан от 10 сентября 2014 года № 934-р и во исполнение приказа Министерства здравоохранения Российской Федерации от 28 июня 2013г. № 421 «Об утверждении Методических рекомендаций по разработке органами государственной власти субъектов Российской Федерации и органами местного самоуправления показателей эффективности деятельности подведомственных государственных (муниципальных) учреждений, их руководителей и работников по видам учреждений и основным категориям работников».</w:t>
      </w:r>
    </w:p>
    <w:p w14:paraId="5B541824" w14:textId="77777777" w:rsidR="00F2690B" w:rsidRPr="00F2690B" w:rsidRDefault="00F2690B" w:rsidP="00F2690B">
      <w:pPr>
        <w:spacing w:after="0" w:line="240" w:lineRule="auto"/>
        <w:ind w:left="142" w:firstLine="567"/>
        <w:jc w:val="both"/>
        <w:rPr>
          <w:rFonts w:ascii="Times New Roman" w:eastAsia="Times New Roman" w:hAnsi="Times New Roman" w:cs="Times New Roman"/>
          <w:sz w:val="28"/>
          <w:szCs w:val="28"/>
          <w:lang w:eastAsia="ru-RU"/>
        </w:rPr>
      </w:pPr>
    </w:p>
    <w:p w14:paraId="442F02D5" w14:textId="77777777" w:rsidR="00F2690B" w:rsidRPr="00F2690B" w:rsidRDefault="00F2690B" w:rsidP="00F2690B">
      <w:pPr>
        <w:widowControl w:val="0"/>
        <w:numPr>
          <w:ilvl w:val="0"/>
          <w:numId w:val="4"/>
        </w:numPr>
        <w:autoSpaceDE w:val="0"/>
        <w:autoSpaceDN w:val="0"/>
        <w:spacing w:after="0" w:line="240" w:lineRule="auto"/>
        <w:ind w:left="142" w:firstLine="567"/>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ВИДЫ ВЫПЛАТ СТИМУЛИРУЮЩЕГО ХАРАКТЕРА</w:t>
      </w:r>
    </w:p>
    <w:p w14:paraId="5A8C727B" w14:textId="77777777" w:rsidR="00F2690B" w:rsidRPr="00F2690B" w:rsidRDefault="00F2690B" w:rsidP="00F2690B">
      <w:pPr>
        <w:spacing w:after="0" w:line="240" w:lineRule="auto"/>
        <w:ind w:left="142"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Для работников государственное бюджетное учреждение здравоохранения Республики Башкортостан Бижбулякская центральная районная больница, (далее – Учреждение), помимо повышающих коэффициентов к окладу могут устанавливаться следующие виды выплат стимулирующего характера:</w:t>
      </w:r>
    </w:p>
    <w:p w14:paraId="5910AF00" w14:textId="77777777" w:rsidR="00F2690B" w:rsidRPr="00F2690B" w:rsidRDefault="00F2690B" w:rsidP="00F2690B">
      <w:pPr>
        <w:tabs>
          <w:tab w:val="num" w:pos="1260"/>
        </w:tabs>
        <w:spacing w:after="0" w:line="240" w:lineRule="auto"/>
        <w:ind w:left="142"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надбавка за интенсивность и высокие результаты работы;</w:t>
      </w:r>
    </w:p>
    <w:p w14:paraId="7016766D" w14:textId="77777777" w:rsidR="00F2690B" w:rsidRPr="00F2690B" w:rsidRDefault="00F2690B" w:rsidP="00F2690B">
      <w:pPr>
        <w:tabs>
          <w:tab w:val="num" w:pos="1260"/>
        </w:tabs>
        <w:spacing w:after="0" w:line="240" w:lineRule="auto"/>
        <w:ind w:left="142"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надбавка за выслугу лет в медицинских организациях;</w:t>
      </w:r>
    </w:p>
    <w:p w14:paraId="28CA353A" w14:textId="77777777" w:rsidR="00F2690B" w:rsidRPr="00F2690B" w:rsidRDefault="00F2690B" w:rsidP="00F2690B">
      <w:pPr>
        <w:tabs>
          <w:tab w:val="num" w:pos="1260"/>
        </w:tabs>
        <w:spacing w:after="0" w:line="240" w:lineRule="auto"/>
        <w:ind w:left="142"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надбавка за квалификационную категорию; </w:t>
      </w:r>
    </w:p>
    <w:p w14:paraId="7068AED6" w14:textId="77777777" w:rsidR="00F2690B" w:rsidRPr="00F2690B" w:rsidRDefault="00F2690B" w:rsidP="00F2690B">
      <w:pPr>
        <w:tabs>
          <w:tab w:val="num" w:pos="1260"/>
        </w:tabs>
        <w:spacing w:after="0" w:line="240" w:lineRule="auto"/>
        <w:ind w:left="142"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надбавка молодым специалистам;</w:t>
      </w:r>
    </w:p>
    <w:p w14:paraId="7B082D7E" w14:textId="77777777" w:rsidR="00F2690B" w:rsidRPr="00F2690B" w:rsidRDefault="00F2690B" w:rsidP="00F2690B">
      <w:pPr>
        <w:tabs>
          <w:tab w:val="num" w:pos="1260"/>
        </w:tabs>
        <w:spacing w:after="0" w:line="240" w:lineRule="auto"/>
        <w:ind w:left="142"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ежемесячные денежные выплаты;</w:t>
      </w:r>
    </w:p>
    <w:p w14:paraId="03C62E64" w14:textId="77777777" w:rsidR="00F2690B" w:rsidRPr="00F2690B" w:rsidRDefault="00F2690B" w:rsidP="00F2690B">
      <w:pPr>
        <w:tabs>
          <w:tab w:val="num" w:pos="1260"/>
        </w:tabs>
        <w:spacing w:after="0" w:line="240" w:lineRule="auto"/>
        <w:ind w:left="142"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надбавка за ученую степень и почетные звания;</w:t>
      </w:r>
    </w:p>
    <w:p w14:paraId="64EE704B" w14:textId="77777777" w:rsidR="00F2690B" w:rsidRPr="00F2690B" w:rsidRDefault="00F2690B" w:rsidP="00F2690B">
      <w:pPr>
        <w:tabs>
          <w:tab w:val="num" w:pos="1260"/>
        </w:tabs>
        <w:spacing w:after="0" w:line="240" w:lineRule="auto"/>
        <w:ind w:left="142"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надбавка за классность водителям автомобилей;</w:t>
      </w:r>
    </w:p>
    <w:p w14:paraId="2A56CF67" w14:textId="77777777" w:rsidR="00F2690B" w:rsidRPr="00F2690B" w:rsidRDefault="00F2690B" w:rsidP="00F2690B">
      <w:pPr>
        <w:tabs>
          <w:tab w:val="num" w:pos="1260"/>
        </w:tabs>
        <w:spacing w:after="0" w:line="240" w:lineRule="auto"/>
        <w:ind w:left="142"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персональный повышающий коэффициент к должностному окладу;</w:t>
      </w:r>
    </w:p>
    <w:p w14:paraId="5F5F7A4F" w14:textId="77777777" w:rsidR="00F2690B" w:rsidRPr="00F2690B" w:rsidRDefault="00F2690B" w:rsidP="00F2690B">
      <w:pPr>
        <w:tabs>
          <w:tab w:val="num" w:pos="1260"/>
        </w:tabs>
        <w:spacing w:after="0" w:line="240" w:lineRule="auto"/>
        <w:ind w:left="142"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премиальные выплаты по итогам работы, за выполнение особо важных и ответственных работ;</w:t>
      </w:r>
    </w:p>
    <w:p w14:paraId="6CE40502" w14:textId="77777777" w:rsidR="00F2690B" w:rsidRPr="00F2690B" w:rsidRDefault="00F2690B" w:rsidP="00F2690B">
      <w:pPr>
        <w:tabs>
          <w:tab w:val="num" w:pos="1260"/>
        </w:tabs>
        <w:spacing w:after="0" w:line="240" w:lineRule="auto"/>
        <w:ind w:left="142"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единовременная денежная выплата за каждый впервые выявленный и подтвержденный случай злокачественного новообразования на ранних стадиях (1 и 2 стадиях);.</w:t>
      </w:r>
    </w:p>
    <w:p w14:paraId="02A1158A" w14:textId="77777777" w:rsidR="00F2690B" w:rsidRPr="00F2690B" w:rsidRDefault="00F2690B" w:rsidP="00F2690B">
      <w:pPr>
        <w:spacing w:after="0" w:line="240" w:lineRule="auto"/>
        <w:ind w:left="142"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ab/>
        <w:t>Стимулирующие выплаты за интенсивность и высокие результаты работы, персональные повышающие коэффициенты к должностному окладу и их размеры конкретному работнику устанавливаются приказом руководителя учреждения на основании решения комиссии по оценке эффективности деятельности работников учреждения с учетом мнения выборного органа первичной профсоюзной организации или иного представительного органа работников.</w:t>
      </w:r>
    </w:p>
    <w:p w14:paraId="78C413B0" w14:textId="77777777" w:rsidR="00F2690B" w:rsidRPr="00F2690B" w:rsidRDefault="00F2690B" w:rsidP="00F2690B">
      <w:pPr>
        <w:spacing w:after="0" w:line="240" w:lineRule="auto"/>
        <w:ind w:left="142"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       Распределение выплат стимулирующего характера за интенсивность и высокие результаты работы производится в соответствии с показателями и критериями оценки эффективности деятельности работников, утвержденными приказом Министерства здравоохранения Республики Башкортостан.</w:t>
      </w:r>
    </w:p>
    <w:p w14:paraId="15344EDD" w14:textId="77777777" w:rsidR="00F2690B" w:rsidRPr="00F2690B" w:rsidRDefault="00F2690B" w:rsidP="00F2690B">
      <w:pPr>
        <w:spacing w:after="0" w:line="240" w:lineRule="auto"/>
        <w:ind w:left="142" w:firstLine="567"/>
        <w:jc w:val="center"/>
        <w:rPr>
          <w:rFonts w:ascii="Times New Roman" w:eastAsia="Times New Roman" w:hAnsi="Times New Roman" w:cs="Times New Roman"/>
          <w:sz w:val="28"/>
          <w:szCs w:val="28"/>
          <w:lang w:eastAsia="ru-RU"/>
        </w:rPr>
      </w:pPr>
    </w:p>
    <w:p w14:paraId="12C22B83" w14:textId="77777777" w:rsidR="00F2690B" w:rsidRPr="00F2690B" w:rsidRDefault="00F2690B" w:rsidP="00F2690B">
      <w:pPr>
        <w:spacing w:after="0" w:line="240" w:lineRule="auto"/>
        <w:ind w:left="142" w:firstLine="567"/>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2. ИСТОЧНИКИ ВЫПЛАТ СТИМУЛИРУЮЩЕГО ХАРАКТЕРА</w:t>
      </w:r>
    </w:p>
    <w:p w14:paraId="3E0BEF0C" w14:textId="77777777" w:rsidR="00F2690B" w:rsidRPr="00F2690B" w:rsidRDefault="00F2690B" w:rsidP="00F2690B">
      <w:pPr>
        <w:spacing w:after="0" w:line="240" w:lineRule="auto"/>
        <w:ind w:left="142" w:firstLine="567"/>
        <w:jc w:val="both"/>
        <w:rPr>
          <w:rFonts w:ascii="Times New Roman" w:eastAsia="Times New Roman" w:hAnsi="Times New Roman" w:cs="Times New Roman"/>
          <w:color w:val="FF0000"/>
          <w:sz w:val="28"/>
          <w:szCs w:val="28"/>
          <w:lang w:eastAsia="ru-RU"/>
        </w:rPr>
      </w:pPr>
      <w:r w:rsidRPr="00F2690B">
        <w:rPr>
          <w:rFonts w:ascii="Times New Roman" w:eastAsia="Times New Roman" w:hAnsi="Times New Roman" w:cs="Times New Roman"/>
          <w:sz w:val="28"/>
          <w:szCs w:val="28"/>
          <w:lang w:eastAsia="ru-RU"/>
        </w:rPr>
        <w:t>Выплаты стимулирующего характера производятся за счет средств, выделенных по соответствующей статье расходов, в пределах доведенных лимитов бюджетных обязательств из объема субсидий, поступающих в установленном порядке ГБУЗ РБ Бижбулякская ЦРБ  из бюджета Республики Башкортостан, средств обязательного медицинского страхования и средств от приносящей доход деятельности</w:t>
      </w:r>
      <w:r w:rsidRPr="00F2690B">
        <w:rPr>
          <w:rFonts w:ascii="Times New Roman" w:eastAsia="Times New Roman" w:hAnsi="Times New Roman" w:cs="Times New Roman"/>
          <w:color w:val="FF0000"/>
          <w:sz w:val="28"/>
          <w:szCs w:val="28"/>
          <w:lang w:eastAsia="ru-RU"/>
        </w:rPr>
        <w:t>.</w:t>
      </w:r>
    </w:p>
    <w:p w14:paraId="6ADE6A83" w14:textId="77777777" w:rsidR="00F2690B" w:rsidRPr="00F2690B" w:rsidRDefault="00F2690B" w:rsidP="00BF6BE0">
      <w:pPr>
        <w:rPr>
          <w:lang w:eastAsia="ru-RU"/>
        </w:rPr>
      </w:pPr>
    </w:p>
    <w:p w14:paraId="71A9048B" w14:textId="77777777" w:rsidR="00F2690B" w:rsidRPr="00C44111" w:rsidRDefault="00F2690B" w:rsidP="00C44111">
      <w:pPr>
        <w:pStyle w:val="af6"/>
        <w:jc w:val="center"/>
        <w:rPr>
          <w:b/>
          <w:bCs/>
          <w:sz w:val="28"/>
          <w:szCs w:val="28"/>
        </w:rPr>
      </w:pPr>
      <w:r w:rsidRPr="00C44111">
        <w:rPr>
          <w:b/>
          <w:bCs/>
          <w:sz w:val="28"/>
          <w:szCs w:val="28"/>
        </w:rPr>
        <w:t>3. РАЗМЕРЫ И ПОРЯДОК УСТАНОВЛЕНИЯ ВЫПЛАТ СТИМУЛИРУЮЩЕГО ХАРАКТЕРА</w:t>
      </w:r>
    </w:p>
    <w:p w14:paraId="7C204A7E" w14:textId="77777777" w:rsidR="00F2690B" w:rsidRPr="00F2690B" w:rsidRDefault="00F2690B" w:rsidP="00F2690B">
      <w:pPr>
        <w:spacing w:after="0" w:line="240" w:lineRule="auto"/>
        <w:ind w:left="142" w:firstLine="567"/>
        <w:contextualSpacing/>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3.1. Общий размер выплат стимулирующего характера устанавливается в пределах планового фонда оплаты труда  по соответствующим источникам финансирования. Начисление выплат стимулирующего характера не должно приводить к перерасходу плановых назначений. Объем  выплат стимулирующего характера для всех работников учреждений планируется в размере не менее  30% в фонде оплаты труда учреждения (за счет   бюджетных обязательств из средств объема субсидий, поступающих в установленном порядке ГБУЗ РБ Бижбулякская ЦРБ  из бюджета Республики Башкортостан, средств обязательного медицинского страхования и средств от приносящей доход деятельности. Доля выплат стимулирующего характера за счет средств от приносящей доход деятельности  может быть более 30 % в фонде оплаты труда за счет  указанных средств. </w:t>
      </w:r>
    </w:p>
    <w:p w14:paraId="7DD6C9AB" w14:textId="77777777" w:rsidR="00F2690B" w:rsidRPr="00F2690B" w:rsidRDefault="00F2690B" w:rsidP="00F2690B">
      <w:pPr>
        <w:autoSpaceDE w:val="0"/>
        <w:autoSpaceDN w:val="0"/>
        <w:adjustRightInd w:val="0"/>
        <w:spacing w:after="0" w:line="240" w:lineRule="auto"/>
        <w:ind w:left="142"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3.2. В соответствии с действующими нормативными документами и объемом поставленных задач перед Учреждением, на всех работников необходимо разработать должностные инструкции, с которыми каждый работник должен быть ознакомлен.</w:t>
      </w:r>
    </w:p>
    <w:p w14:paraId="340395BD" w14:textId="77777777" w:rsidR="00F2690B" w:rsidRPr="00F2690B" w:rsidRDefault="00F2690B" w:rsidP="00F2690B">
      <w:pPr>
        <w:spacing w:after="0" w:line="240" w:lineRule="auto"/>
        <w:ind w:left="142"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ab/>
        <w:t xml:space="preserve">3.3. Выплаты стимулирующего характера работников Учреждения осуществляются на основе настоящего Положения о материальном стимулировании работников. </w:t>
      </w:r>
    </w:p>
    <w:p w14:paraId="08944DCD" w14:textId="77777777" w:rsidR="00F2690B" w:rsidRPr="00F2690B" w:rsidRDefault="00F2690B" w:rsidP="00F2690B">
      <w:pPr>
        <w:tabs>
          <w:tab w:val="num" w:pos="540"/>
          <w:tab w:val="left" w:pos="1440"/>
        </w:tabs>
        <w:spacing w:after="0" w:line="240" w:lineRule="auto"/>
        <w:ind w:left="142"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3.4. Настоящее Положение о материальном стимулировании работников Учреждения взаимосвязано и разработано с учетом показателей оценки эффективности деятельности работников ГБУЗ РБ Бижбулякская центральная районная больница.</w:t>
      </w:r>
    </w:p>
    <w:p w14:paraId="3C7978A8" w14:textId="77777777" w:rsidR="00F2690B" w:rsidRPr="00F2690B" w:rsidRDefault="00F2690B" w:rsidP="00F2690B">
      <w:pPr>
        <w:spacing w:after="0" w:line="240" w:lineRule="auto"/>
        <w:ind w:left="142" w:firstLine="567"/>
        <w:contextualSpacing/>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3.5. Руководителю Учреждения здравоохранения разрешается оказывать работникам материальную помощь за счет экономии фонда заработной платы из всех источников.</w:t>
      </w:r>
    </w:p>
    <w:p w14:paraId="1B168DF0" w14:textId="77777777" w:rsidR="00F2690B" w:rsidRPr="00F2690B" w:rsidRDefault="00F2690B" w:rsidP="00F2690B">
      <w:pPr>
        <w:shd w:val="clear" w:color="auto" w:fill="FFFFFF"/>
        <w:tabs>
          <w:tab w:val="left" w:pos="9354"/>
        </w:tabs>
        <w:spacing w:before="10" w:after="0" w:line="312" w:lineRule="exact"/>
        <w:ind w:left="142" w:right="-6"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3.6. Руководитель Учреждения несет материальную и дисциплинарную ответственность за своевременную и правильную оплату труда работников. При установлении факта неправильной оплаты труда руководитель обязан принять меры к немедленному исправлению ошибки и выплате работнику причитающихся сумм заработной платы. Ответственность за соблюдение    законности и целесообразности расходования средств на оплату труда возлагается на руководителя и главного бухгалтера Учреждения.</w:t>
      </w:r>
    </w:p>
    <w:p w14:paraId="4B4FFFE9" w14:textId="77777777" w:rsidR="00F2690B" w:rsidRPr="00F2690B" w:rsidRDefault="00F2690B" w:rsidP="00F2690B">
      <w:pPr>
        <w:tabs>
          <w:tab w:val="left" w:pos="1440"/>
        </w:tabs>
        <w:spacing w:after="0" w:line="240" w:lineRule="auto"/>
        <w:ind w:left="142" w:firstLine="567"/>
        <w:jc w:val="center"/>
        <w:rPr>
          <w:rFonts w:ascii="Times New Roman" w:eastAsia="Times New Roman" w:hAnsi="Times New Roman" w:cs="Times New Roman"/>
          <w:sz w:val="28"/>
          <w:szCs w:val="28"/>
          <w:lang w:eastAsia="ru-RU"/>
        </w:rPr>
      </w:pPr>
    </w:p>
    <w:p w14:paraId="571971AC" w14:textId="77777777" w:rsidR="00F2690B" w:rsidRPr="00F2690B" w:rsidRDefault="00F2690B" w:rsidP="00F2690B">
      <w:pPr>
        <w:tabs>
          <w:tab w:val="left" w:pos="1440"/>
        </w:tabs>
        <w:spacing w:after="0" w:line="240" w:lineRule="auto"/>
        <w:ind w:left="142" w:firstLine="567"/>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4.ОСНОВНЫЕ УСЛОВИЯ ОСУЩЕСТВЛЕНИЯ ВЫПЛАТ СТИМУЛИРУЮЩЕГО ХАРАКТЕРА</w:t>
      </w:r>
    </w:p>
    <w:p w14:paraId="062AC022" w14:textId="77777777" w:rsidR="00F2690B" w:rsidRPr="00F2690B" w:rsidRDefault="00F2690B" w:rsidP="00F2690B">
      <w:pPr>
        <w:spacing w:after="0" w:line="240" w:lineRule="auto"/>
        <w:ind w:left="142"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bCs/>
          <w:sz w:val="28"/>
          <w:szCs w:val="28"/>
          <w:lang w:eastAsia="ru-RU"/>
        </w:rPr>
        <w:t>Условиями осуществления выплат стимулирующего являются наличие финансовой возможности учреждения</w:t>
      </w:r>
    </w:p>
    <w:p w14:paraId="31199A5D" w14:textId="77777777" w:rsidR="00F2690B" w:rsidRPr="00F2690B" w:rsidRDefault="00F2690B" w:rsidP="00F2690B">
      <w:pPr>
        <w:spacing w:after="0" w:line="240" w:lineRule="auto"/>
        <w:ind w:firstLine="720"/>
        <w:jc w:val="both"/>
        <w:rPr>
          <w:rFonts w:ascii="Times New Roman" w:eastAsia="Times New Roman" w:hAnsi="Times New Roman" w:cs="Times New Roman"/>
          <w:bCs/>
          <w:sz w:val="28"/>
          <w:szCs w:val="28"/>
          <w:lang w:eastAsia="ru-RU"/>
        </w:rPr>
      </w:pPr>
      <w:r w:rsidRPr="00F2690B">
        <w:rPr>
          <w:rFonts w:ascii="Times New Roman" w:eastAsia="Times New Roman" w:hAnsi="Times New Roman" w:cs="Times New Roman"/>
          <w:sz w:val="28"/>
          <w:szCs w:val="28"/>
          <w:lang w:eastAsia="ru-RU"/>
        </w:rPr>
        <w:t xml:space="preserve">4.1. </w:t>
      </w:r>
      <w:r w:rsidRPr="00F2690B">
        <w:rPr>
          <w:rFonts w:ascii="Times New Roman" w:eastAsia="Times New Roman" w:hAnsi="Times New Roman" w:cs="Times New Roman"/>
          <w:bCs/>
          <w:sz w:val="28"/>
          <w:szCs w:val="28"/>
          <w:lang w:eastAsia="ru-RU"/>
        </w:rPr>
        <w:t>Условиями осуществления выплат стимулирующего характера    работника  при полном и надлежащем выполнении им должностных обязанностей являются:</w:t>
      </w:r>
    </w:p>
    <w:p w14:paraId="3E43BC99" w14:textId="77777777" w:rsidR="00F2690B" w:rsidRPr="00F2690B" w:rsidRDefault="00F2690B" w:rsidP="00F2690B">
      <w:pPr>
        <w:spacing w:after="0" w:line="240" w:lineRule="auto"/>
        <w:ind w:firstLine="720"/>
        <w:jc w:val="both"/>
        <w:rPr>
          <w:rFonts w:ascii="Times New Roman" w:eastAsia="Times New Roman" w:hAnsi="Times New Roman" w:cs="Times New Roman"/>
          <w:bCs/>
          <w:sz w:val="28"/>
          <w:szCs w:val="28"/>
          <w:lang w:eastAsia="ru-RU"/>
        </w:rPr>
      </w:pPr>
      <w:r w:rsidRPr="00F2690B">
        <w:rPr>
          <w:rFonts w:ascii="Times New Roman" w:eastAsia="Times New Roman" w:hAnsi="Times New Roman" w:cs="Times New Roman"/>
          <w:bCs/>
          <w:sz w:val="28"/>
          <w:szCs w:val="28"/>
          <w:lang w:eastAsia="ru-RU"/>
        </w:rPr>
        <w:t>наличие финансовой возможности учреждения;</w:t>
      </w:r>
    </w:p>
    <w:p w14:paraId="47A7191E" w14:textId="77777777" w:rsidR="00F2690B" w:rsidRPr="00F2690B" w:rsidRDefault="00F2690B" w:rsidP="00F2690B">
      <w:pPr>
        <w:spacing w:after="0" w:line="240" w:lineRule="auto"/>
        <w:ind w:firstLine="708"/>
        <w:jc w:val="both"/>
        <w:rPr>
          <w:rFonts w:ascii="Times New Roman" w:eastAsia="Times New Roman" w:hAnsi="Times New Roman" w:cs="Times New Roman"/>
          <w:bCs/>
          <w:sz w:val="28"/>
          <w:szCs w:val="28"/>
          <w:lang w:eastAsia="ru-RU"/>
        </w:rPr>
      </w:pPr>
      <w:r w:rsidRPr="00F2690B">
        <w:rPr>
          <w:rFonts w:ascii="Times New Roman" w:eastAsia="Times New Roman" w:hAnsi="Times New Roman" w:cs="Times New Roman"/>
          <w:bCs/>
          <w:sz w:val="28"/>
          <w:szCs w:val="28"/>
          <w:lang w:eastAsia="ru-RU"/>
        </w:rPr>
        <w:t>качественное исполнение возложенных функций;</w:t>
      </w:r>
    </w:p>
    <w:p w14:paraId="707B5E13" w14:textId="77777777" w:rsidR="00F2690B" w:rsidRPr="00BF6BE0" w:rsidRDefault="00F2690B" w:rsidP="00BF6BE0">
      <w:pPr>
        <w:pStyle w:val="af6"/>
        <w:rPr>
          <w:sz w:val="28"/>
          <w:szCs w:val="28"/>
        </w:rPr>
      </w:pPr>
      <w:r w:rsidRPr="00BF6BE0">
        <w:rPr>
          <w:sz w:val="28"/>
          <w:szCs w:val="28"/>
        </w:rPr>
        <w:t>эффективное, своевременное и рациональное использование материальных ресурсов Учреждения;</w:t>
      </w:r>
    </w:p>
    <w:p w14:paraId="47D4F85C" w14:textId="77777777" w:rsidR="00F2690B" w:rsidRPr="00BF6BE0" w:rsidRDefault="00F2690B" w:rsidP="00BF6BE0">
      <w:pPr>
        <w:pStyle w:val="af6"/>
        <w:rPr>
          <w:sz w:val="28"/>
          <w:szCs w:val="28"/>
        </w:rPr>
      </w:pPr>
      <w:r w:rsidRPr="00BF6BE0">
        <w:rPr>
          <w:sz w:val="28"/>
          <w:szCs w:val="28"/>
        </w:rPr>
        <w:t>неприменение к работнику в течение отчетного периода дисциплинарных взысканий;</w:t>
      </w:r>
    </w:p>
    <w:p w14:paraId="5048CC32" w14:textId="77777777" w:rsidR="00F2690B" w:rsidRPr="00F2690B" w:rsidRDefault="00F2690B" w:rsidP="00F26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8"/>
          <w:lang w:eastAsia="ru-RU"/>
        </w:rPr>
      </w:pPr>
      <w:r w:rsidRPr="00F2690B">
        <w:rPr>
          <w:rFonts w:ascii="Times New Roman" w:eastAsia="Times New Roman" w:hAnsi="Times New Roman" w:cs="Times New Roman"/>
          <w:color w:val="000000"/>
          <w:sz w:val="28"/>
          <w:szCs w:val="28"/>
          <w:lang w:eastAsia="ru-RU"/>
        </w:rPr>
        <w:t>выполнение нормативно-правовых актов, инструкций, положений, регламентов, требований по охране труда и технике безопасности;</w:t>
      </w:r>
    </w:p>
    <w:p w14:paraId="13CE6DC9" w14:textId="77777777" w:rsidR="00F2690B" w:rsidRPr="00F2690B" w:rsidRDefault="00F2690B" w:rsidP="00F26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8"/>
          <w:lang w:eastAsia="ru-RU"/>
        </w:rPr>
      </w:pPr>
      <w:r w:rsidRPr="00F2690B">
        <w:rPr>
          <w:rFonts w:ascii="Times New Roman" w:eastAsia="Times New Roman" w:hAnsi="Times New Roman" w:cs="Times New Roman"/>
          <w:color w:val="000000"/>
          <w:sz w:val="28"/>
          <w:szCs w:val="28"/>
          <w:lang w:eastAsia="ru-RU"/>
        </w:rPr>
        <w:t>отсутствие нарушений требований оформления документации и организации работы;</w:t>
      </w:r>
    </w:p>
    <w:p w14:paraId="715686C4" w14:textId="77777777" w:rsidR="00F2690B" w:rsidRPr="00F2690B" w:rsidRDefault="00F2690B" w:rsidP="00F26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8"/>
          <w:lang w:eastAsia="ru-RU"/>
        </w:rPr>
      </w:pPr>
      <w:r w:rsidRPr="00F2690B">
        <w:rPr>
          <w:rFonts w:ascii="Times New Roman" w:eastAsia="Times New Roman" w:hAnsi="Times New Roman" w:cs="Times New Roman"/>
          <w:color w:val="000000"/>
          <w:sz w:val="28"/>
          <w:szCs w:val="28"/>
          <w:lang w:eastAsia="ru-RU"/>
        </w:rPr>
        <w:t>отсутствие нарушений сроков выполнения или сдачи работ, установленных приказами вышестоящих органов, администрацией Учреждения или договорными обязательствами;</w:t>
      </w:r>
    </w:p>
    <w:p w14:paraId="1F7D09BC" w14:textId="77777777" w:rsidR="00F2690B" w:rsidRPr="00F2690B" w:rsidRDefault="00F2690B" w:rsidP="00F26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8"/>
          <w:lang w:eastAsia="ru-RU"/>
        </w:rPr>
      </w:pPr>
      <w:r w:rsidRPr="00F2690B">
        <w:rPr>
          <w:rFonts w:ascii="Times New Roman" w:eastAsia="Times New Roman" w:hAnsi="Times New Roman" w:cs="Times New Roman"/>
          <w:color w:val="000000"/>
          <w:sz w:val="28"/>
          <w:szCs w:val="28"/>
          <w:lang w:eastAsia="ru-RU"/>
        </w:rPr>
        <w:t>выполнение приказов, указаний и поручений администрацией Учреждения, вышестоящих органов в установленные сроки;</w:t>
      </w:r>
    </w:p>
    <w:p w14:paraId="1AEB46F1" w14:textId="77777777" w:rsidR="00F2690B" w:rsidRPr="00F2690B" w:rsidRDefault="00F2690B" w:rsidP="00F26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8"/>
          <w:lang w:eastAsia="ru-RU"/>
        </w:rPr>
      </w:pPr>
      <w:r w:rsidRPr="00F2690B">
        <w:rPr>
          <w:rFonts w:ascii="Times New Roman" w:eastAsia="Times New Roman" w:hAnsi="Times New Roman" w:cs="Times New Roman"/>
          <w:color w:val="000000"/>
          <w:sz w:val="28"/>
          <w:szCs w:val="28"/>
          <w:lang w:eastAsia="ru-RU"/>
        </w:rPr>
        <w:t>отсутствие претензий, жалоб со стороны пациентов, контролирующих и надзорных органов, органов управления здравоохранением, администрации Учреждения;</w:t>
      </w:r>
    </w:p>
    <w:p w14:paraId="4F0D56A1" w14:textId="77777777" w:rsidR="00F2690B" w:rsidRPr="00F2690B" w:rsidRDefault="00F2690B" w:rsidP="00F26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8"/>
          <w:lang w:eastAsia="ru-RU"/>
        </w:rPr>
      </w:pPr>
      <w:r w:rsidRPr="00F2690B">
        <w:rPr>
          <w:rFonts w:ascii="Times New Roman" w:eastAsia="Times New Roman" w:hAnsi="Times New Roman" w:cs="Times New Roman"/>
          <w:color w:val="000000"/>
          <w:sz w:val="28"/>
          <w:szCs w:val="28"/>
          <w:lang w:eastAsia="ru-RU"/>
        </w:rPr>
        <w:t>отсутствие нарушений по итогам ревизий, тематических проверок финансово-хозяйственной деятельности Учреждения;</w:t>
      </w:r>
    </w:p>
    <w:p w14:paraId="4DC1387A" w14:textId="77777777" w:rsidR="00F2690B" w:rsidRPr="00F2690B" w:rsidRDefault="00F2690B" w:rsidP="00F26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8"/>
          <w:lang w:eastAsia="ru-RU"/>
        </w:rPr>
      </w:pPr>
      <w:r w:rsidRPr="00F2690B">
        <w:rPr>
          <w:rFonts w:ascii="Times New Roman" w:eastAsia="Times New Roman" w:hAnsi="Times New Roman" w:cs="Times New Roman"/>
          <w:color w:val="000000"/>
          <w:sz w:val="28"/>
          <w:szCs w:val="28"/>
          <w:lang w:eastAsia="ru-RU"/>
        </w:rPr>
        <w:t>отсутствие нарушений при проведении закупок для государственных нужд;</w:t>
      </w:r>
    </w:p>
    <w:p w14:paraId="08A07FEF" w14:textId="77777777" w:rsidR="00F2690B" w:rsidRPr="00F2690B" w:rsidRDefault="00F2690B" w:rsidP="00F26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8"/>
          <w:lang w:eastAsia="ru-RU"/>
        </w:rPr>
      </w:pPr>
      <w:r w:rsidRPr="00F2690B">
        <w:rPr>
          <w:rFonts w:ascii="Times New Roman" w:eastAsia="Times New Roman" w:hAnsi="Times New Roman" w:cs="Times New Roman"/>
          <w:color w:val="000000"/>
          <w:sz w:val="28"/>
          <w:szCs w:val="28"/>
          <w:lang w:eastAsia="ru-RU"/>
        </w:rPr>
        <w:t>отсутствие ошибок и искажений в отчетности и др.;</w:t>
      </w:r>
    </w:p>
    <w:p w14:paraId="10589E9D"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4.2. Руководитель учреждения имеет право самостоятельно и по представлению руководителей структурных подразделений, по согласованию с первичным выборным профсоюзным органом или иными представительными органами, снижать размер или лишать работника надбавок полностью за упущения в работе или ухудшение показателей работы. Основными критериями снижения (лишения) размера стимулирующих выплат являются нарушения исполнительской и трудовой дисциплины, неудовлетворительное качество выполняемых работ, неисполнение служебных обязанностей, таких как:</w:t>
      </w:r>
    </w:p>
    <w:p w14:paraId="32C995A6"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невыполнение плановых показателей;</w:t>
      </w:r>
    </w:p>
    <w:p w14:paraId="7A7EC603"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несоблюдение стандартов оказания медицинской помощи;</w:t>
      </w:r>
    </w:p>
    <w:p w14:paraId="6C7F5095"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факты некачественного обслуживания и оказания медицинской помощи;</w:t>
      </w:r>
    </w:p>
    <w:p w14:paraId="6B4348C1"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наличие обоснованных жалоб пациентов, их законных представителей;</w:t>
      </w:r>
    </w:p>
    <w:p w14:paraId="0F4B1239"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выявленные замечания по организации лечебного питания;</w:t>
      </w:r>
    </w:p>
    <w:p w14:paraId="4E06BCCB"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несоблюдение санитарно-эпидемиологического режима; </w:t>
      </w:r>
    </w:p>
    <w:p w14:paraId="73859867"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неэффективное и нерациональное использование оборудования, инвентаря и иных материальных ценностей;</w:t>
      </w:r>
    </w:p>
    <w:p w14:paraId="67348D65"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несоблюдение законодательства по охране труда и технике безопасности;</w:t>
      </w:r>
    </w:p>
    <w:p w14:paraId="66213DC5"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нарушение установленных сроков и некачественное исполнение установленной отчетности и запрашиваемой информации;</w:t>
      </w:r>
    </w:p>
    <w:p w14:paraId="244BA5DB"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дефекты ведения медицинской документации;</w:t>
      </w:r>
    </w:p>
    <w:p w14:paraId="05267CA2"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случаи аварийных ситуаций, возникших при ненадлежащем использовании зданий, сооружений, инженерных систем, медицинского   оборудования, автотранспорта и т.д.;</w:t>
      </w:r>
    </w:p>
    <w:p w14:paraId="3087FD90"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факты некорректного, грубого обращения с пациентами, их законными представителями;</w:t>
      </w:r>
    </w:p>
    <w:p w14:paraId="6C174551"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факты несоблюдения этических норм поведения работника Учреждения, нарушения врачебной, коммерческой или государственной тайны и другие критерии снижения размера стимулирующих выплат с учетом особенностей деятельности отдельно взятого Учреждения и особенностей конкретно занимаемой должности.</w:t>
      </w:r>
    </w:p>
    <w:p w14:paraId="53CB239E"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Лишение или снижение размера иных стимулирующих выплат производится за тот расчетный период, в котором установлено нарушение.</w:t>
      </w:r>
    </w:p>
    <w:p w14:paraId="33225385"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Конкретные показатели увеличения (снижения) размера иных стимулирующих выплат работникам учреждения определяются в Положении. </w:t>
      </w:r>
    </w:p>
    <w:p w14:paraId="46EAD71A"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4.3. Надбавка за интенсивность и высокие результаты труда мотивирует работника к выполнению больших объемов работы с меньшим количеством ресурсов. В качестве факторов, определяющих сложность труда, могут быть выделены:</w:t>
      </w:r>
    </w:p>
    <w:p w14:paraId="3A4AECB8"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функции, составляющие содержание труда,</w:t>
      </w:r>
    </w:p>
    <w:p w14:paraId="67681460"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сложность выполняемых работ,</w:t>
      </w:r>
    </w:p>
    <w:p w14:paraId="1EE2964C"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больший объем работ за меньший временной интервал.</w:t>
      </w:r>
    </w:p>
    <w:p w14:paraId="75AC98E7"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Выплаты за интенсивность и высокие результаты работы осуществляются за:</w:t>
      </w:r>
    </w:p>
    <w:p w14:paraId="7972D811"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интенсивность и напряженность работы;</w:t>
      </w:r>
    </w:p>
    <w:p w14:paraId="45D7F1A5"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14:paraId="085E2F52"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организацию и проведение мероприятий, направленных на повышение авторитета и имиджа Учреждения среди населения;</w:t>
      </w:r>
    </w:p>
    <w:p w14:paraId="204A113E"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достижение целевых показателей по службе. Внедрение передовых методов и форм организации труда;</w:t>
      </w:r>
    </w:p>
    <w:p w14:paraId="548430B1"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участие в работе по ведению здорового образа жизни, проведение профилактических работ с населением;</w:t>
      </w:r>
    </w:p>
    <w:p w14:paraId="6E4CE6D7"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обучение молодых специалистов;</w:t>
      </w:r>
    </w:p>
    <w:p w14:paraId="1740BF91"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проведение обучающих тренингов с подчиненным персоналом по правилам поведения с пациентами; </w:t>
      </w:r>
    </w:p>
    <w:p w14:paraId="2A01E216"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высокую степень удовлетворенности населения качеством оказываемых услуг;</w:t>
      </w:r>
    </w:p>
    <w:p w14:paraId="254B399D"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непосредственное участие в реализации приоритетного национального проекта «Здоровье», федеральных и региональных целевых программ, пилотных проектов;</w:t>
      </w:r>
    </w:p>
    <w:p w14:paraId="51EE0AC9"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постоянное совершенствование квалификации, активное участие в семинарах и совещаниях с внедрением положительного опыта других учреждений или регионов в деятельность своего учреждения, изучение специальной литературы, </w:t>
      </w:r>
    </w:p>
    <w:p w14:paraId="34209730"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выполнение особо важных и срочных работ (выплачивается работникам единовременно по итогам выполнения особо важных и срочных работ с целью поощрения работников за оперативность и качественный результат труда) и др. </w:t>
      </w:r>
    </w:p>
    <w:p w14:paraId="6154E1EE" w14:textId="77777777" w:rsidR="00F2690B" w:rsidRPr="00F2690B" w:rsidRDefault="00F2690B" w:rsidP="00F2690B">
      <w:pPr>
        <w:tabs>
          <w:tab w:val="left" w:pos="720"/>
          <w:tab w:val="left" w:pos="1440"/>
          <w:tab w:val="left" w:pos="1800"/>
        </w:tabs>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4.4. Выплаты за качество выполняемых работ направлены на улучшение показателей качества работы и осуществляются за:</w:t>
      </w:r>
    </w:p>
    <w:p w14:paraId="106C4AF8" w14:textId="77777777" w:rsidR="00F2690B" w:rsidRPr="00F2690B" w:rsidRDefault="00F2690B" w:rsidP="00F2690B">
      <w:pPr>
        <w:tabs>
          <w:tab w:val="left" w:pos="720"/>
          <w:tab w:val="left" w:pos="1440"/>
          <w:tab w:val="left" w:pos="1800"/>
        </w:tabs>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соблюдение стандартов лечения и качества медицинской помощи в   полном объеме;</w:t>
      </w:r>
    </w:p>
    <w:p w14:paraId="2584C7F7"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успешное и добросовестное исполнение работником своих должностных обязанностей в соответствующем периоде;</w:t>
      </w:r>
    </w:p>
    <w:p w14:paraId="71F80739"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инициативу, творчество и применение в работе современных форм и   методов организации труда;</w:t>
      </w:r>
    </w:p>
    <w:p w14:paraId="533A1443" w14:textId="77777777" w:rsidR="00F2690B" w:rsidRPr="00F2690B" w:rsidRDefault="00F2690B" w:rsidP="00F2690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качественную подготовку и проведение мероприятий, связанных с уставной деятельностью Учреждения;</w:t>
      </w:r>
    </w:p>
    <w:p w14:paraId="7628203C"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выполнение порученной работы, связанной с обеспечением рабочего процесса или уставной деятельности Учреждения;</w:t>
      </w:r>
    </w:p>
    <w:p w14:paraId="7C698C17"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качественную подготовку и своевременное представление запрашиваемой информации и отчетности;</w:t>
      </w:r>
    </w:p>
    <w:p w14:paraId="78303694"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участие в течение месяца в выполнении важных работ, мероприятий и др.</w:t>
      </w:r>
    </w:p>
    <w:p w14:paraId="6CAABF14"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Конкретные значения критериев оценки деятельности Учреждения и условия осуществления выплат определяются ежегодно исходя из задач, стоящих перед Учреждением.</w:t>
      </w:r>
    </w:p>
    <w:p w14:paraId="6D715115" w14:textId="77777777" w:rsidR="00F2690B" w:rsidRPr="00F2690B" w:rsidRDefault="00F2690B" w:rsidP="00F2690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4.5. Выплаты за стаж непрерывной работы в Учреждении </w:t>
      </w:r>
      <w:r w:rsidRPr="00F2690B">
        <w:rPr>
          <w:rFonts w:ascii="Times New Roman" w:eastAsia="Times New Roman" w:hAnsi="Times New Roman" w:cs="Times New Roman"/>
          <w:color w:val="000000"/>
          <w:sz w:val="28"/>
          <w:szCs w:val="28"/>
          <w:lang w:eastAsia="ru-RU"/>
        </w:rPr>
        <w:t>устанавливаются в соответствии с П</w:t>
      </w:r>
      <w:r w:rsidRPr="00F2690B">
        <w:rPr>
          <w:rFonts w:ascii="Times New Roman" w:eastAsia="Times New Roman" w:hAnsi="Times New Roman" w:cs="Times New Roman"/>
          <w:sz w:val="28"/>
          <w:szCs w:val="28"/>
          <w:lang w:eastAsia="ru-RU"/>
        </w:rPr>
        <w:t>оложением об оплате труда работников ГБУЗ РБ Бижбулякская ЦРБ.</w:t>
      </w:r>
    </w:p>
    <w:p w14:paraId="2F408558" w14:textId="77777777" w:rsidR="00F2690B" w:rsidRPr="00F2690B" w:rsidRDefault="00F2690B" w:rsidP="00F2690B">
      <w:pPr>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4.6. Повышающий коэффициент к окладу за работу в Учреждении может применяться за улучшение основных показателей службы, оказание специализированной медицинской помощи, выездной характер работы и др.</w:t>
      </w:r>
    </w:p>
    <w:p w14:paraId="59485E67" w14:textId="77777777" w:rsidR="00F2690B" w:rsidRPr="00F2690B" w:rsidRDefault="00F2690B" w:rsidP="00F2690B">
      <w:pPr>
        <w:tabs>
          <w:tab w:val="left" w:pos="1440"/>
          <w:tab w:val="left" w:pos="1800"/>
        </w:tabs>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4.7. Выплаты стимулирующего характера по итогам работы за месяц, квартал, год выплачиваются с учетом обеспеченности финансовыми средствами. Конкретный размер выплат может определяться как в процентах к окладу (должностному окладу) работника, так и в абсолютном размере. Максимальным размером выплаты по итогам работы не ограничены.</w:t>
      </w:r>
    </w:p>
    <w:p w14:paraId="485A82AA" w14:textId="77777777" w:rsidR="00F2690B" w:rsidRPr="00F2690B" w:rsidRDefault="00F2690B" w:rsidP="00F2690B">
      <w:pPr>
        <w:spacing w:after="0" w:line="240" w:lineRule="auto"/>
        <w:ind w:firstLine="540"/>
        <w:jc w:val="both"/>
        <w:rPr>
          <w:rFonts w:ascii="Times New Roman" w:eastAsia="Times New Roman" w:hAnsi="Times New Roman" w:cs="Times New Roman"/>
          <w:color w:val="000000"/>
          <w:sz w:val="28"/>
          <w:szCs w:val="28"/>
          <w:lang w:eastAsia="ru-RU"/>
        </w:rPr>
      </w:pPr>
      <w:r w:rsidRPr="00F2690B">
        <w:rPr>
          <w:rFonts w:ascii="Times New Roman" w:eastAsia="Times New Roman" w:hAnsi="Times New Roman" w:cs="Times New Roman"/>
          <w:color w:val="000000"/>
          <w:sz w:val="28"/>
          <w:szCs w:val="28"/>
          <w:lang w:eastAsia="ru-RU"/>
        </w:rPr>
        <w:t xml:space="preserve">4.7.1. </w:t>
      </w:r>
      <w:r w:rsidRPr="00F2690B">
        <w:rPr>
          <w:rFonts w:ascii="Times New Roman" w:eastAsia="Times New Roman" w:hAnsi="Times New Roman" w:cs="Times New Roman"/>
          <w:bCs/>
          <w:color w:val="000000"/>
          <w:sz w:val="28"/>
          <w:szCs w:val="28"/>
          <w:lang w:eastAsia="ru-RU"/>
        </w:rPr>
        <w:t>Ежемесячные выплаты стимулирующего характера</w:t>
      </w:r>
    </w:p>
    <w:p w14:paraId="53538727" w14:textId="77777777" w:rsidR="00F2690B" w:rsidRPr="00F2690B" w:rsidRDefault="00F2690B" w:rsidP="00F2690B">
      <w:pPr>
        <w:spacing w:after="0" w:line="240" w:lineRule="auto"/>
        <w:ind w:firstLine="540"/>
        <w:jc w:val="both"/>
        <w:rPr>
          <w:rFonts w:ascii="Times New Roman" w:eastAsia="Times New Roman" w:hAnsi="Times New Roman" w:cs="Times New Roman"/>
          <w:color w:val="000000"/>
          <w:sz w:val="28"/>
          <w:szCs w:val="28"/>
          <w:lang w:eastAsia="ru-RU"/>
        </w:rPr>
      </w:pPr>
      <w:r w:rsidRPr="00F2690B">
        <w:rPr>
          <w:rFonts w:ascii="Times New Roman" w:eastAsia="Times New Roman" w:hAnsi="Times New Roman" w:cs="Times New Roman"/>
          <w:color w:val="000000"/>
          <w:sz w:val="28"/>
          <w:szCs w:val="28"/>
          <w:lang w:eastAsia="ru-RU"/>
        </w:rPr>
        <w:t xml:space="preserve">Ежемесячные выплаты стимулирующего характера выплачиваются работникам в целях усиления их материальной заинтересованности в своевременном и добросовестном исполнении должностных обязанностей. </w:t>
      </w:r>
    </w:p>
    <w:p w14:paraId="4674C360" w14:textId="77777777" w:rsidR="00F2690B" w:rsidRPr="00F2690B" w:rsidRDefault="00F2690B" w:rsidP="00F2690B">
      <w:pPr>
        <w:spacing w:after="0" w:line="240" w:lineRule="auto"/>
        <w:ind w:firstLine="540"/>
        <w:jc w:val="both"/>
        <w:rPr>
          <w:rFonts w:ascii="Times New Roman" w:eastAsia="Times New Roman" w:hAnsi="Times New Roman" w:cs="Times New Roman"/>
          <w:color w:val="000000"/>
          <w:sz w:val="28"/>
          <w:szCs w:val="28"/>
          <w:lang w:eastAsia="ru-RU"/>
        </w:rPr>
      </w:pPr>
      <w:r w:rsidRPr="00F2690B">
        <w:rPr>
          <w:rFonts w:ascii="Times New Roman" w:eastAsia="Times New Roman" w:hAnsi="Times New Roman" w:cs="Times New Roman"/>
          <w:color w:val="000000"/>
          <w:sz w:val="28"/>
          <w:szCs w:val="28"/>
          <w:lang w:eastAsia="ru-RU"/>
        </w:rPr>
        <w:t>Основными показателями для выплаты ежемесячной выплаты стимулирующего характера являются: добросовестное исполнение сотрудником своих должностных обязанностей; инициатива, творчество и применение в работе современных форм и методов организации труда.</w:t>
      </w:r>
    </w:p>
    <w:p w14:paraId="08781C69" w14:textId="77777777" w:rsidR="00F2690B" w:rsidRPr="00F2690B" w:rsidRDefault="00F2690B" w:rsidP="00F2690B">
      <w:pPr>
        <w:spacing w:after="0" w:line="240" w:lineRule="auto"/>
        <w:ind w:firstLine="540"/>
        <w:jc w:val="both"/>
        <w:rPr>
          <w:rFonts w:ascii="Times New Roman" w:eastAsia="Times New Roman" w:hAnsi="Times New Roman" w:cs="Times New Roman"/>
          <w:color w:val="000000"/>
          <w:sz w:val="28"/>
          <w:szCs w:val="28"/>
          <w:lang w:eastAsia="ru-RU"/>
        </w:rPr>
      </w:pPr>
      <w:r w:rsidRPr="00F2690B">
        <w:rPr>
          <w:rFonts w:ascii="Times New Roman" w:eastAsia="Times New Roman" w:hAnsi="Times New Roman" w:cs="Times New Roman"/>
          <w:bCs/>
          <w:color w:val="000000"/>
          <w:sz w:val="28"/>
          <w:szCs w:val="28"/>
          <w:lang w:eastAsia="ru-RU"/>
        </w:rPr>
        <w:t>4.7.2. Квартальная премия</w:t>
      </w:r>
    </w:p>
    <w:p w14:paraId="02E69628" w14:textId="77777777" w:rsidR="00F2690B" w:rsidRPr="00F2690B" w:rsidRDefault="00F2690B" w:rsidP="00F2690B">
      <w:pPr>
        <w:spacing w:after="0" w:line="240" w:lineRule="auto"/>
        <w:ind w:firstLine="540"/>
        <w:jc w:val="both"/>
        <w:rPr>
          <w:rFonts w:ascii="Times New Roman" w:eastAsia="Times New Roman" w:hAnsi="Times New Roman" w:cs="Times New Roman"/>
          <w:color w:val="000000"/>
          <w:sz w:val="28"/>
          <w:szCs w:val="28"/>
          <w:lang w:eastAsia="ru-RU"/>
        </w:rPr>
      </w:pPr>
      <w:r w:rsidRPr="00F2690B">
        <w:rPr>
          <w:rFonts w:ascii="Times New Roman" w:eastAsia="Times New Roman" w:hAnsi="Times New Roman" w:cs="Times New Roman"/>
          <w:color w:val="000000"/>
          <w:sz w:val="28"/>
          <w:szCs w:val="28"/>
          <w:lang w:eastAsia="ru-RU"/>
        </w:rPr>
        <w:t>Премирование работников осуществляется по результатам работы за квартал. Данная премия выплачивается 1 раз в квартал при условии соблюдения каждым сотрудником высокого качества, объема и сроков выполнения производственного задания, работ и услуг в течение квартала. Премии максимальными размерами не ограничиваются.</w:t>
      </w:r>
    </w:p>
    <w:p w14:paraId="631B1DDF" w14:textId="77777777" w:rsidR="00F2690B" w:rsidRPr="00F2690B" w:rsidRDefault="00F2690B" w:rsidP="00F2690B">
      <w:pPr>
        <w:spacing w:after="0" w:line="240" w:lineRule="auto"/>
        <w:ind w:firstLine="540"/>
        <w:jc w:val="both"/>
        <w:rPr>
          <w:rFonts w:ascii="Times New Roman" w:eastAsia="Times New Roman" w:hAnsi="Times New Roman" w:cs="Times New Roman"/>
          <w:color w:val="000000"/>
          <w:sz w:val="28"/>
          <w:szCs w:val="28"/>
          <w:lang w:eastAsia="ru-RU"/>
        </w:rPr>
      </w:pPr>
      <w:r w:rsidRPr="00F2690B">
        <w:rPr>
          <w:rFonts w:ascii="Times New Roman" w:eastAsia="Times New Roman" w:hAnsi="Times New Roman" w:cs="Times New Roman"/>
          <w:bCs/>
          <w:color w:val="000000"/>
          <w:sz w:val="28"/>
          <w:szCs w:val="28"/>
          <w:lang w:eastAsia="ru-RU"/>
        </w:rPr>
        <w:t>4.7.3. Премия по итогам работы за год</w:t>
      </w:r>
    </w:p>
    <w:p w14:paraId="2255EDB3" w14:textId="77777777" w:rsidR="00F2690B" w:rsidRPr="00F2690B" w:rsidRDefault="00F2690B" w:rsidP="00F2690B">
      <w:pPr>
        <w:spacing w:after="0" w:line="240" w:lineRule="auto"/>
        <w:ind w:firstLine="540"/>
        <w:jc w:val="both"/>
        <w:rPr>
          <w:rFonts w:ascii="Times New Roman" w:eastAsia="Times New Roman" w:hAnsi="Times New Roman" w:cs="Times New Roman"/>
          <w:color w:val="000000"/>
          <w:sz w:val="28"/>
          <w:szCs w:val="28"/>
          <w:lang w:eastAsia="ru-RU"/>
        </w:rPr>
      </w:pPr>
      <w:r w:rsidRPr="00F2690B">
        <w:rPr>
          <w:rFonts w:ascii="Times New Roman" w:eastAsia="Times New Roman" w:hAnsi="Times New Roman" w:cs="Times New Roman"/>
          <w:color w:val="000000"/>
          <w:sz w:val="28"/>
          <w:szCs w:val="28"/>
          <w:lang w:eastAsia="ru-RU"/>
        </w:rPr>
        <w:t>Премия по итогам работы за год выплачивается работникам по результатам работы в прошедшем году с учетом достигнутых показателей и соблюдения трудовой дисциплины. При этом не должно быть дублирование выплат, произведенных за кварталы текущего года.</w:t>
      </w:r>
    </w:p>
    <w:p w14:paraId="558CB5E8" w14:textId="77777777" w:rsidR="00F2690B" w:rsidRPr="00F2690B" w:rsidRDefault="00F2690B" w:rsidP="00F2690B">
      <w:pPr>
        <w:spacing w:after="0" w:line="240" w:lineRule="auto"/>
        <w:ind w:firstLine="540"/>
        <w:jc w:val="both"/>
        <w:rPr>
          <w:rFonts w:ascii="Times New Roman" w:eastAsia="Times New Roman" w:hAnsi="Times New Roman" w:cs="Times New Roman"/>
          <w:color w:val="000000"/>
          <w:sz w:val="28"/>
          <w:szCs w:val="28"/>
          <w:lang w:eastAsia="ru-RU"/>
        </w:rPr>
      </w:pPr>
      <w:r w:rsidRPr="00F2690B">
        <w:rPr>
          <w:rFonts w:ascii="Times New Roman" w:eastAsia="Times New Roman" w:hAnsi="Times New Roman" w:cs="Times New Roman"/>
          <w:color w:val="000000"/>
          <w:sz w:val="28"/>
          <w:szCs w:val="28"/>
          <w:lang w:eastAsia="ru-RU"/>
        </w:rPr>
        <w:t xml:space="preserve">4.7.4. </w:t>
      </w:r>
      <w:r w:rsidRPr="00F2690B">
        <w:rPr>
          <w:rFonts w:ascii="Times New Roman" w:eastAsia="Times New Roman" w:hAnsi="Times New Roman" w:cs="Times New Roman"/>
          <w:bCs/>
          <w:color w:val="000000"/>
          <w:sz w:val="28"/>
          <w:szCs w:val="28"/>
          <w:lang w:eastAsia="ru-RU"/>
        </w:rPr>
        <w:t>Премии работникам к юбилейным датам, праздничным дням.</w:t>
      </w:r>
    </w:p>
    <w:p w14:paraId="122B62DF" w14:textId="77777777" w:rsidR="00F2690B" w:rsidRPr="00F2690B" w:rsidRDefault="00F2690B" w:rsidP="00F2690B">
      <w:pPr>
        <w:spacing w:after="0" w:line="240" w:lineRule="auto"/>
        <w:ind w:firstLine="540"/>
        <w:jc w:val="both"/>
        <w:rPr>
          <w:rFonts w:ascii="Times New Roman" w:eastAsia="Times New Roman" w:hAnsi="Times New Roman" w:cs="Times New Roman"/>
          <w:color w:val="000000"/>
          <w:sz w:val="28"/>
          <w:szCs w:val="28"/>
          <w:lang w:eastAsia="ru-RU"/>
        </w:rPr>
      </w:pPr>
      <w:r w:rsidRPr="00F2690B">
        <w:rPr>
          <w:rFonts w:ascii="Times New Roman" w:eastAsia="Times New Roman" w:hAnsi="Times New Roman" w:cs="Times New Roman"/>
          <w:color w:val="000000"/>
          <w:sz w:val="28"/>
          <w:szCs w:val="28"/>
          <w:lang w:eastAsia="ru-RU"/>
        </w:rPr>
        <w:t>Премии работникам в связи с их личными юбилеями не связаны с выполнением ими трудовых обязанностей и с производственным процессом. Размер премий к юбилейным датам, праздничным дням устанавливается приказом руководителя с учетом обеспеченности финансовыми средствами учреждения в процентах к должностному окладу соответствующего работника или в фиксированной сумме.</w:t>
      </w:r>
    </w:p>
    <w:p w14:paraId="257CB378" w14:textId="77777777" w:rsidR="00F2690B" w:rsidRPr="00F2690B" w:rsidRDefault="00F2690B" w:rsidP="00F2690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4.7.5. Премии за образцовое качество выполняемых работ выплачиваются работникам единовременно при:</w:t>
      </w:r>
    </w:p>
    <w:p w14:paraId="3BFDCDBF" w14:textId="77777777" w:rsidR="00F2690B" w:rsidRPr="00F2690B" w:rsidRDefault="00F2690B" w:rsidP="00F2690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поощрении Президентом Российской Федерации, Президентом Республики Башкортостан, Правительством Российской Федерации, Правительством Республики Башкортостан, присвоении почетных званий Российской Федерации, почетных званий Республики Башкортостан, награждении знаками отличия Российской Федерации, знаками отличия     Республики Башкортостан, орденами и медалями Российской Федерации,  орденами и медалями Республики Башкортостан;</w:t>
      </w:r>
    </w:p>
    <w:p w14:paraId="12CAF959" w14:textId="77777777" w:rsidR="00F2690B" w:rsidRPr="00F2690B" w:rsidRDefault="00F2690B" w:rsidP="00F2690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награждении нагрудным знаком «Отличник здравоохранения»;</w:t>
      </w:r>
    </w:p>
    <w:p w14:paraId="0FCC8076" w14:textId="77777777" w:rsidR="00F2690B" w:rsidRPr="00F2690B" w:rsidRDefault="00F2690B" w:rsidP="00F2690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награждении Почетной грамотой Министерства здравоохранения и       социального развития Российской Федерации, Почетной грамотой Министерства здравоохранения Республики Башкортостан и другие.</w:t>
      </w:r>
    </w:p>
    <w:p w14:paraId="3368DA07" w14:textId="77777777" w:rsidR="00F2690B" w:rsidRPr="00F2690B" w:rsidRDefault="00F2690B" w:rsidP="00F2690B">
      <w:pPr>
        <w:autoSpaceDE w:val="0"/>
        <w:autoSpaceDN w:val="0"/>
        <w:adjustRightInd w:val="0"/>
        <w:spacing w:after="0" w:line="240" w:lineRule="auto"/>
        <w:ind w:firstLine="540"/>
        <w:rPr>
          <w:rFonts w:ascii="Times New Roman" w:eastAsia="Times New Roman" w:hAnsi="Times New Roman" w:cs="Times New Roman"/>
          <w:bCs/>
          <w:sz w:val="28"/>
          <w:szCs w:val="24"/>
          <w:lang w:eastAsia="ru-RU"/>
        </w:rPr>
      </w:pPr>
      <w:r w:rsidRPr="00F2690B">
        <w:rPr>
          <w:rFonts w:ascii="Times New Roman" w:eastAsia="Times New Roman" w:hAnsi="Times New Roman" w:cs="Times New Roman"/>
          <w:bCs/>
          <w:sz w:val="28"/>
          <w:szCs w:val="28"/>
          <w:lang w:eastAsia="ru-RU"/>
        </w:rPr>
        <w:t>4.7.6. Методика определения размера выплат стимулирующего характер</w:t>
      </w:r>
      <w:r w:rsidRPr="00F2690B">
        <w:rPr>
          <w:rFonts w:ascii="Times New Roman" w:eastAsia="Times New Roman" w:hAnsi="Times New Roman" w:cs="Times New Roman"/>
          <w:bCs/>
          <w:sz w:val="24"/>
          <w:szCs w:val="24"/>
          <w:lang w:eastAsia="ru-RU"/>
        </w:rPr>
        <w:t xml:space="preserve">а </w:t>
      </w:r>
      <w:r w:rsidRPr="00F2690B">
        <w:rPr>
          <w:rFonts w:ascii="Times New Roman" w:eastAsia="Times New Roman" w:hAnsi="Times New Roman" w:cs="Times New Roman"/>
          <w:bCs/>
          <w:sz w:val="28"/>
          <w:szCs w:val="24"/>
          <w:lang w:eastAsia="ru-RU"/>
        </w:rPr>
        <w:t xml:space="preserve">на основе оценки эффективности деятельности работников.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5508"/>
        <w:gridCol w:w="3961"/>
      </w:tblGrid>
      <w:tr w:rsidR="00F2690B" w:rsidRPr="00F2690B" w14:paraId="087FA0D1" w14:textId="77777777" w:rsidTr="00134231">
        <w:tc>
          <w:tcPr>
            <w:tcW w:w="5508" w:type="dxa"/>
            <w:tcBorders>
              <w:top w:val="single" w:sz="4" w:space="0" w:color="FFFFFF"/>
              <w:left w:val="single" w:sz="4" w:space="0" w:color="FFFFFF"/>
              <w:bottom w:val="single" w:sz="4" w:space="0" w:color="FFFFFF"/>
              <w:right w:val="single" w:sz="4" w:space="0" w:color="FFFFFF"/>
            </w:tcBorders>
          </w:tcPr>
          <w:p w14:paraId="588109FF" w14:textId="77777777" w:rsidR="00F2690B" w:rsidRPr="00F2690B" w:rsidRDefault="00F2690B" w:rsidP="00F2690B">
            <w:pPr>
              <w:spacing w:after="0" w:line="240" w:lineRule="auto"/>
              <w:rPr>
                <w:rFonts w:ascii="Times New Roman" w:eastAsia="Times New Roman" w:hAnsi="Times New Roman" w:cs="Times New Roman"/>
                <w:b/>
                <w:sz w:val="24"/>
                <w:szCs w:val="24"/>
                <w:lang w:eastAsia="ru-RU"/>
              </w:rPr>
            </w:pPr>
          </w:p>
        </w:tc>
        <w:tc>
          <w:tcPr>
            <w:tcW w:w="3961" w:type="dxa"/>
            <w:tcBorders>
              <w:top w:val="single" w:sz="4" w:space="0" w:color="FFFFFF"/>
              <w:left w:val="single" w:sz="4" w:space="0" w:color="FFFFFF"/>
              <w:bottom w:val="single" w:sz="4" w:space="0" w:color="FFFFFF"/>
              <w:right w:val="single" w:sz="4" w:space="0" w:color="FFFFFF"/>
            </w:tcBorders>
          </w:tcPr>
          <w:p w14:paraId="6969521A" w14:textId="77777777" w:rsidR="00F2690B" w:rsidRPr="00F2690B" w:rsidRDefault="00F2690B" w:rsidP="00F2690B">
            <w:pPr>
              <w:spacing w:after="0" w:line="240" w:lineRule="auto"/>
              <w:rPr>
                <w:rFonts w:ascii="Times New Roman" w:eastAsia="Times New Roman" w:hAnsi="Times New Roman" w:cs="Times New Roman"/>
                <w:b/>
                <w:sz w:val="24"/>
                <w:szCs w:val="24"/>
                <w:lang w:eastAsia="ru-RU"/>
              </w:rPr>
            </w:pPr>
          </w:p>
        </w:tc>
      </w:tr>
    </w:tbl>
    <w:p w14:paraId="23491E96" w14:textId="77777777" w:rsidR="00F2690B" w:rsidRPr="00F2690B" w:rsidRDefault="00F2690B" w:rsidP="00F2690B">
      <w:pPr>
        <w:spacing w:after="0" w:line="240" w:lineRule="exact"/>
        <w:rPr>
          <w:rFonts w:ascii="Times New Roman" w:eastAsia="Times New Roman" w:hAnsi="Times New Roman" w:cs="Times New Roman"/>
          <w:b/>
          <w:sz w:val="28"/>
          <w:szCs w:val="28"/>
          <w:lang w:eastAsia="ru-RU"/>
        </w:rPr>
      </w:pPr>
    </w:p>
    <w:p w14:paraId="47271DDC" w14:textId="77777777" w:rsidR="00F2690B" w:rsidRPr="00F2690B" w:rsidRDefault="00F2690B" w:rsidP="00F2690B">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sidRPr="00F2690B">
        <w:rPr>
          <w:rFonts w:ascii="Times New Roman" w:eastAsia="Times New Roman" w:hAnsi="Times New Roman" w:cs="Times New Roman"/>
          <w:b/>
          <w:sz w:val="28"/>
          <w:szCs w:val="28"/>
          <w:lang w:eastAsia="ru-RU"/>
        </w:rPr>
        <w:t>ПОРЯДОК</w:t>
      </w:r>
    </w:p>
    <w:p w14:paraId="42B151B2" w14:textId="77777777" w:rsidR="00F2690B" w:rsidRPr="00F2690B" w:rsidRDefault="00F2690B" w:rsidP="00F2690B">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sidRPr="00F2690B">
        <w:rPr>
          <w:rFonts w:ascii="Times New Roman" w:eastAsia="Times New Roman" w:hAnsi="Times New Roman" w:cs="Times New Roman"/>
          <w:b/>
          <w:sz w:val="28"/>
          <w:szCs w:val="28"/>
          <w:lang w:eastAsia="ru-RU"/>
        </w:rPr>
        <w:t xml:space="preserve">организации работы по оценке эффективности деятельности </w:t>
      </w:r>
    </w:p>
    <w:p w14:paraId="2797EC29" w14:textId="77777777" w:rsidR="00F2690B" w:rsidRPr="00F2690B" w:rsidRDefault="00F2690B" w:rsidP="00F2690B">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sidRPr="00F2690B">
        <w:rPr>
          <w:rFonts w:ascii="Times New Roman" w:eastAsia="Times New Roman" w:hAnsi="Times New Roman" w:cs="Times New Roman"/>
          <w:b/>
          <w:sz w:val="28"/>
          <w:szCs w:val="28"/>
          <w:lang w:eastAsia="ru-RU"/>
        </w:rPr>
        <w:t xml:space="preserve">работников </w:t>
      </w:r>
    </w:p>
    <w:p w14:paraId="0A4BBA36" w14:textId="77777777" w:rsidR="00F2690B" w:rsidRPr="00F2690B" w:rsidRDefault="00F2690B" w:rsidP="00F2690B">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sidRPr="00F2690B">
        <w:rPr>
          <w:rFonts w:ascii="Times New Roman" w:eastAsia="Times New Roman" w:hAnsi="Times New Roman" w:cs="Times New Roman"/>
          <w:b/>
          <w:sz w:val="28"/>
          <w:szCs w:val="28"/>
          <w:lang w:eastAsia="ru-RU"/>
        </w:rPr>
        <w:t xml:space="preserve">ГБУЗ РБ Бижбулякская центральная районная больница </w:t>
      </w:r>
    </w:p>
    <w:p w14:paraId="163370E0" w14:textId="77777777" w:rsidR="00F2690B" w:rsidRPr="00F2690B" w:rsidRDefault="00F2690B" w:rsidP="00F2690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4E7E113F" w14:textId="77777777" w:rsidR="00F2690B" w:rsidRPr="00F2690B" w:rsidRDefault="00F2690B" w:rsidP="00F2690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1. Настоящий порядок разработан в соответствии с пунктом 3 приложения 2 Программы поэтапного совершенствования системы оплаты труда в государственном бюджетном учреждении здравоохранении Республики Башкортостан Бижбулякская центральная районная больница, утвержденной распоряжением Правительства Российской Федерации от 26 ноября </w:t>
      </w:r>
      <w:smartTag w:uri="urn:schemas-microsoft-com:office:smarttags" w:element="metricconverter">
        <w:smartTagPr>
          <w:attr w:name="ProductID" w:val="2012 г"/>
        </w:smartTagPr>
        <w:r w:rsidRPr="00F2690B">
          <w:rPr>
            <w:rFonts w:ascii="Times New Roman" w:eastAsia="Times New Roman" w:hAnsi="Times New Roman" w:cs="Times New Roman"/>
            <w:sz w:val="28"/>
            <w:szCs w:val="28"/>
            <w:lang w:eastAsia="ru-RU"/>
          </w:rPr>
          <w:t>2012 г</w:t>
        </w:r>
      </w:smartTag>
      <w:r w:rsidRPr="00F2690B">
        <w:rPr>
          <w:rFonts w:ascii="Times New Roman" w:eastAsia="Times New Roman" w:hAnsi="Times New Roman" w:cs="Times New Roman"/>
          <w:sz w:val="28"/>
          <w:szCs w:val="28"/>
          <w:lang w:eastAsia="ru-RU"/>
        </w:rPr>
        <w:t>. №2190-р, в целях реализации плана мероприятий («дорожной карты») «Изменения в отраслях социальной сферы, направленные на повышение эффективности здравоохранения в Республике Башкортостан», утвержденного распоряжением Правительства Республики Башкортостан от 10 сентября 2014 года № 934-р и во исполнение приказа Министерства здравоохранения Российской Федерации от 28 июня 2013г. № 421 «Об утверждении Методических рекомендаций по разработке органами государственной власти субъектов Российской Федерации и органами местного самоуправления показателей эффективности деятельности подведомственных государственных (муниципальных) учреждений, их руководителей и работников по видам учреждений и основным категориям работников».</w:t>
      </w:r>
    </w:p>
    <w:p w14:paraId="55688FDA" w14:textId="77777777" w:rsidR="00F2690B" w:rsidRPr="00F2690B" w:rsidRDefault="00F2690B" w:rsidP="00F2690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2. Показатели и критерии эффективности деятельности ГБУЗ РБ Бижбулякская ЦРБ (далее - учреждения), их руководителей и работников позволят установить действенные механизмы зависимости уровня оплаты труда работников  от объема и качества предоставляемых социальных услуг в рамках перевода работников на эффективный контракт.</w:t>
      </w:r>
    </w:p>
    <w:p w14:paraId="2763829A" w14:textId="77777777" w:rsidR="00F2690B" w:rsidRPr="00F2690B" w:rsidRDefault="00F2690B" w:rsidP="00F2690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3. Показатели эффективности и критерии деятельности учреждения и  их руководителей должны характеризовать основную деятельность учреждения, в первую очередь выполнение государственного задания за счет средств бюджета Республики Башкортостан и плановых объемных показателей медицинской помощи в системе обязательного медицинского страхования, финансово-экономическую деятельность, а также работу с кадрами.</w:t>
      </w:r>
    </w:p>
    <w:p w14:paraId="2F9610B5" w14:textId="77777777" w:rsidR="00F2690B" w:rsidRPr="00F2690B" w:rsidRDefault="00F2690B" w:rsidP="00F2690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4. Показатели эффективности деятельности работников увязываются с удовлетворенностью граждан качеством оказания медицинской помощи и отсутствием обоснованных жалоб, также учитывается соблюдение трудовой дисциплины и кодекса профессиональной этики.</w:t>
      </w:r>
    </w:p>
    <w:p w14:paraId="2B0BC386" w14:textId="77777777" w:rsidR="00F2690B" w:rsidRPr="00F2690B" w:rsidRDefault="00F2690B" w:rsidP="00F2690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5. Периодичность осуществления выплат стимулирующего характера устанавливается в учреждении, не реже одного раза в квартал.</w:t>
      </w:r>
    </w:p>
    <w:p w14:paraId="7D58C85D" w14:textId="77777777" w:rsidR="00F2690B" w:rsidRPr="00F2690B" w:rsidRDefault="00F2690B" w:rsidP="00F269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Распределение стимулирующих выплат по критериям качества производится 2-уровневой Комиссией, утвержденной приказом по учреждению.</w:t>
      </w:r>
    </w:p>
    <w:p w14:paraId="520B8C13" w14:textId="77777777" w:rsidR="00F2690B" w:rsidRPr="00F2690B" w:rsidRDefault="00F2690B" w:rsidP="00F269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1 уровень - структурное подразделение - формируется из 3-х человек: заведующий отделением, старшая медицинская сестра, представитель первичной профсоюзной организации.</w:t>
      </w:r>
    </w:p>
    <w:p w14:paraId="20098B26" w14:textId="77777777" w:rsidR="00F2690B" w:rsidRPr="00F2690B" w:rsidRDefault="00F2690B" w:rsidP="00F269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Функции комиссии:</w:t>
      </w:r>
    </w:p>
    <w:p w14:paraId="292BE6E8" w14:textId="77777777" w:rsidR="00F2690B" w:rsidRPr="00F2690B" w:rsidRDefault="00F2690B" w:rsidP="00F269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оценивает выполнение показателей эффективности работниками структурного подразделения;</w:t>
      </w:r>
    </w:p>
    <w:p w14:paraId="14460B4E" w14:textId="77777777" w:rsidR="00F2690B" w:rsidRPr="00F2690B" w:rsidRDefault="00F2690B" w:rsidP="00F269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оформляет решение комиссии протоколом;</w:t>
      </w:r>
    </w:p>
    <w:p w14:paraId="5E2C6B94" w14:textId="77777777" w:rsidR="00F2690B" w:rsidRPr="00F2690B" w:rsidRDefault="00F2690B" w:rsidP="00F269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знакомит под роспись работников с оценкой качества их работы.</w:t>
      </w:r>
    </w:p>
    <w:p w14:paraId="6927E81A" w14:textId="77777777" w:rsidR="00F2690B" w:rsidRPr="00F2690B" w:rsidRDefault="00F2690B" w:rsidP="00F269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2 уровень - комиссия учреждения - формируется из 5 и более человек:</w:t>
      </w:r>
    </w:p>
    <w:p w14:paraId="3B001765" w14:textId="77777777" w:rsidR="00F2690B" w:rsidRPr="00F2690B" w:rsidRDefault="00F2690B" w:rsidP="00F269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руководитель (или его заместитель), экономист, бухгалтер, специалист отдела кадров, председатель профкома и др.</w:t>
      </w:r>
    </w:p>
    <w:p w14:paraId="0D8E5164" w14:textId="77777777" w:rsidR="00F2690B" w:rsidRPr="00F2690B" w:rsidRDefault="00F2690B" w:rsidP="00F269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Функции комиссии:</w:t>
      </w:r>
    </w:p>
    <w:p w14:paraId="27D518AF" w14:textId="77777777" w:rsidR="00F2690B" w:rsidRPr="00F2690B" w:rsidRDefault="00F2690B" w:rsidP="00F269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распределяет средства для стимулирующих выплат по структурным подразделениям и по общебольничному персоналу;</w:t>
      </w:r>
    </w:p>
    <w:p w14:paraId="3520C39F" w14:textId="77777777" w:rsidR="00F2690B" w:rsidRPr="00F2690B" w:rsidRDefault="00F2690B" w:rsidP="00F269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определяет размер стимулирующих выплат заместителям главного врача, заведующим отделениями, работникам, не входящим в структурные подразделения по утвержденным критериям;</w:t>
      </w:r>
    </w:p>
    <w:p w14:paraId="44FD80A1" w14:textId="77777777" w:rsidR="00F2690B" w:rsidRPr="00F2690B" w:rsidRDefault="00F2690B" w:rsidP="00F269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рассматривает спорные вопросы от работников по оценке критериев качества;</w:t>
      </w:r>
    </w:p>
    <w:p w14:paraId="4C3C8079" w14:textId="77777777" w:rsidR="00F2690B" w:rsidRPr="00F2690B" w:rsidRDefault="00F2690B" w:rsidP="00F269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готовит проект приказа о распределении стимулирующих выплат за качество работы.</w:t>
      </w:r>
    </w:p>
    <w:p w14:paraId="48196F95" w14:textId="77777777" w:rsidR="00F2690B" w:rsidRPr="00F2690B" w:rsidRDefault="00F2690B" w:rsidP="00F269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Механизмы распределения стимулирующих выплат конкретным работникам учреждения на основе оценки эффективности деятельности работников.</w:t>
      </w:r>
    </w:p>
    <w:p w14:paraId="12DA87DD" w14:textId="77777777" w:rsidR="00F2690B" w:rsidRPr="00F2690B" w:rsidRDefault="00F2690B" w:rsidP="00F269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6. Учреждение вправе расширить перечень показателей эффективности деятельности, исходя из специфики оказываемых услуг и работ, с учетом уровня оказания медицинской помощи, установленным Минздравом РБ.</w:t>
      </w:r>
    </w:p>
    <w:p w14:paraId="649AEFDE" w14:textId="77777777" w:rsidR="00F2690B" w:rsidRPr="00F2690B" w:rsidRDefault="00F2690B" w:rsidP="00BF6BE0">
      <w:pPr>
        <w:rPr>
          <w:lang w:eastAsia="ru-RU"/>
        </w:rPr>
      </w:pPr>
    </w:p>
    <w:p w14:paraId="26F0F589" w14:textId="77777777" w:rsidR="00F2690B" w:rsidRPr="00F2690B" w:rsidRDefault="00F2690B" w:rsidP="00BF6BE0">
      <w:pPr>
        <w:rPr>
          <w:lang w:eastAsia="ru-RU"/>
        </w:rPr>
      </w:pPr>
      <w:r w:rsidRPr="00F2690B">
        <w:rPr>
          <w:lang w:eastAsia="ru-RU"/>
        </w:rPr>
        <w:t xml:space="preserve">                                                                                  </w:t>
      </w:r>
    </w:p>
    <w:p w14:paraId="0508531A" w14:textId="77777777" w:rsidR="00F2690B" w:rsidRPr="00F2690B" w:rsidRDefault="00F2690B" w:rsidP="00F2690B">
      <w:pPr>
        <w:widowControl w:val="0"/>
        <w:autoSpaceDE w:val="0"/>
        <w:autoSpaceDN w:val="0"/>
        <w:adjustRightInd w:val="0"/>
        <w:spacing w:after="0" w:line="240" w:lineRule="auto"/>
        <w:ind w:left="-993" w:firstLine="142"/>
        <w:jc w:val="center"/>
        <w:rPr>
          <w:rFonts w:ascii="Times New Roman" w:eastAsia="Times New Roman" w:hAnsi="Times New Roman" w:cs="Times New Roman"/>
          <w:b/>
          <w:sz w:val="28"/>
          <w:szCs w:val="28"/>
          <w:lang w:eastAsia="ru-RU"/>
        </w:rPr>
      </w:pPr>
      <w:r w:rsidRPr="00F2690B">
        <w:rPr>
          <w:rFonts w:ascii="Times New Roman" w:eastAsia="Times New Roman" w:hAnsi="Times New Roman" w:cs="Times New Roman"/>
          <w:b/>
          <w:sz w:val="28"/>
          <w:szCs w:val="28"/>
          <w:lang w:eastAsia="ru-RU"/>
        </w:rPr>
        <w:t>Показатели</w:t>
      </w:r>
    </w:p>
    <w:p w14:paraId="2B68C71E" w14:textId="20F78480" w:rsidR="00F2690B" w:rsidRPr="00F2690B" w:rsidRDefault="00F2690B" w:rsidP="00F2690B">
      <w:pPr>
        <w:widowControl w:val="0"/>
        <w:autoSpaceDE w:val="0"/>
        <w:autoSpaceDN w:val="0"/>
        <w:adjustRightInd w:val="0"/>
        <w:spacing w:after="0" w:line="240" w:lineRule="auto"/>
        <w:ind w:firstLine="567"/>
        <w:jc w:val="center"/>
        <w:rPr>
          <w:rFonts w:ascii="Times New Roman" w:eastAsia="Times New Roman" w:hAnsi="Times New Roman" w:cs="Times New Roman"/>
          <w:b/>
          <w:bCs/>
          <w:sz w:val="28"/>
          <w:szCs w:val="28"/>
          <w:lang w:eastAsia="ru-RU"/>
        </w:rPr>
      </w:pPr>
      <w:r w:rsidRPr="00F2690B">
        <w:rPr>
          <w:rFonts w:ascii="Times New Roman" w:eastAsia="Times New Roman" w:hAnsi="Times New Roman" w:cs="Times New Roman"/>
          <w:b/>
          <w:sz w:val="28"/>
          <w:szCs w:val="28"/>
          <w:lang w:eastAsia="ru-RU"/>
        </w:rPr>
        <w:t xml:space="preserve">эффективности </w:t>
      </w:r>
      <w:r w:rsidR="00881F3C" w:rsidRPr="00F2690B">
        <w:rPr>
          <w:rFonts w:ascii="Times New Roman" w:eastAsia="Times New Roman" w:hAnsi="Times New Roman" w:cs="Times New Roman"/>
          <w:b/>
          <w:sz w:val="28"/>
          <w:szCs w:val="28"/>
          <w:lang w:eastAsia="ru-RU"/>
        </w:rPr>
        <w:t>деятельности ГБУЗ</w:t>
      </w:r>
      <w:r w:rsidRPr="00F2690B">
        <w:rPr>
          <w:rFonts w:ascii="Times New Roman" w:eastAsia="Times New Roman" w:hAnsi="Times New Roman" w:cs="Times New Roman"/>
          <w:b/>
          <w:sz w:val="28"/>
          <w:szCs w:val="28"/>
          <w:lang w:eastAsia="ru-RU"/>
        </w:rPr>
        <w:t xml:space="preserve"> РБ Бижбулякская ЦРБ, их руководителей и работников по уровням, основным категориям работников и порядок их расчета</w:t>
      </w:r>
    </w:p>
    <w:p w14:paraId="6DAB85FD" w14:textId="77777777" w:rsidR="00F2690B" w:rsidRPr="00F2690B" w:rsidRDefault="00F2690B" w:rsidP="00F269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9634"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910"/>
        <w:gridCol w:w="1724"/>
        <w:gridCol w:w="2161"/>
      </w:tblGrid>
      <w:tr w:rsidR="00F2690B" w:rsidRPr="00F2690B" w14:paraId="75ADF0C9" w14:textId="77777777" w:rsidTr="00134231">
        <w:trPr>
          <w:tblHeader/>
        </w:trPr>
        <w:tc>
          <w:tcPr>
            <w:tcW w:w="839" w:type="dxa"/>
            <w:tcBorders>
              <w:top w:val="single" w:sz="4" w:space="0" w:color="auto"/>
              <w:left w:val="single" w:sz="4" w:space="0" w:color="auto"/>
              <w:bottom w:val="single" w:sz="4" w:space="0" w:color="auto"/>
              <w:right w:val="single" w:sz="4" w:space="0" w:color="auto"/>
            </w:tcBorders>
            <w:hideMark/>
          </w:tcPr>
          <w:p w14:paraId="68402EAC"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4910" w:type="dxa"/>
            <w:tcBorders>
              <w:top w:val="single" w:sz="4" w:space="0" w:color="auto"/>
              <w:left w:val="single" w:sz="4" w:space="0" w:color="auto"/>
              <w:bottom w:val="single" w:sz="4" w:space="0" w:color="auto"/>
              <w:right w:val="single" w:sz="4" w:space="0" w:color="auto"/>
            </w:tcBorders>
            <w:hideMark/>
          </w:tcPr>
          <w:p w14:paraId="014B6EC1"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1724" w:type="dxa"/>
            <w:tcBorders>
              <w:top w:val="single" w:sz="4" w:space="0" w:color="auto"/>
              <w:left w:val="single" w:sz="4" w:space="0" w:color="auto"/>
              <w:bottom w:val="single" w:sz="4" w:space="0" w:color="auto"/>
              <w:right w:val="single" w:sz="4" w:space="0" w:color="auto"/>
            </w:tcBorders>
            <w:hideMark/>
          </w:tcPr>
          <w:p w14:paraId="45E495AA"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2161" w:type="dxa"/>
            <w:tcBorders>
              <w:top w:val="single" w:sz="4" w:space="0" w:color="auto"/>
              <w:left w:val="single" w:sz="4" w:space="0" w:color="auto"/>
              <w:bottom w:val="single" w:sz="4" w:space="0" w:color="auto"/>
              <w:right w:val="single" w:sz="4" w:space="0" w:color="auto"/>
            </w:tcBorders>
            <w:hideMark/>
          </w:tcPr>
          <w:p w14:paraId="6D4E7366"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22C2D17E" w14:textId="77777777" w:rsidTr="00134231">
        <w:tc>
          <w:tcPr>
            <w:tcW w:w="9634" w:type="dxa"/>
            <w:gridSpan w:val="4"/>
            <w:tcBorders>
              <w:top w:val="single" w:sz="4" w:space="0" w:color="auto"/>
              <w:left w:val="single" w:sz="4" w:space="0" w:color="auto"/>
              <w:bottom w:val="single" w:sz="4" w:space="0" w:color="auto"/>
              <w:right w:val="single" w:sz="4" w:space="0" w:color="auto"/>
            </w:tcBorders>
            <w:hideMark/>
          </w:tcPr>
          <w:p w14:paraId="2CFB3C0B"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xml:space="preserve">Критерии оценки эффективности деятельности заместителя главного врача по </w:t>
            </w:r>
          </w:p>
          <w:p w14:paraId="3D3B3090"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медицинской деятельности</w:t>
            </w:r>
          </w:p>
        </w:tc>
      </w:tr>
      <w:tr w:rsidR="00F2690B" w:rsidRPr="00F2690B" w14:paraId="40E817ED" w14:textId="77777777" w:rsidTr="00134231">
        <w:tc>
          <w:tcPr>
            <w:tcW w:w="839" w:type="dxa"/>
            <w:tcBorders>
              <w:top w:val="single" w:sz="4" w:space="0" w:color="auto"/>
              <w:left w:val="single" w:sz="4" w:space="0" w:color="auto"/>
              <w:bottom w:val="single" w:sz="4" w:space="0" w:color="auto"/>
              <w:right w:val="single" w:sz="4" w:space="0" w:color="auto"/>
            </w:tcBorders>
            <w:hideMark/>
          </w:tcPr>
          <w:p w14:paraId="26EB85B3" w14:textId="77777777" w:rsidR="00F2690B" w:rsidRPr="00F2690B" w:rsidRDefault="00F2690B" w:rsidP="00F2690B">
            <w:pPr>
              <w:spacing w:after="0" w:line="240" w:lineRule="auto"/>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w:t>
            </w:r>
          </w:p>
        </w:tc>
        <w:tc>
          <w:tcPr>
            <w:tcW w:w="4910" w:type="dxa"/>
            <w:tcBorders>
              <w:top w:val="single" w:sz="4" w:space="0" w:color="auto"/>
              <w:left w:val="single" w:sz="4" w:space="0" w:color="auto"/>
              <w:bottom w:val="single" w:sz="4" w:space="0" w:color="auto"/>
              <w:right w:val="single" w:sz="4" w:space="0" w:color="auto"/>
            </w:tcBorders>
            <w:hideMark/>
          </w:tcPr>
          <w:p w14:paraId="3474DCF9"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xml:space="preserve">Процент выполнения нормативов объемов медицинской помощи (количество законченных случаев, средняя длительность пребывания больного на койке и т.д.) </w:t>
            </w:r>
          </w:p>
        </w:tc>
        <w:tc>
          <w:tcPr>
            <w:tcW w:w="1724" w:type="dxa"/>
            <w:tcBorders>
              <w:top w:val="single" w:sz="4" w:space="0" w:color="auto"/>
              <w:left w:val="single" w:sz="4" w:space="0" w:color="auto"/>
              <w:bottom w:val="single" w:sz="4" w:space="0" w:color="auto"/>
              <w:right w:val="single" w:sz="4" w:space="0" w:color="auto"/>
            </w:tcBorders>
            <w:hideMark/>
          </w:tcPr>
          <w:p w14:paraId="024E1819"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Выполнение нормативов 100%</w:t>
            </w:r>
          </w:p>
        </w:tc>
        <w:tc>
          <w:tcPr>
            <w:tcW w:w="2161" w:type="dxa"/>
            <w:tcBorders>
              <w:top w:val="single" w:sz="4" w:space="0" w:color="auto"/>
              <w:left w:val="single" w:sz="4" w:space="0" w:color="auto"/>
              <w:bottom w:val="single" w:sz="4" w:space="0" w:color="auto"/>
              <w:right w:val="single" w:sz="4" w:space="0" w:color="auto"/>
            </w:tcBorders>
            <w:hideMark/>
          </w:tcPr>
          <w:p w14:paraId="08FF302E"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10%</w:t>
            </w:r>
          </w:p>
        </w:tc>
      </w:tr>
      <w:tr w:rsidR="00F2690B" w:rsidRPr="00F2690B" w14:paraId="71B51881" w14:textId="77777777" w:rsidTr="00134231">
        <w:tc>
          <w:tcPr>
            <w:tcW w:w="839" w:type="dxa"/>
            <w:tcBorders>
              <w:top w:val="single" w:sz="4" w:space="0" w:color="auto"/>
              <w:left w:val="single" w:sz="4" w:space="0" w:color="auto"/>
              <w:bottom w:val="single" w:sz="4" w:space="0" w:color="auto"/>
              <w:right w:val="single" w:sz="4" w:space="0" w:color="auto"/>
            </w:tcBorders>
            <w:hideMark/>
          </w:tcPr>
          <w:p w14:paraId="22EAA6F2" w14:textId="77777777" w:rsidR="00F2690B" w:rsidRPr="00F2690B" w:rsidRDefault="00F2690B" w:rsidP="00F2690B">
            <w:pPr>
              <w:spacing w:after="0" w:line="240" w:lineRule="auto"/>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2.</w:t>
            </w:r>
          </w:p>
        </w:tc>
        <w:tc>
          <w:tcPr>
            <w:tcW w:w="4910" w:type="dxa"/>
            <w:tcBorders>
              <w:top w:val="single" w:sz="4" w:space="0" w:color="auto"/>
              <w:left w:val="single" w:sz="4" w:space="0" w:color="auto"/>
              <w:bottom w:val="single" w:sz="4" w:space="0" w:color="auto"/>
              <w:right w:val="single" w:sz="4" w:space="0" w:color="auto"/>
            </w:tcBorders>
            <w:hideMark/>
          </w:tcPr>
          <w:p w14:paraId="1F1363E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осложнений при оказания медицинской помощи в соответствии со стандартами оказания медицинской помощи</w:t>
            </w:r>
          </w:p>
        </w:tc>
        <w:tc>
          <w:tcPr>
            <w:tcW w:w="1724" w:type="dxa"/>
            <w:tcBorders>
              <w:top w:val="single" w:sz="4" w:space="0" w:color="auto"/>
              <w:left w:val="single" w:sz="4" w:space="0" w:color="auto"/>
              <w:bottom w:val="single" w:sz="4" w:space="0" w:color="auto"/>
              <w:right w:val="single" w:sz="4" w:space="0" w:color="auto"/>
            </w:tcBorders>
            <w:hideMark/>
          </w:tcPr>
          <w:p w14:paraId="45EBCA5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01BF35E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замечаний</w:t>
            </w:r>
          </w:p>
        </w:tc>
        <w:tc>
          <w:tcPr>
            <w:tcW w:w="2161" w:type="dxa"/>
            <w:tcBorders>
              <w:top w:val="single" w:sz="4" w:space="0" w:color="auto"/>
              <w:left w:val="single" w:sz="4" w:space="0" w:color="auto"/>
              <w:bottom w:val="single" w:sz="4" w:space="0" w:color="auto"/>
              <w:right w:val="single" w:sz="4" w:space="0" w:color="auto"/>
            </w:tcBorders>
          </w:tcPr>
          <w:p w14:paraId="1F83391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p w14:paraId="08319887" w14:textId="77777777" w:rsidR="00F2690B" w:rsidRPr="00F2690B" w:rsidRDefault="00F2690B" w:rsidP="00F2690B">
            <w:pPr>
              <w:spacing w:after="0" w:line="240" w:lineRule="auto"/>
              <w:jc w:val="center"/>
              <w:rPr>
                <w:rFonts w:ascii="Times New Roman" w:eastAsia="Calibri" w:hAnsi="Times New Roman" w:cs="Times New Roman"/>
              </w:rPr>
            </w:pPr>
          </w:p>
        </w:tc>
      </w:tr>
      <w:tr w:rsidR="00F2690B" w:rsidRPr="00F2690B" w14:paraId="136155B9" w14:textId="77777777" w:rsidTr="00134231">
        <w:tc>
          <w:tcPr>
            <w:tcW w:w="839" w:type="dxa"/>
            <w:tcBorders>
              <w:top w:val="single" w:sz="4" w:space="0" w:color="auto"/>
              <w:left w:val="single" w:sz="4" w:space="0" w:color="auto"/>
              <w:bottom w:val="single" w:sz="4" w:space="0" w:color="auto"/>
              <w:right w:val="single" w:sz="4" w:space="0" w:color="auto"/>
            </w:tcBorders>
            <w:hideMark/>
          </w:tcPr>
          <w:p w14:paraId="4B7A062C" w14:textId="77777777" w:rsidR="00F2690B" w:rsidRPr="00F2690B" w:rsidRDefault="00F2690B" w:rsidP="00F2690B">
            <w:pPr>
              <w:spacing w:after="0" w:line="240" w:lineRule="auto"/>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3.</w:t>
            </w:r>
          </w:p>
        </w:tc>
        <w:tc>
          <w:tcPr>
            <w:tcW w:w="4910" w:type="dxa"/>
            <w:tcBorders>
              <w:top w:val="single" w:sz="4" w:space="0" w:color="auto"/>
              <w:left w:val="single" w:sz="4" w:space="0" w:color="auto"/>
              <w:bottom w:val="single" w:sz="4" w:space="0" w:color="auto"/>
              <w:right w:val="single" w:sz="4" w:space="0" w:color="auto"/>
            </w:tcBorders>
            <w:hideMark/>
          </w:tcPr>
          <w:p w14:paraId="234BA2D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замечаний по оформлению установленной документации. Отсутствие нарушений по результатам проверок контролирующих органов и комиссий. </w:t>
            </w:r>
          </w:p>
        </w:tc>
        <w:tc>
          <w:tcPr>
            <w:tcW w:w="1724" w:type="dxa"/>
            <w:tcBorders>
              <w:top w:val="single" w:sz="4" w:space="0" w:color="auto"/>
              <w:left w:val="single" w:sz="4" w:space="0" w:color="auto"/>
              <w:bottom w:val="single" w:sz="4" w:space="0" w:color="auto"/>
              <w:right w:val="single" w:sz="4" w:space="0" w:color="auto"/>
            </w:tcBorders>
            <w:hideMark/>
          </w:tcPr>
          <w:p w14:paraId="27B22E2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79A15C2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замечаний</w:t>
            </w:r>
          </w:p>
        </w:tc>
        <w:tc>
          <w:tcPr>
            <w:tcW w:w="2161" w:type="dxa"/>
            <w:tcBorders>
              <w:top w:val="single" w:sz="4" w:space="0" w:color="auto"/>
              <w:left w:val="single" w:sz="4" w:space="0" w:color="auto"/>
              <w:bottom w:val="single" w:sz="4" w:space="0" w:color="auto"/>
              <w:right w:val="single" w:sz="4" w:space="0" w:color="auto"/>
            </w:tcBorders>
            <w:hideMark/>
          </w:tcPr>
          <w:p w14:paraId="3E59BAD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79AB099F" w14:textId="77777777" w:rsidTr="00134231">
        <w:tc>
          <w:tcPr>
            <w:tcW w:w="839" w:type="dxa"/>
            <w:tcBorders>
              <w:top w:val="single" w:sz="4" w:space="0" w:color="auto"/>
              <w:left w:val="single" w:sz="4" w:space="0" w:color="auto"/>
              <w:bottom w:val="single" w:sz="4" w:space="0" w:color="auto"/>
              <w:right w:val="single" w:sz="4" w:space="0" w:color="auto"/>
            </w:tcBorders>
            <w:hideMark/>
          </w:tcPr>
          <w:p w14:paraId="1822539B" w14:textId="77777777" w:rsidR="00F2690B" w:rsidRPr="00F2690B" w:rsidRDefault="00F2690B" w:rsidP="00F2690B">
            <w:pPr>
              <w:spacing w:after="0" w:line="240" w:lineRule="auto"/>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4.</w:t>
            </w:r>
          </w:p>
        </w:tc>
        <w:tc>
          <w:tcPr>
            <w:tcW w:w="4910" w:type="dxa"/>
            <w:tcBorders>
              <w:top w:val="single" w:sz="4" w:space="0" w:color="auto"/>
              <w:left w:val="single" w:sz="4" w:space="0" w:color="auto"/>
              <w:bottom w:val="single" w:sz="4" w:space="0" w:color="auto"/>
              <w:right w:val="single" w:sz="4" w:space="0" w:color="auto"/>
            </w:tcBorders>
            <w:hideMark/>
          </w:tcPr>
          <w:p w14:paraId="77EE1A07"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обоснованных жалоб пациентов на качество лечения и соблюдение принципов этики и деонтологии</w:t>
            </w:r>
          </w:p>
        </w:tc>
        <w:tc>
          <w:tcPr>
            <w:tcW w:w="1724" w:type="dxa"/>
            <w:tcBorders>
              <w:top w:val="single" w:sz="4" w:space="0" w:color="auto"/>
              <w:left w:val="single" w:sz="4" w:space="0" w:color="auto"/>
              <w:bottom w:val="single" w:sz="4" w:space="0" w:color="auto"/>
              <w:right w:val="single" w:sz="4" w:space="0" w:color="auto"/>
            </w:tcBorders>
            <w:hideMark/>
          </w:tcPr>
          <w:p w14:paraId="04696BA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5B53380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жалоб</w:t>
            </w:r>
          </w:p>
        </w:tc>
        <w:tc>
          <w:tcPr>
            <w:tcW w:w="2161" w:type="dxa"/>
            <w:tcBorders>
              <w:top w:val="single" w:sz="4" w:space="0" w:color="auto"/>
              <w:left w:val="single" w:sz="4" w:space="0" w:color="auto"/>
              <w:bottom w:val="single" w:sz="4" w:space="0" w:color="auto"/>
              <w:right w:val="single" w:sz="4" w:space="0" w:color="auto"/>
            </w:tcBorders>
            <w:hideMark/>
          </w:tcPr>
          <w:p w14:paraId="229999B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24387BD8" w14:textId="77777777" w:rsidTr="00134231">
        <w:tc>
          <w:tcPr>
            <w:tcW w:w="839" w:type="dxa"/>
            <w:tcBorders>
              <w:top w:val="single" w:sz="4" w:space="0" w:color="auto"/>
              <w:left w:val="single" w:sz="4" w:space="0" w:color="auto"/>
              <w:bottom w:val="single" w:sz="4" w:space="0" w:color="auto"/>
              <w:right w:val="single" w:sz="4" w:space="0" w:color="auto"/>
            </w:tcBorders>
            <w:hideMark/>
          </w:tcPr>
          <w:p w14:paraId="319D1A8A" w14:textId="77777777" w:rsidR="00F2690B" w:rsidRPr="00F2690B" w:rsidRDefault="00F2690B" w:rsidP="00F2690B">
            <w:pPr>
              <w:spacing w:after="0" w:line="240" w:lineRule="auto"/>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5.</w:t>
            </w:r>
          </w:p>
        </w:tc>
        <w:tc>
          <w:tcPr>
            <w:tcW w:w="4910" w:type="dxa"/>
            <w:tcBorders>
              <w:top w:val="single" w:sz="4" w:space="0" w:color="auto"/>
              <w:left w:val="single" w:sz="4" w:space="0" w:color="auto"/>
              <w:bottom w:val="single" w:sz="4" w:space="0" w:color="auto"/>
              <w:right w:val="single" w:sz="4" w:space="0" w:color="auto"/>
            </w:tcBorders>
            <w:hideMark/>
          </w:tcPr>
          <w:p w14:paraId="730FEAAF"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правил внутреннего трудового распорядка, техники безопасности, противопожарной безопасности, санитарно-эпидемического режима </w:t>
            </w:r>
          </w:p>
        </w:tc>
        <w:tc>
          <w:tcPr>
            <w:tcW w:w="1724" w:type="dxa"/>
            <w:tcBorders>
              <w:top w:val="single" w:sz="4" w:space="0" w:color="auto"/>
              <w:left w:val="single" w:sz="4" w:space="0" w:color="auto"/>
              <w:bottom w:val="single" w:sz="4" w:space="0" w:color="auto"/>
              <w:right w:val="single" w:sz="4" w:space="0" w:color="auto"/>
            </w:tcBorders>
            <w:hideMark/>
          </w:tcPr>
          <w:p w14:paraId="44AB318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согласно карте дефектов, докладных записок</w:t>
            </w:r>
          </w:p>
        </w:tc>
        <w:tc>
          <w:tcPr>
            <w:tcW w:w="2161" w:type="dxa"/>
            <w:tcBorders>
              <w:top w:val="single" w:sz="4" w:space="0" w:color="auto"/>
              <w:left w:val="single" w:sz="4" w:space="0" w:color="auto"/>
              <w:bottom w:val="single" w:sz="4" w:space="0" w:color="auto"/>
              <w:right w:val="single" w:sz="4" w:space="0" w:color="auto"/>
            </w:tcBorders>
            <w:hideMark/>
          </w:tcPr>
          <w:p w14:paraId="769744D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168F40F0" w14:textId="77777777" w:rsidTr="00134231">
        <w:tc>
          <w:tcPr>
            <w:tcW w:w="839" w:type="dxa"/>
            <w:tcBorders>
              <w:top w:val="single" w:sz="4" w:space="0" w:color="auto"/>
              <w:left w:val="single" w:sz="4" w:space="0" w:color="auto"/>
              <w:bottom w:val="single" w:sz="4" w:space="0" w:color="auto"/>
              <w:right w:val="single" w:sz="4" w:space="0" w:color="auto"/>
            </w:tcBorders>
            <w:hideMark/>
          </w:tcPr>
          <w:p w14:paraId="25F3C6A4" w14:textId="77777777" w:rsidR="00F2690B" w:rsidRPr="00F2690B" w:rsidRDefault="00F2690B" w:rsidP="00F2690B">
            <w:pPr>
              <w:spacing w:after="0" w:line="240" w:lineRule="auto"/>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6.</w:t>
            </w:r>
          </w:p>
        </w:tc>
        <w:tc>
          <w:tcPr>
            <w:tcW w:w="4910" w:type="dxa"/>
            <w:tcBorders>
              <w:top w:val="single" w:sz="4" w:space="0" w:color="auto"/>
              <w:left w:val="single" w:sz="4" w:space="0" w:color="auto"/>
              <w:bottom w:val="single" w:sz="4" w:space="0" w:color="auto"/>
              <w:right w:val="single" w:sz="4" w:space="0" w:color="auto"/>
            </w:tcBorders>
            <w:hideMark/>
          </w:tcPr>
          <w:p w14:paraId="14184BC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представления учетно-отчетных форм, исполнения прочих должностных обязанностей.</w:t>
            </w:r>
          </w:p>
          <w:p w14:paraId="031F249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Соблюдение нормативно-правовых актов, иных руководящих документов по своему разделу работы</w:t>
            </w:r>
          </w:p>
        </w:tc>
        <w:tc>
          <w:tcPr>
            <w:tcW w:w="1724" w:type="dxa"/>
            <w:tcBorders>
              <w:top w:val="single" w:sz="4" w:space="0" w:color="auto"/>
              <w:left w:val="single" w:sz="4" w:space="0" w:color="auto"/>
              <w:bottom w:val="single" w:sz="4" w:space="0" w:color="auto"/>
              <w:right w:val="single" w:sz="4" w:space="0" w:color="auto"/>
            </w:tcBorders>
            <w:hideMark/>
          </w:tcPr>
          <w:p w14:paraId="5CCADFB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2161" w:type="dxa"/>
            <w:tcBorders>
              <w:top w:val="single" w:sz="4" w:space="0" w:color="auto"/>
              <w:left w:val="single" w:sz="4" w:space="0" w:color="auto"/>
              <w:bottom w:val="single" w:sz="4" w:space="0" w:color="auto"/>
              <w:right w:val="single" w:sz="4" w:space="0" w:color="auto"/>
            </w:tcBorders>
            <w:hideMark/>
          </w:tcPr>
          <w:p w14:paraId="6DF6225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57F78427" w14:textId="77777777" w:rsidTr="00134231">
        <w:tc>
          <w:tcPr>
            <w:tcW w:w="839" w:type="dxa"/>
            <w:tcBorders>
              <w:top w:val="single" w:sz="4" w:space="0" w:color="auto"/>
              <w:left w:val="single" w:sz="4" w:space="0" w:color="auto"/>
              <w:bottom w:val="single" w:sz="4" w:space="0" w:color="auto"/>
              <w:right w:val="single" w:sz="4" w:space="0" w:color="auto"/>
            </w:tcBorders>
            <w:hideMark/>
          </w:tcPr>
          <w:p w14:paraId="10BB03FE" w14:textId="77777777" w:rsidR="00F2690B" w:rsidRPr="00F2690B" w:rsidRDefault="00F2690B" w:rsidP="00F2690B">
            <w:pPr>
              <w:spacing w:after="0" w:line="240" w:lineRule="auto"/>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7.</w:t>
            </w:r>
          </w:p>
        </w:tc>
        <w:tc>
          <w:tcPr>
            <w:tcW w:w="4910" w:type="dxa"/>
            <w:tcBorders>
              <w:top w:val="single" w:sz="4" w:space="0" w:color="auto"/>
              <w:left w:val="single" w:sz="4" w:space="0" w:color="auto"/>
              <w:bottom w:val="single" w:sz="4" w:space="0" w:color="auto"/>
              <w:right w:val="single" w:sz="4" w:space="0" w:color="auto"/>
            </w:tcBorders>
            <w:hideMark/>
          </w:tcPr>
          <w:p w14:paraId="7194E1B7"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и качество исполнения приказов и указаний руководства учреждения, структурного подразделения</w:t>
            </w:r>
          </w:p>
        </w:tc>
        <w:tc>
          <w:tcPr>
            <w:tcW w:w="1724" w:type="dxa"/>
            <w:tcBorders>
              <w:top w:val="single" w:sz="4" w:space="0" w:color="auto"/>
              <w:left w:val="single" w:sz="4" w:space="0" w:color="auto"/>
              <w:bottom w:val="single" w:sz="4" w:space="0" w:color="auto"/>
              <w:right w:val="single" w:sz="4" w:space="0" w:color="auto"/>
            </w:tcBorders>
            <w:hideMark/>
          </w:tcPr>
          <w:p w14:paraId="77A41D6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2161" w:type="dxa"/>
            <w:tcBorders>
              <w:top w:val="single" w:sz="4" w:space="0" w:color="auto"/>
              <w:left w:val="single" w:sz="4" w:space="0" w:color="auto"/>
              <w:bottom w:val="single" w:sz="4" w:space="0" w:color="auto"/>
              <w:right w:val="single" w:sz="4" w:space="0" w:color="auto"/>
            </w:tcBorders>
            <w:hideMark/>
          </w:tcPr>
          <w:p w14:paraId="6E08858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65D5C3CB" w14:textId="77777777" w:rsidTr="00134231">
        <w:tc>
          <w:tcPr>
            <w:tcW w:w="839" w:type="dxa"/>
            <w:tcBorders>
              <w:top w:val="single" w:sz="4" w:space="0" w:color="auto"/>
              <w:left w:val="single" w:sz="4" w:space="0" w:color="auto"/>
              <w:bottom w:val="single" w:sz="4" w:space="0" w:color="auto"/>
              <w:right w:val="single" w:sz="4" w:space="0" w:color="auto"/>
            </w:tcBorders>
            <w:hideMark/>
          </w:tcPr>
          <w:p w14:paraId="4D95AC9A" w14:textId="77777777" w:rsidR="00F2690B" w:rsidRPr="00F2690B" w:rsidRDefault="00F2690B" w:rsidP="00F2690B">
            <w:pPr>
              <w:spacing w:after="0" w:line="240" w:lineRule="auto"/>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8.</w:t>
            </w:r>
          </w:p>
        </w:tc>
        <w:tc>
          <w:tcPr>
            <w:tcW w:w="4910" w:type="dxa"/>
            <w:tcBorders>
              <w:top w:val="single" w:sz="4" w:space="0" w:color="auto"/>
              <w:left w:val="single" w:sz="4" w:space="0" w:color="auto"/>
              <w:bottom w:val="single" w:sz="4" w:space="0" w:color="auto"/>
              <w:right w:val="single" w:sz="4" w:space="0" w:color="auto"/>
            </w:tcBorders>
            <w:hideMark/>
          </w:tcPr>
          <w:p w14:paraId="020B6106"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Расхождение клинического и патологоанатомического диагнозов</w:t>
            </w:r>
          </w:p>
        </w:tc>
        <w:tc>
          <w:tcPr>
            <w:tcW w:w="1724" w:type="dxa"/>
            <w:tcBorders>
              <w:top w:val="single" w:sz="4" w:space="0" w:color="auto"/>
              <w:left w:val="single" w:sz="4" w:space="0" w:color="auto"/>
              <w:bottom w:val="single" w:sz="4" w:space="0" w:color="auto"/>
              <w:right w:val="single" w:sz="4" w:space="0" w:color="auto"/>
            </w:tcBorders>
            <w:hideMark/>
          </w:tcPr>
          <w:p w14:paraId="0995C4D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не более 4%</w:t>
            </w:r>
          </w:p>
        </w:tc>
        <w:tc>
          <w:tcPr>
            <w:tcW w:w="2161" w:type="dxa"/>
            <w:tcBorders>
              <w:top w:val="single" w:sz="4" w:space="0" w:color="auto"/>
              <w:left w:val="single" w:sz="4" w:space="0" w:color="auto"/>
              <w:bottom w:val="single" w:sz="4" w:space="0" w:color="auto"/>
              <w:right w:val="single" w:sz="4" w:space="0" w:color="auto"/>
            </w:tcBorders>
            <w:hideMark/>
          </w:tcPr>
          <w:p w14:paraId="51AC9B7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5AFF00A4" w14:textId="77777777" w:rsidTr="00134231">
        <w:tc>
          <w:tcPr>
            <w:tcW w:w="839" w:type="dxa"/>
            <w:tcBorders>
              <w:top w:val="single" w:sz="4" w:space="0" w:color="auto"/>
              <w:left w:val="single" w:sz="4" w:space="0" w:color="auto"/>
              <w:bottom w:val="single" w:sz="4" w:space="0" w:color="auto"/>
              <w:right w:val="single" w:sz="4" w:space="0" w:color="auto"/>
            </w:tcBorders>
            <w:hideMark/>
          </w:tcPr>
          <w:p w14:paraId="54C538E8" w14:textId="77777777" w:rsidR="00F2690B" w:rsidRPr="00F2690B" w:rsidRDefault="00F2690B" w:rsidP="00F2690B">
            <w:pPr>
              <w:spacing w:after="0" w:line="240" w:lineRule="auto"/>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9.</w:t>
            </w:r>
          </w:p>
        </w:tc>
        <w:tc>
          <w:tcPr>
            <w:tcW w:w="4910" w:type="dxa"/>
            <w:tcBorders>
              <w:top w:val="single" w:sz="4" w:space="0" w:color="auto"/>
              <w:left w:val="single" w:sz="4" w:space="0" w:color="auto"/>
              <w:bottom w:val="single" w:sz="4" w:space="0" w:color="auto"/>
              <w:right w:val="single" w:sz="4" w:space="0" w:color="auto"/>
            </w:tcBorders>
            <w:hideMark/>
          </w:tcPr>
          <w:p w14:paraId="2D250748" w14:textId="77777777" w:rsidR="00F2690B" w:rsidRPr="00F2690B" w:rsidRDefault="00F2690B" w:rsidP="00F2690B">
            <w:pPr>
              <w:spacing w:after="0" w:line="240" w:lineRule="auto"/>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Смертность населения трудоспособного возраста (из расчета на 10 тыс. прикрепленного взрослого населения трудоспособного возраста)</w:t>
            </w:r>
          </w:p>
        </w:tc>
        <w:tc>
          <w:tcPr>
            <w:tcW w:w="1724" w:type="dxa"/>
            <w:tcBorders>
              <w:top w:val="single" w:sz="4" w:space="0" w:color="auto"/>
              <w:left w:val="single" w:sz="4" w:space="0" w:color="auto"/>
              <w:bottom w:val="single" w:sz="4" w:space="0" w:color="auto"/>
              <w:right w:val="single" w:sz="4" w:space="0" w:color="auto"/>
            </w:tcBorders>
            <w:hideMark/>
          </w:tcPr>
          <w:p w14:paraId="00951752" w14:textId="77777777" w:rsidR="00F2690B" w:rsidRPr="00F2690B" w:rsidRDefault="00F2690B" w:rsidP="00F2690B">
            <w:pPr>
              <w:spacing w:after="0" w:line="240" w:lineRule="auto"/>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ниже средне-республиканского показателя</w:t>
            </w:r>
          </w:p>
        </w:tc>
        <w:tc>
          <w:tcPr>
            <w:tcW w:w="2161" w:type="dxa"/>
            <w:tcBorders>
              <w:top w:val="single" w:sz="4" w:space="0" w:color="auto"/>
              <w:left w:val="single" w:sz="4" w:space="0" w:color="auto"/>
              <w:bottom w:val="single" w:sz="4" w:space="0" w:color="auto"/>
              <w:right w:val="single" w:sz="4" w:space="0" w:color="auto"/>
            </w:tcBorders>
            <w:hideMark/>
          </w:tcPr>
          <w:p w14:paraId="72AC672C"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10%</w:t>
            </w:r>
          </w:p>
        </w:tc>
      </w:tr>
      <w:tr w:rsidR="00F2690B" w:rsidRPr="00F2690B" w14:paraId="2236ABD2" w14:textId="77777777" w:rsidTr="00134231">
        <w:tc>
          <w:tcPr>
            <w:tcW w:w="839" w:type="dxa"/>
            <w:tcBorders>
              <w:top w:val="single" w:sz="4" w:space="0" w:color="auto"/>
              <w:left w:val="single" w:sz="4" w:space="0" w:color="auto"/>
              <w:bottom w:val="single" w:sz="4" w:space="0" w:color="auto"/>
              <w:right w:val="single" w:sz="4" w:space="0" w:color="auto"/>
            </w:tcBorders>
            <w:hideMark/>
          </w:tcPr>
          <w:p w14:paraId="03C86A20" w14:textId="77777777" w:rsidR="00F2690B" w:rsidRPr="00F2690B" w:rsidRDefault="00F2690B" w:rsidP="00F2690B">
            <w:pPr>
              <w:spacing w:after="0" w:line="240" w:lineRule="auto"/>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10.</w:t>
            </w:r>
          </w:p>
        </w:tc>
        <w:tc>
          <w:tcPr>
            <w:tcW w:w="4910" w:type="dxa"/>
            <w:tcBorders>
              <w:top w:val="single" w:sz="4" w:space="0" w:color="auto"/>
              <w:left w:val="single" w:sz="4" w:space="0" w:color="auto"/>
              <w:bottom w:val="single" w:sz="4" w:space="0" w:color="auto"/>
              <w:right w:val="single" w:sz="4" w:space="0" w:color="auto"/>
            </w:tcBorders>
            <w:hideMark/>
          </w:tcPr>
          <w:p w14:paraId="3A9BF93C"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Times New Roman" w:hAnsi="Times New Roman" w:cs="Times New Roman"/>
                <w:lang w:eastAsia="ru-RU"/>
              </w:rPr>
              <w:t>Удовлетворенность качеством оказанной медицинской помощи</w:t>
            </w:r>
          </w:p>
        </w:tc>
        <w:tc>
          <w:tcPr>
            <w:tcW w:w="1724" w:type="dxa"/>
            <w:tcBorders>
              <w:top w:val="single" w:sz="4" w:space="0" w:color="auto"/>
              <w:left w:val="single" w:sz="4" w:space="0" w:color="auto"/>
              <w:bottom w:val="single" w:sz="4" w:space="0" w:color="auto"/>
              <w:right w:val="single" w:sz="4" w:space="0" w:color="auto"/>
            </w:tcBorders>
            <w:hideMark/>
          </w:tcPr>
          <w:p w14:paraId="0CB541B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не ниже 85%</w:t>
            </w:r>
          </w:p>
        </w:tc>
        <w:tc>
          <w:tcPr>
            <w:tcW w:w="2161" w:type="dxa"/>
            <w:tcBorders>
              <w:top w:val="single" w:sz="4" w:space="0" w:color="auto"/>
              <w:left w:val="single" w:sz="4" w:space="0" w:color="auto"/>
              <w:bottom w:val="single" w:sz="4" w:space="0" w:color="auto"/>
              <w:right w:val="single" w:sz="4" w:space="0" w:color="auto"/>
            </w:tcBorders>
            <w:hideMark/>
          </w:tcPr>
          <w:p w14:paraId="20A62DC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75052513" w14:textId="77777777" w:rsidTr="00134231">
        <w:tc>
          <w:tcPr>
            <w:tcW w:w="839" w:type="dxa"/>
            <w:tcBorders>
              <w:top w:val="single" w:sz="4" w:space="0" w:color="auto"/>
              <w:left w:val="single" w:sz="4" w:space="0" w:color="auto"/>
              <w:bottom w:val="single" w:sz="4" w:space="0" w:color="auto"/>
              <w:right w:val="single" w:sz="4" w:space="0" w:color="auto"/>
            </w:tcBorders>
            <w:hideMark/>
          </w:tcPr>
          <w:p w14:paraId="266A552F" w14:textId="77777777" w:rsidR="00F2690B" w:rsidRPr="00F2690B" w:rsidRDefault="00F2690B" w:rsidP="00F2690B">
            <w:pPr>
              <w:spacing w:after="0" w:line="240" w:lineRule="auto"/>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11.</w:t>
            </w:r>
          </w:p>
        </w:tc>
        <w:tc>
          <w:tcPr>
            <w:tcW w:w="4910" w:type="dxa"/>
            <w:tcBorders>
              <w:top w:val="single" w:sz="4" w:space="0" w:color="auto"/>
              <w:left w:val="single" w:sz="4" w:space="0" w:color="auto"/>
              <w:bottom w:val="single" w:sz="4" w:space="0" w:color="auto"/>
              <w:right w:val="single" w:sz="4" w:space="0" w:color="auto"/>
            </w:tcBorders>
            <w:hideMark/>
          </w:tcPr>
          <w:p w14:paraId="5852A0E6" w14:textId="77777777" w:rsidR="00F2690B" w:rsidRPr="00F2690B" w:rsidRDefault="00F2690B" w:rsidP="00F2690B">
            <w:pPr>
              <w:spacing w:after="0" w:line="240" w:lineRule="auto"/>
              <w:jc w:val="both"/>
              <w:rPr>
                <w:rFonts w:ascii="Times New Roman" w:eastAsia="Times New Roman" w:hAnsi="Times New Roman" w:cs="Times New Roman"/>
                <w:color w:val="FF0000"/>
                <w:lang w:eastAsia="ru-RU"/>
              </w:rPr>
            </w:pPr>
            <w:r w:rsidRPr="00F2690B">
              <w:rPr>
                <w:rFonts w:ascii="Times New Roman" w:eastAsia="Times New Roman" w:hAnsi="Times New Roman" w:cs="Times New Roman"/>
                <w:lang w:eastAsia="ru-RU"/>
              </w:rPr>
              <w:t>Запущенность онкологических заболеваний (</w:t>
            </w:r>
            <w:r w:rsidRPr="00F2690B">
              <w:rPr>
                <w:rFonts w:ascii="Times New Roman" w:eastAsia="Times New Roman" w:hAnsi="Times New Roman" w:cs="Times New Roman"/>
                <w:lang w:val="en-US" w:eastAsia="ru-RU"/>
              </w:rPr>
              <w:t>III</w:t>
            </w:r>
            <w:r w:rsidRPr="00F2690B">
              <w:rPr>
                <w:rFonts w:ascii="Times New Roman" w:eastAsia="Times New Roman" w:hAnsi="Times New Roman" w:cs="Times New Roman"/>
                <w:lang w:eastAsia="ru-RU"/>
              </w:rPr>
              <w:t>-</w:t>
            </w:r>
            <w:r w:rsidRPr="00F2690B">
              <w:rPr>
                <w:rFonts w:ascii="Times New Roman" w:eastAsia="Times New Roman" w:hAnsi="Times New Roman" w:cs="Times New Roman"/>
                <w:lang w:val="en-US" w:eastAsia="ru-RU"/>
              </w:rPr>
              <w:t>IV</w:t>
            </w:r>
            <w:r w:rsidRPr="00F2690B">
              <w:rPr>
                <w:rFonts w:ascii="Times New Roman" w:eastAsia="Times New Roman" w:hAnsi="Times New Roman" w:cs="Times New Roman"/>
                <w:lang w:eastAsia="ru-RU"/>
              </w:rPr>
              <w:t xml:space="preserve"> стадия)</w:t>
            </w:r>
          </w:p>
        </w:tc>
        <w:tc>
          <w:tcPr>
            <w:tcW w:w="1724" w:type="dxa"/>
            <w:tcBorders>
              <w:top w:val="single" w:sz="4" w:space="0" w:color="auto"/>
              <w:left w:val="single" w:sz="4" w:space="0" w:color="auto"/>
              <w:bottom w:val="single" w:sz="4" w:space="0" w:color="auto"/>
              <w:right w:val="single" w:sz="4" w:space="0" w:color="auto"/>
            </w:tcBorders>
            <w:hideMark/>
          </w:tcPr>
          <w:p w14:paraId="74F37390"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Не ниже показателя прошлого года</w:t>
            </w:r>
          </w:p>
        </w:tc>
        <w:tc>
          <w:tcPr>
            <w:tcW w:w="2161" w:type="dxa"/>
            <w:tcBorders>
              <w:top w:val="single" w:sz="4" w:space="0" w:color="auto"/>
              <w:left w:val="single" w:sz="4" w:space="0" w:color="auto"/>
              <w:bottom w:val="single" w:sz="4" w:space="0" w:color="auto"/>
              <w:right w:val="single" w:sz="4" w:space="0" w:color="auto"/>
            </w:tcBorders>
            <w:hideMark/>
          </w:tcPr>
          <w:p w14:paraId="3AA55D9D"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5%</w:t>
            </w:r>
          </w:p>
        </w:tc>
      </w:tr>
    </w:tbl>
    <w:p w14:paraId="616C5052" w14:textId="77777777" w:rsidR="00F2690B" w:rsidRPr="00F2690B" w:rsidRDefault="00F2690B" w:rsidP="00F269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35254E6"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Критерии оценки эффективности деятельности </w:t>
      </w:r>
    </w:p>
    <w:p w14:paraId="588FBFBD"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bCs/>
          <w:sz w:val="28"/>
          <w:szCs w:val="28"/>
          <w:lang w:eastAsia="ru-RU"/>
        </w:rPr>
        <w:t>Заведующей отделением первичной специализированной медико-санитарной помощи</w:t>
      </w:r>
    </w:p>
    <w:tbl>
      <w:tblPr>
        <w:tblW w:w="9780"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527"/>
        <w:gridCol w:w="2268"/>
        <w:gridCol w:w="1276"/>
      </w:tblGrid>
      <w:tr w:rsidR="00F2690B" w:rsidRPr="00F2690B" w14:paraId="6F6F278B"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DBB9ABE"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412C1FC6"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268" w:type="dxa"/>
            <w:tcBorders>
              <w:top w:val="single" w:sz="4" w:space="0" w:color="auto"/>
              <w:left w:val="single" w:sz="4" w:space="0" w:color="auto"/>
              <w:bottom w:val="single" w:sz="4" w:space="0" w:color="auto"/>
              <w:right w:val="single" w:sz="4" w:space="0" w:color="auto"/>
            </w:tcBorders>
            <w:hideMark/>
          </w:tcPr>
          <w:p w14:paraId="54CBC3F9"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276" w:type="dxa"/>
            <w:tcBorders>
              <w:top w:val="single" w:sz="4" w:space="0" w:color="auto"/>
              <w:left w:val="single" w:sz="4" w:space="0" w:color="auto"/>
              <w:bottom w:val="single" w:sz="4" w:space="0" w:color="auto"/>
              <w:right w:val="single" w:sz="4" w:space="0" w:color="auto"/>
            </w:tcBorders>
            <w:hideMark/>
          </w:tcPr>
          <w:p w14:paraId="282A0784"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43DDCD42"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64D027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w:t>
            </w:r>
          </w:p>
        </w:tc>
        <w:tc>
          <w:tcPr>
            <w:tcW w:w="5528" w:type="dxa"/>
            <w:tcBorders>
              <w:top w:val="single" w:sz="4" w:space="0" w:color="auto"/>
              <w:left w:val="single" w:sz="4" w:space="0" w:color="auto"/>
              <w:bottom w:val="single" w:sz="4" w:space="0" w:color="auto"/>
              <w:right w:val="single" w:sz="4" w:space="0" w:color="auto"/>
            </w:tcBorders>
            <w:hideMark/>
          </w:tcPr>
          <w:p w14:paraId="2364A2EB"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Процент выполнения нормативов объемов медицинской помощи </w:t>
            </w:r>
          </w:p>
        </w:tc>
        <w:tc>
          <w:tcPr>
            <w:tcW w:w="2268" w:type="dxa"/>
            <w:tcBorders>
              <w:top w:val="single" w:sz="4" w:space="0" w:color="auto"/>
              <w:left w:val="single" w:sz="4" w:space="0" w:color="auto"/>
              <w:bottom w:val="single" w:sz="4" w:space="0" w:color="auto"/>
              <w:right w:val="single" w:sz="4" w:space="0" w:color="auto"/>
            </w:tcBorders>
            <w:hideMark/>
          </w:tcPr>
          <w:p w14:paraId="66CAC55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100%</w:t>
            </w:r>
          </w:p>
        </w:tc>
        <w:tc>
          <w:tcPr>
            <w:tcW w:w="1276" w:type="dxa"/>
            <w:tcBorders>
              <w:top w:val="single" w:sz="4" w:space="0" w:color="auto"/>
              <w:left w:val="single" w:sz="4" w:space="0" w:color="auto"/>
              <w:bottom w:val="single" w:sz="4" w:space="0" w:color="auto"/>
              <w:right w:val="single" w:sz="4" w:space="0" w:color="auto"/>
            </w:tcBorders>
          </w:tcPr>
          <w:p w14:paraId="0C02A99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p w14:paraId="5D31357C" w14:textId="77777777" w:rsidR="00F2690B" w:rsidRPr="00F2690B" w:rsidRDefault="00F2690B" w:rsidP="00F2690B">
            <w:pPr>
              <w:spacing w:after="0" w:line="240" w:lineRule="auto"/>
              <w:jc w:val="center"/>
              <w:rPr>
                <w:rFonts w:ascii="Times New Roman" w:eastAsia="Calibri" w:hAnsi="Times New Roman" w:cs="Times New Roman"/>
              </w:rPr>
            </w:pPr>
          </w:p>
        </w:tc>
      </w:tr>
      <w:tr w:rsidR="00F2690B" w:rsidRPr="00F2690B" w14:paraId="0AA2F17C"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F18367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w:t>
            </w:r>
          </w:p>
        </w:tc>
        <w:tc>
          <w:tcPr>
            <w:tcW w:w="5528" w:type="dxa"/>
            <w:tcBorders>
              <w:top w:val="single" w:sz="4" w:space="0" w:color="auto"/>
              <w:left w:val="single" w:sz="4" w:space="0" w:color="auto"/>
              <w:bottom w:val="single" w:sz="4" w:space="0" w:color="auto"/>
              <w:right w:val="single" w:sz="4" w:space="0" w:color="auto"/>
            </w:tcBorders>
            <w:hideMark/>
          </w:tcPr>
          <w:p w14:paraId="4EED623E"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Полнота охвата профилактическими прививками прикрепленного населения</w:t>
            </w:r>
          </w:p>
        </w:tc>
        <w:tc>
          <w:tcPr>
            <w:tcW w:w="2268" w:type="dxa"/>
            <w:tcBorders>
              <w:top w:val="single" w:sz="4" w:space="0" w:color="auto"/>
              <w:left w:val="single" w:sz="4" w:space="0" w:color="auto"/>
              <w:bottom w:val="single" w:sz="4" w:space="0" w:color="auto"/>
              <w:right w:val="single" w:sz="4" w:space="0" w:color="auto"/>
            </w:tcBorders>
            <w:hideMark/>
          </w:tcPr>
          <w:p w14:paraId="03DED28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не менее 95%</w:t>
            </w:r>
          </w:p>
        </w:tc>
        <w:tc>
          <w:tcPr>
            <w:tcW w:w="1276" w:type="dxa"/>
            <w:tcBorders>
              <w:top w:val="single" w:sz="4" w:space="0" w:color="auto"/>
              <w:left w:val="single" w:sz="4" w:space="0" w:color="auto"/>
              <w:bottom w:val="single" w:sz="4" w:space="0" w:color="auto"/>
              <w:right w:val="single" w:sz="4" w:space="0" w:color="auto"/>
            </w:tcBorders>
            <w:hideMark/>
          </w:tcPr>
          <w:p w14:paraId="163F04A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5AED3259"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816E1F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3.</w:t>
            </w:r>
          </w:p>
        </w:tc>
        <w:tc>
          <w:tcPr>
            <w:tcW w:w="5528" w:type="dxa"/>
            <w:tcBorders>
              <w:top w:val="single" w:sz="4" w:space="0" w:color="auto"/>
              <w:left w:val="single" w:sz="4" w:space="0" w:color="auto"/>
              <w:bottom w:val="single" w:sz="4" w:space="0" w:color="auto"/>
              <w:right w:val="single" w:sz="4" w:space="0" w:color="auto"/>
            </w:tcBorders>
            <w:hideMark/>
          </w:tcPr>
          <w:p w14:paraId="10E771E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замечаний по оформлению установленной документации. Отсутствие нарушений по результатам проверок контролирующих органов и комиссий. </w:t>
            </w:r>
          </w:p>
        </w:tc>
        <w:tc>
          <w:tcPr>
            <w:tcW w:w="2268" w:type="dxa"/>
            <w:tcBorders>
              <w:top w:val="single" w:sz="4" w:space="0" w:color="auto"/>
              <w:left w:val="single" w:sz="4" w:space="0" w:color="auto"/>
              <w:bottom w:val="single" w:sz="4" w:space="0" w:color="auto"/>
              <w:right w:val="single" w:sz="4" w:space="0" w:color="auto"/>
            </w:tcBorders>
            <w:hideMark/>
          </w:tcPr>
          <w:p w14:paraId="1A08CAF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276" w:type="dxa"/>
            <w:tcBorders>
              <w:top w:val="single" w:sz="4" w:space="0" w:color="auto"/>
              <w:left w:val="single" w:sz="4" w:space="0" w:color="auto"/>
              <w:bottom w:val="single" w:sz="4" w:space="0" w:color="auto"/>
              <w:right w:val="single" w:sz="4" w:space="0" w:color="auto"/>
            </w:tcBorders>
            <w:hideMark/>
          </w:tcPr>
          <w:p w14:paraId="5E5E18E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37D4BE06"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8B16C8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4.</w:t>
            </w:r>
          </w:p>
        </w:tc>
        <w:tc>
          <w:tcPr>
            <w:tcW w:w="5528" w:type="dxa"/>
            <w:tcBorders>
              <w:top w:val="single" w:sz="4" w:space="0" w:color="auto"/>
              <w:left w:val="single" w:sz="4" w:space="0" w:color="auto"/>
              <w:bottom w:val="single" w:sz="4" w:space="0" w:color="auto"/>
              <w:right w:val="single" w:sz="4" w:space="0" w:color="auto"/>
            </w:tcBorders>
            <w:hideMark/>
          </w:tcPr>
          <w:p w14:paraId="299D5BF9"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обоснованных жалоб пациентов по результатам рассмотрения врачебной комиссией медицинской организации </w:t>
            </w:r>
          </w:p>
        </w:tc>
        <w:tc>
          <w:tcPr>
            <w:tcW w:w="2268" w:type="dxa"/>
            <w:tcBorders>
              <w:top w:val="single" w:sz="4" w:space="0" w:color="auto"/>
              <w:left w:val="single" w:sz="4" w:space="0" w:color="auto"/>
              <w:bottom w:val="single" w:sz="4" w:space="0" w:color="auto"/>
              <w:right w:val="single" w:sz="4" w:space="0" w:color="auto"/>
            </w:tcBorders>
            <w:hideMark/>
          </w:tcPr>
          <w:p w14:paraId="14DE2CA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276" w:type="dxa"/>
            <w:tcBorders>
              <w:top w:val="single" w:sz="4" w:space="0" w:color="auto"/>
              <w:left w:val="single" w:sz="4" w:space="0" w:color="auto"/>
              <w:bottom w:val="single" w:sz="4" w:space="0" w:color="auto"/>
              <w:right w:val="single" w:sz="4" w:space="0" w:color="auto"/>
            </w:tcBorders>
            <w:hideMark/>
          </w:tcPr>
          <w:p w14:paraId="2A63202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450D006B"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78AC7D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c>
          <w:tcPr>
            <w:tcW w:w="5528" w:type="dxa"/>
            <w:tcBorders>
              <w:top w:val="single" w:sz="4" w:space="0" w:color="auto"/>
              <w:left w:val="single" w:sz="4" w:space="0" w:color="auto"/>
              <w:bottom w:val="single" w:sz="4" w:space="0" w:color="auto"/>
              <w:right w:val="single" w:sz="4" w:space="0" w:color="auto"/>
            </w:tcBorders>
            <w:hideMark/>
          </w:tcPr>
          <w:p w14:paraId="22207C6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Полнота охвата диспансеризацией определенных групп прикрепленного взрослого населения</w:t>
            </w:r>
          </w:p>
        </w:tc>
        <w:tc>
          <w:tcPr>
            <w:tcW w:w="2268" w:type="dxa"/>
            <w:tcBorders>
              <w:top w:val="single" w:sz="4" w:space="0" w:color="auto"/>
              <w:left w:val="single" w:sz="4" w:space="0" w:color="auto"/>
              <w:bottom w:val="single" w:sz="4" w:space="0" w:color="auto"/>
              <w:right w:val="single" w:sz="4" w:space="0" w:color="auto"/>
            </w:tcBorders>
            <w:hideMark/>
          </w:tcPr>
          <w:p w14:paraId="5350A55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100%</w:t>
            </w:r>
          </w:p>
        </w:tc>
        <w:tc>
          <w:tcPr>
            <w:tcW w:w="1276" w:type="dxa"/>
            <w:tcBorders>
              <w:top w:val="single" w:sz="4" w:space="0" w:color="auto"/>
              <w:left w:val="single" w:sz="4" w:space="0" w:color="auto"/>
              <w:bottom w:val="single" w:sz="4" w:space="0" w:color="auto"/>
              <w:right w:val="single" w:sz="4" w:space="0" w:color="auto"/>
            </w:tcBorders>
            <w:hideMark/>
          </w:tcPr>
          <w:p w14:paraId="57E3464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08258261"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ED5D9C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6</w:t>
            </w:r>
          </w:p>
        </w:tc>
        <w:tc>
          <w:tcPr>
            <w:tcW w:w="5528" w:type="dxa"/>
            <w:tcBorders>
              <w:top w:val="single" w:sz="4" w:space="0" w:color="auto"/>
              <w:left w:val="single" w:sz="4" w:space="0" w:color="auto"/>
              <w:bottom w:val="single" w:sz="4" w:space="0" w:color="auto"/>
              <w:right w:val="single" w:sz="4" w:space="0" w:color="auto"/>
            </w:tcBorders>
            <w:hideMark/>
          </w:tcPr>
          <w:p w14:paraId="0D11212F"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Полнота охвата флюорографическим обследованием прикрепленного взрослого населения </w:t>
            </w:r>
          </w:p>
        </w:tc>
        <w:tc>
          <w:tcPr>
            <w:tcW w:w="2268" w:type="dxa"/>
            <w:tcBorders>
              <w:top w:val="single" w:sz="4" w:space="0" w:color="auto"/>
              <w:left w:val="single" w:sz="4" w:space="0" w:color="auto"/>
              <w:bottom w:val="single" w:sz="4" w:space="0" w:color="auto"/>
              <w:right w:val="single" w:sz="4" w:space="0" w:color="auto"/>
            </w:tcBorders>
            <w:hideMark/>
          </w:tcPr>
          <w:p w14:paraId="6532B2C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Times New Roman" w:hAnsi="Times New Roman" w:cs="Times New Roman"/>
                <w:lang w:eastAsia="ru-RU"/>
              </w:rPr>
              <w:t>не менее 95%</w:t>
            </w:r>
          </w:p>
        </w:tc>
        <w:tc>
          <w:tcPr>
            <w:tcW w:w="1276" w:type="dxa"/>
            <w:tcBorders>
              <w:top w:val="single" w:sz="4" w:space="0" w:color="auto"/>
              <w:left w:val="single" w:sz="4" w:space="0" w:color="auto"/>
              <w:bottom w:val="single" w:sz="4" w:space="0" w:color="auto"/>
              <w:right w:val="single" w:sz="4" w:space="0" w:color="auto"/>
            </w:tcBorders>
            <w:hideMark/>
          </w:tcPr>
          <w:p w14:paraId="6501910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5C500AF8"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20765A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7. </w:t>
            </w:r>
          </w:p>
        </w:tc>
        <w:tc>
          <w:tcPr>
            <w:tcW w:w="5528" w:type="dxa"/>
            <w:tcBorders>
              <w:top w:val="single" w:sz="4" w:space="0" w:color="auto"/>
              <w:left w:val="single" w:sz="4" w:space="0" w:color="auto"/>
              <w:bottom w:val="single" w:sz="4" w:space="0" w:color="auto"/>
              <w:right w:val="single" w:sz="4" w:space="0" w:color="auto"/>
            </w:tcBorders>
            <w:hideMark/>
          </w:tcPr>
          <w:p w14:paraId="10D2B9A4"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онкологических больных с заболеваниями видимых локализаций, выявленных в III-IV клинических стадиях, среди прикрепленного населения            </w:t>
            </w:r>
          </w:p>
        </w:tc>
        <w:tc>
          <w:tcPr>
            <w:tcW w:w="2268" w:type="dxa"/>
            <w:tcBorders>
              <w:top w:val="single" w:sz="4" w:space="0" w:color="auto"/>
              <w:left w:val="single" w:sz="4" w:space="0" w:color="auto"/>
              <w:bottom w:val="single" w:sz="4" w:space="0" w:color="auto"/>
              <w:right w:val="single" w:sz="4" w:space="0" w:color="auto"/>
            </w:tcBorders>
            <w:hideMark/>
          </w:tcPr>
          <w:p w14:paraId="7F288E7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276" w:type="dxa"/>
            <w:tcBorders>
              <w:top w:val="single" w:sz="4" w:space="0" w:color="auto"/>
              <w:left w:val="single" w:sz="4" w:space="0" w:color="auto"/>
              <w:bottom w:val="single" w:sz="4" w:space="0" w:color="auto"/>
              <w:right w:val="single" w:sz="4" w:space="0" w:color="auto"/>
            </w:tcBorders>
            <w:hideMark/>
          </w:tcPr>
          <w:p w14:paraId="51EF16F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2C9AD7A4"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5C1A9C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8. </w:t>
            </w:r>
          </w:p>
        </w:tc>
        <w:tc>
          <w:tcPr>
            <w:tcW w:w="5528" w:type="dxa"/>
            <w:tcBorders>
              <w:top w:val="single" w:sz="4" w:space="0" w:color="auto"/>
              <w:left w:val="single" w:sz="4" w:space="0" w:color="auto"/>
              <w:bottom w:val="single" w:sz="4" w:space="0" w:color="auto"/>
              <w:right w:val="single" w:sz="4" w:space="0" w:color="auto"/>
            </w:tcBorders>
            <w:hideMark/>
          </w:tcPr>
          <w:p w14:paraId="719A2CE6"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лиц, умерших от болезней системы кровообращения (</w:t>
            </w:r>
            <w:proofErr w:type="spellStart"/>
            <w:r w:rsidRPr="00F2690B">
              <w:rPr>
                <w:rFonts w:ascii="Times New Roman" w:eastAsia="Calibri" w:hAnsi="Times New Roman" w:cs="Times New Roman"/>
              </w:rPr>
              <w:t>о.инфаркт</w:t>
            </w:r>
            <w:proofErr w:type="spellEnd"/>
            <w:r w:rsidRPr="00F2690B">
              <w:rPr>
                <w:rFonts w:ascii="Times New Roman" w:eastAsia="Calibri" w:hAnsi="Times New Roman" w:cs="Times New Roman"/>
              </w:rPr>
              <w:t xml:space="preserve">, острый инсульт) в возрасте до 60 лет и не наблюдавшихся у врача в течение последнего года жизни          </w:t>
            </w:r>
          </w:p>
        </w:tc>
        <w:tc>
          <w:tcPr>
            <w:tcW w:w="2268" w:type="dxa"/>
            <w:tcBorders>
              <w:top w:val="single" w:sz="4" w:space="0" w:color="auto"/>
              <w:left w:val="single" w:sz="4" w:space="0" w:color="auto"/>
              <w:bottom w:val="single" w:sz="4" w:space="0" w:color="auto"/>
              <w:right w:val="single" w:sz="4" w:space="0" w:color="auto"/>
            </w:tcBorders>
            <w:hideMark/>
          </w:tcPr>
          <w:p w14:paraId="42B960F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276" w:type="dxa"/>
            <w:tcBorders>
              <w:top w:val="single" w:sz="4" w:space="0" w:color="auto"/>
              <w:left w:val="single" w:sz="4" w:space="0" w:color="auto"/>
              <w:bottom w:val="single" w:sz="4" w:space="0" w:color="auto"/>
              <w:right w:val="single" w:sz="4" w:space="0" w:color="auto"/>
            </w:tcBorders>
            <w:hideMark/>
          </w:tcPr>
          <w:p w14:paraId="5CC92B9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6880FE9E"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B4F6B7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9. </w:t>
            </w:r>
          </w:p>
        </w:tc>
        <w:tc>
          <w:tcPr>
            <w:tcW w:w="5528" w:type="dxa"/>
            <w:tcBorders>
              <w:top w:val="single" w:sz="4" w:space="0" w:color="auto"/>
              <w:left w:val="single" w:sz="4" w:space="0" w:color="auto"/>
              <w:bottom w:val="single" w:sz="4" w:space="0" w:color="auto"/>
              <w:right w:val="single" w:sz="4" w:space="0" w:color="auto"/>
            </w:tcBorders>
            <w:hideMark/>
          </w:tcPr>
          <w:p w14:paraId="40DBB477"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правил внутреннего трудового распорядка, техники безопасности, противопожарной безопасности, санитарно-эпидемического режима </w:t>
            </w:r>
          </w:p>
        </w:tc>
        <w:tc>
          <w:tcPr>
            <w:tcW w:w="2268" w:type="dxa"/>
            <w:tcBorders>
              <w:top w:val="single" w:sz="4" w:space="0" w:color="auto"/>
              <w:left w:val="single" w:sz="4" w:space="0" w:color="auto"/>
              <w:bottom w:val="single" w:sz="4" w:space="0" w:color="auto"/>
              <w:right w:val="single" w:sz="4" w:space="0" w:color="auto"/>
            </w:tcBorders>
            <w:hideMark/>
          </w:tcPr>
          <w:p w14:paraId="47A6FE1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согласно карте дефектов, докладных записок</w:t>
            </w:r>
          </w:p>
        </w:tc>
        <w:tc>
          <w:tcPr>
            <w:tcW w:w="1276" w:type="dxa"/>
            <w:tcBorders>
              <w:top w:val="single" w:sz="4" w:space="0" w:color="auto"/>
              <w:left w:val="single" w:sz="4" w:space="0" w:color="auto"/>
              <w:bottom w:val="single" w:sz="4" w:space="0" w:color="auto"/>
              <w:right w:val="single" w:sz="4" w:space="0" w:color="auto"/>
            </w:tcBorders>
            <w:hideMark/>
          </w:tcPr>
          <w:p w14:paraId="6C6E8F6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220300C9"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37B4F24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10. </w:t>
            </w:r>
          </w:p>
        </w:tc>
        <w:tc>
          <w:tcPr>
            <w:tcW w:w="5528" w:type="dxa"/>
            <w:tcBorders>
              <w:top w:val="single" w:sz="4" w:space="0" w:color="auto"/>
              <w:left w:val="single" w:sz="4" w:space="0" w:color="auto"/>
              <w:bottom w:val="single" w:sz="4" w:space="0" w:color="auto"/>
              <w:right w:val="single" w:sz="4" w:space="0" w:color="auto"/>
            </w:tcBorders>
            <w:hideMark/>
          </w:tcPr>
          <w:p w14:paraId="33BE6EF2"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Доля лиц, умерших на дому в структуре смертности лиц трудоспособного возраста</w:t>
            </w:r>
          </w:p>
        </w:tc>
        <w:tc>
          <w:tcPr>
            <w:tcW w:w="2268" w:type="dxa"/>
            <w:tcBorders>
              <w:top w:val="single" w:sz="4" w:space="0" w:color="auto"/>
              <w:left w:val="single" w:sz="4" w:space="0" w:color="auto"/>
              <w:bottom w:val="single" w:sz="4" w:space="0" w:color="auto"/>
              <w:right w:val="single" w:sz="4" w:space="0" w:color="auto"/>
            </w:tcBorders>
            <w:hideMark/>
          </w:tcPr>
          <w:p w14:paraId="2BB310C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не более 50%</w:t>
            </w:r>
          </w:p>
        </w:tc>
        <w:tc>
          <w:tcPr>
            <w:tcW w:w="1276" w:type="dxa"/>
            <w:tcBorders>
              <w:top w:val="single" w:sz="4" w:space="0" w:color="auto"/>
              <w:left w:val="single" w:sz="4" w:space="0" w:color="auto"/>
              <w:bottom w:val="single" w:sz="4" w:space="0" w:color="auto"/>
              <w:right w:val="single" w:sz="4" w:space="0" w:color="auto"/>
            </w:tcBorders>
            <w:hideMark/>
          </w:tcPr>
          <w:p w14:paraId="0F96A9F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70ED00C2"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841DE4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11. </w:t>
            </w:r>
          </w:p>
        </w:tc>
        <w:tc>
          <w:tcPr>
            <w:tcW w:w="5528" w:type="dxa"/>
            <w:tcBorders>
              <w:top w:val="single" w:sz="4" w:space="0" w:color="auto"/>
              <w:left w:val="single" w:sz="4" w:space="0" w:color="auto"/>
              <w:bottom w:val="single" w:sz="4" w:space="0" w:color="auto"/>
              <w:right w:val="single" w:sz="4" w:space="0" w:color="auto"/>
            </w:tcBorders>
            <w:hideMark/>
          </w:tcPr>
          <w:p w14:paraId="41F86F81"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представления учетно-отчетных форм, исполнения прочих должностных обязанностей.</w:t>
            </w:r>
          </w:p>
          <w:p w14:paraId="72DA866C"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Calibri" w:hAnsi="Times New Roman" w:cs="Times New Roman"/>
              </w:rPr>
              <w:t>Соблюдение нормативно-правовых актов, иных руководящих документов по своему разделу работы</w:t>
            </w:r>
          </w:p>
        </w:tc>
        <w:tc>
          <w:tcPr>
            <w:tcW w:w="2268" w:type="dxa"/>
            <w:tcBorders>
              <w:top w:val="single" w:sz="4" w:space="0" w:color="auto"/>
              <w:left w:val="single" w:sz="4" w:space="0" w:color="auto"/>
              <w:bottom w:val="single" w:sz="4" w:space="0" w:color="auto"/>
              <w:right w:val="single" w:sz="4" w:space="0" w:color="auto"/>
            </w:tcBorders>
            <w:hideMark/>
          </w:tcPr>
          <w:p w14:paraId="4463BFE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1276" w:type="dxa"/>
            <w:tcBorders>
              <w:top w:val="single" w:sz="4" w:space="0" w:color="auto"/>
              <w:left w:val="single" w:sz="4" w:space="0" w:color="auto"/>
              <w:bottom w:val="single" w:sz="4" w:space="0" w:color="auto"/>
              <w:right w:val="single" w:sz="4" w:space="0" w:color="auto"/>
            </w:tcBorders>
            <w:hideMark/>
          </w:tcPr>
          <w:p w14:paraId="41C6566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67B7D43F"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F4308C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12.</w:t>
            </w:r>
          </w:p>
        </w:tc>
        <w:tc>
          <w:tcPr>
            <w:tcW w:w="5528" w:type="dxa"/>
            <w:tcBorders>
              <w:top w:val="single" w:sz="4" w:space="0" w:color="auto"/>
              <w:left w:val="single" w:sz="4" w:space="0" w:color="auto"/>
              <w:bottom w:val="single" w:sz="4" w:space="0" w:color="auto"/>
              <w:right w:val="single" w:sz="4" w:space="0" w:color="auto"/>
            </w:tcBorders>
            <w:hideMark/>
          </w:tcPr>
          <w:p w14:paraId="59B50007"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и качество исполнения приказов и указаний руководства учреждения, структурного подразделения</w:t>
            </w:r>
          </w:p>
        </w:tc>
        <w:tc>
          <w:tcPr>
            <w:tcW w:w="2268" w:type="dxa"/>
            <w:tcBorders>
              <w:top w:val="single" w:sz="4" w:space="0" w:color="auto"/>
              <w:left w:val="single" w:sz="4" w:space="0" w:color="auto"/>
              <w:bottom w:val="single" w:sz="4" w:space="0" w:color="auto"/>
              <w:right w:val="single" w:sz="4" w:space="0" w:color="auto"/>
            </w:tcBorders>
            <w:hideMark/>
          </w:tcPr>
          <w:p w14:paraId="0FCEF3CC"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Calibri" w:hAnsi="Times New Roman" w:cs="Times New Roman"/>
              </w:rPr>
              <w:t>В установленные сроки</w:t>
            </w:r>
          </w:p>
        </w:tc>
        <w:tc>
          <w:tcPr>
            <w:tcW w:w="1276" w:type="dxa"/>
            <w:tcBorders>
              <w:top w:val="single" w:sz="4" w:space="0" w:color="auto"/>
              <w:left w:val="single" w:sz="4" w:space="0" w:color="auto"/>
              <w:bottom w:val="single" w:sz="4" w:space="0" w:color="auto"/>
              <w:right w:val="single" w:sz="4" w:space="0" w:color="auto"/>
            </w:tcBorders>
            <w:hideMark/>
          </w:tcPr>
          <w:p w14:paraId="116B982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5DF73AAE"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2565FD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13</w:t>
            </w:r>
          </w:p>
        </w:tc>
        <w:tc>
          <w:tcPr>
            <w:tcW w:w="5528" w:type="dxa"/>
            <w:tcBorders>
              <w:top w:val="single" w:sz="4" w:space="0" w:color="auto"/>
              <w:left w:val="single" w:sz="4" w:space="0" w:color="auto"/>
              <w:bottom w:val="single" w:sz="4" w:space="0" w:color="auto"/>
              <w:right w:val="single" w:sz="4" w:space="0" w:color="auto"/>
            </w:tcBorders>
            <w:hideMark/>
          </w:tcPr>
          <w:p w14:paraId="16A669C2" w14:textId="77777777" w:rsidR="00F2690B" w:rsidRPr="00F2690B" w:rsidRDefault="00F2690B" w:rsidP="00F2690B">
            <w:pPr>
              <w:spacing w:after="0" w:line="240" w:lineRule="auto"/>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Смертность населения трудоспособного возраста (из расчета на 10 тыс. прикрепленного взрослого населения трудоспособного возраста)</w:t>
            </w:r>
          </w:p>
        </w:tc>
        <w:tc>
          <w:tcPr>
            <w:tcW w:w="2268" w:type="dxa"/>
            <w:tcBorders>
              <w:top w:val="single" w:sz="4" w:space="0" w:color="auto"/>
              <w:left w:val="single" w:sz="4" w:space="0" w:color="auto"/>
              <w:bottom w:val="single" w:sz="4" w:space="0" w:color="auto"/>
              <w:right w:val="single" w:sz="4" w:space="0" w:color="auto"/>
            </w:tcBorders>
            <w:hideMark/>
          </w:tcPr>
          <w:p w14:paraId="0933FDFD"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Не выше  средне-республиканского показателя</w:t>
            </w:r>
          </w:p>
        </w:tc>
        <w:tc>
          <w:tcPr>
            <w:tcW w:w="1276" w:type="dxa"/>
            <w:tcBorders>
              <w:top w:val="single" w:sz="4" w:space="0" w:color="auto"/>
              <w:left w:val="single" w:sz="4" w:space="0" w:color="auto"/>
              <w:bottom w:val="single" w:sz="4" w:space="0" w:color="auto"/>
              <w:right w:val="single" w:sz="4" w:space="0" w:color="auto"/>
            </w:tcBorders>
            <w:hideMark/>
          </w:tcPr>
          <w:p w14:paraId="2AA3837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1687BBC9"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09305D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14</w:t>
            </w:r>
          </w:p>
        </w:tc>
        <w:tc>
          <w:tcPr>
            <w:tcW w:w="5528" w:type="dxa"/>
            <w:tcBorders>
              <w:top w:val="single" w:sz="4" w:space="0" w:color="auto"/>
              <w:left w:val="single" w:sz="4" w:space="0" w:color="auto"/>
              <w:bottom w:val="single" w:sz="4" w:space="0" w:color="auto"/>
              <w:right w:val="single" w:sz="4" w:space="0" w:color="auto"/>
            </w:tcBorders>
            <w:hideMark/>
          </w:tcPr>
          <w:p w14:paraId="5354FBA0"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Times New Roman" w:hAnsi="Times New Roman" w:cs="Times New Roman"/>
                <w:lang w:eastAsia="ru-RU"/>
              </w:rPr>
              <w:t>Удовлетворенность качеством оказанной медицинской помощи</w:t>
            </w:r>
          </w:p>
        </w:tc>
        <w:tc>
          <w:tcPr>
            <w:tcW w:w="2268" w:type="dxa"/>
            <w:tcBorders>
              <w:top w:val="single" w:sz="4" w:space="0" w:color="auto"/>
              <w:left w:val="single" w:sz="4" w:space="0" w:color="auto"/>
              <w:bottom w:val="single" w:sz="4" w:space="0" w:color="auto"/>
              <w:right w:val="single" w:sz="4" w:space="0" w:color="auto"/>
            </w:tcBorders>
            <w:hideMark/>
          </w:tcPr>
          <w:p w14:paraId="7E460B3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не ниже 85%</w:t>
            </w:r>
          </w:p>
        </w:tc>
        <w:tc>
          <w:tcPr>
            <w:tcW w:w="1276" w:type="dxa"/>
            <w:tcBorders>
              <w:top w:val="single" w:sz="4" w:space="0" w:color="auto"/>
              <w:left w:val="single" w:sz="4" w:space="0" w:color="auto"/>
              <w:bottom w:val="single" w:sz="4" w:space="0" w:color="auto"/>
              <w:right w:val="single" w:sz="4" w:space="0" w:color="auto"/>
            </w:tcBorders>
            <w:hideMark/>
          </w:tcPr>
          <w:p w14:paraId="6028C12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bl>
    <w:p w14:paraId="703BB8BA" w14:textId="77777777" w:rsidR="00F2690B" w:rsidRPr="00F2690B" w:rsidRDefault="00F2690B" w:rsidP="00F2690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14:paraId="3E2AA5F1"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Критерии оценки эффективности деятельности </w:t>
      </w:r>
    </w:p>
    <w:p w14:paraId="052CD776"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врача-терапевта участкового, врача общей практики</w:t>
      </w:r>
    </w:p>
    <w:tbl>
      <w:tblPr>
        <w:tblW w:w="9780"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527"/>
        <w:gridCol w:w="2268"/>
        <w:gridCol w:w="1276"/>
      </w:tblGrid>
      <w:tr w:rsidR="00F2690B" w:rsidRPr="00F2690B" w14:paraId="104978BB"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452733B"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0A1B5C1A"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268" w:type="dxa"/>
            <w:tcBorders>
              <w:top w:val="single" w:sz="4" w:space="0" w:color="auto"/>
              <w:left w:val="single" w:sz="4" w:space="0" w:color="auto"/>
              <w:bottom w:val="single" w:sz="4" w:space="0" w:color="auto"/>
              <w:right w:val="single" w:sz="4" w:space="0" w:color="auto"/>
            </w:tcBorders>
            <w:hideMark/>
          </w:tcPr>
          <w:p w14:paraId="56A917BA"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276" w:type="dxa"/>
            <w:tcBorders>
              <w:top w:val="single" w:sz="4" w:space="0" w:color="auto"/>
              <w:left w:val="single" w:sz="4" w:space="0" w:color="auto"/>
              <w:bottom w:val="single" w:sz="4" w:space="0" w:color="auto"/>
              <w:right w:val="single" w:sz="4" w:space="0" w:color="auto"/>
            </w:tcBorders>
            <w:hideMark/>
          </w:tcPr>
          <w:p w14:paraId="300022F2"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3E3DAC4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DA9571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w:t>
            </w:r>
          </w:p>
        </w:tc>
        <w:tc>
          <w:tcPr>
            <w:tcW w:w="5528" w:type="dxa"/>
            <w:tcBorders>
              <w:top w:val="single" w:sz="4" w:space="0" w:color="auto"/>
              <w:left w:val="single" w:sz="4" w:space="0" w:color="auto"/>
              <w:bottom w:val="single" w:sz="4" w:space="0" w:color="auto"/>
              <w:right w:val="single" w:sz="4" w:space="0" w:color="auto"/>
            </w:tcBorders>
            <w:hideMark/>
          </w:tcPr>
          <w:p w14:paraId="147F70FE"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Процент выполнения нормативов объемов медицинской помощи на одну должность врача терапевта участкового, врача общей практики, в том числе исходя из функции врачебной должности</w:t>
            </w:r>
          </w:p>
        </w:tc>
        <w:tc>
          <w:tcPr>
            <w:tcW w:w="2268" w:type="dxa"/>
            <w:tcBorders>
              <w:top w:val="single" w:sz="4" w:space="0" w:color="auto"/>
              <w:left w:val="single" w:sz="4" w:space="0" w:color="auto"/>
              <w:bottom w:val="single" w:sz="4" w:space="0" w:color="auto"/>
              <w:right w:val="single" w:sz="4" w:space="0" w:color="auto"/>
            </w:tcBorders>
            <w:hideMark/>
          </w:tcPr>
          <w:p w14:paraId="781E6D2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100%</w:t>
            </w:r>
          </w:p>
        </w:tc>
        <w:tc>
          <w:tcPr>
            <w:tcW w:w="1276" w:type="dxa"/>
            <w:tcBorders>
              <w:top w:val="single" w:sz="4" w:space="0" w:color="auto"/>
              <w:left w:val="single" w:sz="4" w:space="0" w:color="auto"/>
              <w:bottom w:val="single" w:sz="4" w:space="0" w:color="auto"/>
              <w:right w:val="single" w:sz="4" w:space="0" w:color="auto"/>
            </w:tcBorders>
          </w:tcPr>
          <w:p w14:paraId="424E69C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p w14:paraId="553DC865" w14:textId="77777777" w:rsidR="00F2690B" w:rsidRPr="00F2690B" w:rsidRDefault="00F2690B" w:rsidP="00F2690B">
            <w:pPr>
              <w:spacing w:after="0" w:line="240" w:lineRule="auto"/>
              <w:jc w:val="center"/>
              <w:rPr>
                <w:rFonts w:ascii="Times New Roman" w:eastAsia="Calibri" w:hAnsi="Times New Roman" w:cs="Times New Roman"/>
              </w:rPr>
            </w:pPr>
          </w:p>
        </w:tc>
      </w:tr>
      <w:tr w:rsidR="00F2690B" w:rsidRPr="00F2690B" w14:paraId="3ED8F225"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F05D9C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w:t>
            </w:r>
          </w:p>
        </w:tc>
        <w:tc>
          <w:tcPr>
            <w:tcW w:w="5528" w:type="dxa"/>
            <w:tcBorders>
              <w:top w:val="single" w:sz="4" w:space="0" w:color="auto"/>
              <w:left w:val="single" w:sz="4" w:space="0" w:color="auto"/>
              <w:bottom w:val="single" w:sz="4" w:space="0" w:color="auto"/>
              <w:right w:val="single" w:sz="4" w:space="0" w:color="auto"/>
            </w:tcBorders>
            <w:hideMark/>
          </w:tcPr>
          <w:p w14:paraId="7E7FBE64"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Полнота охвата профилактическими прививками прикрепленного населения</w:t>
            </w:r>
          </w:p>
        </w:tc>
        <w:tc>
          <w:tcPr>
            <w:tcW w:w="2268" w:type="dxa"/>
            <w:tcBorders>
              <w:top w:val="single" w:sz="4" w:space="0" w:color="auto"/>
              <w:left w:val="single" w:sz="4" w:space="0" w:color="auto"/>
              <w:bottom w:val="single" w:sz="4" w:space="0" w:color="auto"/>
              <w:right w:val="single" w:sz="4" w:space="0" w:color="auto"/>
            </w:tcBorders>
            <w:hideMark/>
          </w:tcPr>
          <w:p w14:paraId="05B7F72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не менее 95%</w:t>
            </w:r>
          </w:p>
        </w:tc>
        <w:tc>
          <w:tcPr>
            <w:tcW w:w="1276" w:type="dxa"/>
            <w:tcBorders>
              <w:top w:val="single" w:sz="4" w:space="0" w:color="auto"/>
              <w:left w:val="single" w:sz="4" w:space="0" w:color="auto"/>
              <w:bottom w:val="single" w:sz="4" w:space="0" w:color="auto"/>
              <w:right w:val="single" w:sz="4" w:space="0" w:color="auto"/>
            </w:tcBorders>
            <w:hideMark/>
          </w:tcPr>
          <w:p w14:paraId="7D9100C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1DD81D25"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3CE537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3.</w:t>
            </w:r>
          </w:p>
        </w:tc>
        <w:tc>
          <w:tcPr>
            <w:tcW w:w="5528" w:type="dxa"/>
            <w:tcBorders>
              <w:top w:val="single" w:sz="4" w:space="0" w:color="auto"/>
              <w:left w:val="single" w:sz="4" w:space="0" w:color="auto"/>
              <w:bottom w:val="single" w:sz="4" w:space="0" w:color="auto"/>
              <w:right w:val="single" w:sz="4" w:space="0" w:color="auto"/>
            </w:tcBorders>
            <w:hideMark/>
          </w:tcPr>
          <w:p w14:paraId="3D654796"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замечаний по оформлению установленной документации. Отсутствие нарушений по результатам проверок контролирующих органов и комиссий. </w:t>
            </w:r>
          </w:p>
        </w:tc>
        <w:tc>
          <w:tcPr>
            <w:tcW w:w="2268" w:type="dxa"/>
            <w:tcBorders>
              <w:top w:val="single" w:sz="4" w:space="0" w:color="auto"/>
              <w:left w:val="single" w:sz="4" w:space="0" w:color="auto"/>
              <w:bottom w:val="single" w:sz="4" w:space="0" w:color="auto"/>
              <w:right w:val="single" w:sz="4" w:space="0" w:color="auto"/>
            </w:tcBorders>
            <w:hideMark/>
          </w:tcPr>
          <w:p w14:paraId="71781E4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276" w:type="dxa"/>
            <w:tcBorders>
              <w:top w:val="single" w:sz="4" w:space="0" w:color="auto"/>
              <w:left w:val="single" w:sz="4" w:space="0" w:color="auto"/>
              <w:bottom w:val="single" w:sz="4" w:space="0" w:color="auto"/>
              <w:right w:val="single" w:sz="4" w:space="0" w:color="auto"/>
            </w:tcBorders>
            <w:hideMark/>
          </w:tcPr>
          <w:p w14:paraId="282E935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671A8574"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6E2DD6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4.</w:t>
            </w:r>
          </w:p>
        </w:tc>
        <w:tc>
          <w:tcPr>
            <w:tcW w:w="5528" w:type="dxa"/>
            <w:tcBorders>
              <w:top w:val="single" w:sz="4" w:space="0" w:color="auto"/>
              <w:left w:val="single" w:sz="4" w:space="0" w:color="auto"/>
              <w:bottom w:val="single" w:sz="4" w:space="0" w:color="auto"/>
              <w:right w:val="single" w:sz="4" w:space="0" w:color="auto"/>
            </w:tcBorders>
            <w:hideMark/>
          </w:tcPr>
          <w:p w14:paraId="48554EED"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обоснованных жалоб пациентов по результатам рассмотрения врачебной комиссией медицинской организации </w:t>
            </w:r>
          </w:p>
        </w:tc>
        <w:tc>
          <w:tcPr>
            <w:tcW w:w="2268" w:type="dxa"/>
            <w:tcBorders>
              <w:top w:val="single" w:sz="4" w:space="0" w:color="auto"/>
              <w:left w:val="single" w:sz="4" w:space="0" w:color="auto"/>
              <w:bottom w:val="single" w:sz="4" w:space="0" w:color="auto"/>
              <w:right w:val="single" w:sz="4" w:space="0" w:color="auto"/>
            </w:tcBorders>
            <w:hideMark/>
          </w:tcPr>
          <w:p w14:paraId="0BC1BA0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276" w:type="dxa"/>
            <w:tcBorders>
              <w:top w:val="single" w:sz="4" w:space="0" w:color="auto"/>
              <w:left w:val="single" w:sz="4" w:space="0" w:color="auto"/>
              <w:bottom w:val="single" w:sz="4" w:space="0" w:color="auto"/>
              <w:right w:val="single" w:sz="4" w:space="0" w:color="auto"/>
            </w:tcBorders>
            <w:hideMark/>
          </w:tcPr>
          <w:p w14:paraId="2209A56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3F50B6DD"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F7E9FB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c>
          <w:tcPr>
            <w:tcW w:w="5528" w:type="dxa"/>
            <w:tcBorders>
              <w:top w:val="single" w:sz="4" w:space="0" w:color="auto"/>
              <w:left w:val="single" w:sz="4" w:space="0" w:color="auto"/>
              <w:bottom w:val="single" w:sz="4" w:space="0" w:color="auto"/>
              <w:right w:val="single" w:sz="4" w:space="0" w:color="auto"/>
            </w:tcBorders>
            <w:hideMark/>
          </w:tcPr>
          <w:p w14:paraId="37C1EA86"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Полнота охвата диспансеризацией определенных групп прикрепленного взрослого населения</w:t>
            </w:r>
          </w:p>
        </w:tc>
        <w:tc>
          <w:tcPr>
            <w:tcW w:w="2268" w:type="dxa"/>
            <w:tcBorders>
              <w:top w:val="single" w:sz="4" w:space="0" w:color="auto"/>
              <w:left w:val="single" w:sz="4" w:space="0" w:color="auto"/>
              <w:bottom w:val="single" w:sz="4" w:space="0" w:color="auto"/>
              <w:right w:val="single" w:sz="4" w:space="0" w:color="auto"/>
            </w:tcBorders>
            <w:hideMark/>
          </w:tcPr>
          <w:p w14:paraId="254EF59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100%</w:t>
            </w:r>
          </w:p>
        </w:tc>
        <w:tc>
          <w:tcPr>
            <w:tcW w:w="1276" w:type="dxa"/>
            <w:tcBorders>
              <w:top w:val="single" w:sz="4" w:space="0" w:color="auto"/>
              <w:left w:val="single" w:sz="4" w:space="0" w:color="auto"/>
              <w:bottom w:val="single" w:sz="4" w:space="0" w:color="auto"/>
              <w:right w:val="single" w:sz="4" w:space="0" w:color="auto"/>
            </w:tcBorders>
            <w:hideMark/>
          </w:tcPr>
          <w:p w14:paraId="6131673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454CE216"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68423F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6</w:t>
            </w:r>
          </w:p>
        </w:tc>
        <w:tc>
          <w:tcPr>
            <w:tcW w:w="5528" w:type="dxa"/>
            <w:tcBorders>
              <w:top w:val="single" w:sz="4" w:space="0" w:color="auto"/>
              <w:left w:val="single" w:sz="4" w:space="0" w:color="auto"/>
              <w:bottom w:val="single" w:sz="4" w:space="0" w:color="auto"/>
              <w:right w:val="single" w:sz="4" w:space="0" w:color="auto"/>
            </w:tcBorders>
            <w:hideMark/>
          </w:tcPr>
          <w:p w14:paraId="6665635F"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Полнота охвата флюорографическим обследованием прикрепленного взрослого населения </w:t>
            </w:r>
          </w:p>
        </w:tc>
        <w:tc>
          <w:tcPr>
            <w:tcW w:w="2268" w:type="dxa"/>
            <w:tcBorders>
              <w:top w:val="single" w:sz="4" w:space="0" w:color="auto"/>
              <w:left w:val="single" w:sz="4" w:space="0" w:color="auto"/>
              <w:bottom w:val="single" w:sz="4" w:space="0" w:color="auto"/>
              <w:right w:val="single" w:sz="4" w:space="0" w:color="auto"/>
            </w:tcBorders>
            <w:hideMark/>
          </w:tcPr>
          <w:p w14:paraId="5AA211C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Times New Roman" w:hAnsi="Times New Roman" w:cs="Times New Roman"/>
                <w:lang w:eastAsia="ru-RU"/>
              </w:rPr>
              <w:t>не менее 95%</w:t>
            </w:r>
          </w:p>
        </w:tc>
        <w:tc>
          <w:tcPr>
            <w:tcW w:w="1276" w:type="dxa"/>
            <w:tcBorders>
              <w:top w:val="single" w:sz="4" w:space="0" w:color="auto"/>
              <w:left w:val="single" w:sz="4" w:space="0" w:color="auto"/>
              <w:bottom w:val="single" w:sz="4" w:space="0" w:color="auto"/>
              <w:right w:val="single" w:sz="4" w:space="0" w:color="auto"/>
            </w:tcBorders>
            <w:hideMark/>
          </w:tcPr>
          <w:p w14:paraId="16909FB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2EF6E641"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318A4A5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7. </w:t>
            </w:r>
          </w:p>
        </w:tc>
        <w:tc>
          <w:tcPr>
            <w:tcW w:w="5528" w:type="dxa"/>
            <w:tcBorders>
              <w:top w:val="single" w:sz="4" w:space="0" w:color="auto"/>
              <w:left w:val="single" w:sz="4" w:space="0" w:color="auto"/>
              <w:bottom w:val="single" w:sz="4" w:space="0" w:color="auto"/>
              <w:right w:val="single" w:sz="4" w:space="0" w:color="auto"/>
            </w:tcBorders>
            <w:hideMark/>
          </w:tcPr>
          <w:p w14:paraId="21520DF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онкологических больных с заболеваниями видимых локализаций, выявленных в III-IV клинических стадиях, среди прикрепленного населения            </w:t>
            </w:r>
          </w:p>
        </w:tc>
        <w:tc>
          <w:tcPr>
            <w:tcW w:w="2268" w:type="dxa"/>
            <w:tcBorders>
              <w:top w:val="single" w:sz="4" w:space="0" w:color="auto"/>
              <w:left w:val="single" w:sz="4" w:space="0" w:color="auto"/>
              <w:bottom w:val="single" w:sz="4" w:space="0" w:color="auto"/>
              <w:right w:val="single" w:sz="4" w:space="0" w:color="auto"/>
            </w:tcBorders>
            <w:hideMark/>
          </w:tcPr>
          <w:p w14:paraId="63EDD4C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276" w:type="dxa"/>
            <w:tcBorders>
              <w:top w:val="single" w:sz="4" w:space="0" w:color="auto"/>
              <w:left w:val="single" w:sz="4" w:space="0" w:color="auto"/>
              <w:bottom w:val="single" w:sz="4" w:space="0" w:color="auto"/>
              <w:right w:val="single" w:sz="4" w:space="0" w:color="auto"/>
            </w:tcBorders>
            <w:hideMark/>
          </w:tcPr>
          <w:p w14:paraId="3609BF2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1BA0CA3D"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0EC101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8. </w:t>
            </w:r>
          </w:p>
        </w:tc>
        <w:tc>
          <w:tcPr>
            <w:tcW w:w="5528" w:type="dxa"/>
            <w:tcBorders>
              <w:top w:val="single" w:sz="4" w:space="0" w:color="auto"/>
              <w:left w:val="single" w:sz="4" w:space="0" w:color="auto"/>
              <w:bottom w:val="single" w:sz="4" w:space="0" w:color="auto"/>
              <w:right w:val="single" w:sz="4" w:space="0" w:color="auto"/>
            </w:tcBorders>
            <w:hideMark/>
          </w:tcPr>
          <w:p w14:paraId="0B3269AD"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лиц, умерших от болезней системы кровообращения (</w:t>
            </w:r>
            <w:proofErr w:type="spellStart"/>
            <w:r w:rsidRPr="00F2690B">
              <w:rPr>
                <w:rFonts w:ascii="Times New Roman" w:eastAsia="Calibri" w:hAnsi="Times New Roman" w:cs="Times New Roman"/>
              </w:rPr>
              <w:t>о.инфаркт</w:t>
            </w:r>
            <w:proofErr w:type="spellEnd"/>
            <w:r w:rsidRPr="00F2690B">
              <w:rPr>
                <w:rFonts w:ascii="Times New Roman" w:eastAsia="Calibri" w:hAnsi="Times New Roman" w:cs="Times New Roman"/>
              </w:rPr>
              <w:t xml:space="preserve">, острый инсульт) в возрасте до 60 лет и не наблюдавшихся у врача в течение последнего года жизни          </w:t>
            </w:r>
          </w:p>
        </w:tc>
        <w:tc>
          <w:tcPr>
            <w:tcW w:w="2268" w:type="dxa"/>
            <w:tcBorders>
              <w:top w:val="single" w:sz="4" w:space="0" w:color="auto"/>
              <w:left w:val="single" w:sz="4" w:space="0" w:color="auto"/>
              <w:bottom w:val="single" w:sz="4" w:space="0" w:color="auto"/>
              <w:right w:val="single" w:sz="4" w:space="0" w:color="auto"/>
            </w:tcBorders>
            <w:hideMark/>
          </w:tcPr>
          <w:p w14:paraId="280CB61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276" w:type="dxa"/>
            <w:tcBorders>
              <w:top w:val="single" w:sz="4" w:space="0" w:color="auto"/>
              <w:left w:val="single" w:sz="4" w:space="0" w:color="auto"/>
              <w:bottom w:val="single" w:sz="4" w:space="0" w:color="auto"/>
              <w:right w:val="single" w:sz="4" w:space="0" w:color="auto"/>
            </w:tcBorders>
            <w:hideMark/>
          </w:tcPr>
          <w:p w14:paraId="0AB34D1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0665532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27B551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9. </w:t>
            </w:r>
          </w:p>
        </w:tc>
        <w:tc>
          <w:tcPr>
            <w:tcW w:w="5528" w:type="dxa"/>
            <w:tcBorders>
              <w:top w:val="single" w:sz="4" w:space="0" w:color="auto"/>
              <w:left w:val="single" w:sz="4" w:space="0" w:color="auto"/>
              <w:bottom w:val="single" w:sz="4" w:space="0" w:color="auto"/>
              <w:right w:val="single" w:sz="4" w:space="0" w:color="auto"/>
            </w:tcBorders>
            <w:hideMark/>
          </w:tcPr>
          <w:p w14:paraId="507B048E"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правил внутреннего трудового распорядка, техники безопасности, противопожарной безопасности, санитарно-эпидемического режима </w:t>
            </w:r>
          </w:p>
        </w:tc>
        <w:tc>
          <w:tcPr>
            <w:tcW w:w="2268" w:type="dxa"/>
            <w:tcBorders>
              <w:top w:val="single" w:sz="4" w:space="0" w:color="auto"/>
              <w:left w:val="single" w:sz="4" w:space="0" w:color="auto"/>
              <w:bottom w:val="single" w:sz="4" w:space="0" w:color="auto"/>
              <w:right w:val="single" w:sz="4" w:space="0" w:color="auto"/>
            </w:tcBorders>
            <w:hideMark/>
          </w:tcPr>
          <w:p w14:paraId="1A6A88D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согласно карте дефектов, докладных записок</w:t>
            </w:r>
          </w:p>
        </w:tc>
        <w:tc>
          <w:tcPr>
            <w:tcW w:w="1276" w:type="dxa"/>
            <w:tcBorders>
              <w:top w:val="single" w:sz="4" w:space="0" w:color="auto"/>
              <w:left w:val="single" w:sz="4" w:space="0" w:color="auto"/>
              <w:bottom w:val="single" w:sz="4" w:space="0" w:color="auto"/>
              <w:right w:val="single" w:sz="4" w:space="0" w:color="auto"/>
            </w:tcBorders>
            <w:hideMark/>
          </w:tcPr>
          <w:p w14:paraId="0410750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4870DA77"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832A91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10. </w:t>
            </w:r>
          </w:p>
        </w:tc>
        <w:tc>
          <w:tcPr>
            <w:tcW w:w="5528" w:type="dxa"/>
            <w:tcBorders>
              <w:top w:val="single" w:sz="4" w:space="0" w:color="auto"/>
              <w:left w:val="single" w:sz="4" w:space="0" w:color="auto"/>
              <w:bottom w:val="single" w:sz="4" w:space="0" w:color="auto"/>
              <w:right w:val="single" w:sz="4" w:space="0" w:color="auto"/>
            </w:tcBorders>
            <w:hideMark/>
          </w:tcPr>
          <w:p w14:paraId="4A8DFFF2"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Доля лиц, умерших на дому в структуре смертности лиц трудоспособного возраста</w:t>
            </w:r>
          </w:p>
        </w:tc>
        <w:tc>
          <w:tcPr>
            <w:tcW w:w="2268" w:type="dxa"/>
            <w:tcBorders>
              <w:top w:val="single" w:sz="4" w:space="0" w:color="auto"/>
              <w:left w:val="single" w:sz="4" w:space="0" w:color="auto"/>
              <w:bottom w:val="single" w:sz="4" w:space="0" w:color="auto"/>
              <w:right w:val="single" w:sz="4" w:space="0" w:color="auto"/>
            </w:tcBorders>
            <w:hideMark/>
          </w:tcPr>
          <w:p w14:paraId="44A0B51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не более 50%</w:t>
            </w:r>
          </w:p>
        </w:tc>
        <w:tc>
          <w:tcPr>
            <w:tcW w:w="1276" w:type="dxa"/>
            <w:tcBorders>
              <w:top w:val="single" w:sz="4" w:space="0" w:color="auto"/>
              <w:left w:val="single" w:sz="4" w:space="0" w:color="auto"/>
              <w:bottom w:val="single" w:sz="4" w:space="0" w:color="auto"/>
              <w:right w:val="single" w:sz="4" w:space="0" w:color="auto"/>
            </w:tcBorders>
            <w:hideMark/>
          </w:tcPr>
          <w:p w14:paraId="644F11F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4343CD58"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C79E7B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11. </w:t>
            </w:r>
          </w:p>
        </w:tc>
        <w:tc>
          <w:tcPr>
            <w:tcW w:w="5528" w:type="dxa"/>
            <w:tcBorders>
              <w:top w:val="single" w:sz="4" w:space="0" w:color="auto"/>
              <w:left w:val="single" w:sz="4" w:space="0" w:color="auto"/>
              <w:bottom w:val="single" w:sz="4" w:space="0" w:color="auto"/>
              <w:right w:val="single" w:sz="4" w:space="0" w:color="auto"/>
            </w:tcBorders>
            <w:hideMark/>
          </w:tcPr>
          <w:p w14:paraId="5BBC15B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представления учетно-отчетных форм, исполнения прочих должностных обязанностей.</w:t>
            </w:r>
          </w:p>
          <w:p w14:paraId="59995E46"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Calibri" w:hAnsi="Times New Roman" w:cs="Times New Roman"/>
              </w:rPr>
              <w:t>Соблюдение нормативно-правовых актов, иных руководящих документов по своему разделу работы</w:t>
            </w:r>
          </w:p>
        </w:tc>
        <w:tc>
          <w:tcPr>
            <w:tcW w:w="2268" w:type="dxa"/>
            <w:tcBorders>
              <w:top w:val="single" w:sz="4" w:space="0" w:color="auto"/>
              <w:left w:val="single" w:sz="4" w:space="0" w:color="auto"/>
              <w:bottom w:val="single" w:sz="4" w:space="0" w:color="auto"/>
              <w:right w:val="single" w:sz="4" w:space="0" w:color="auto"/>
            </w:tcBorders>
            <w:hideMark/>
          </w:tcPr>
          <w:p w14:paraId="6BC292F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1276" w:type="dxa"/>
            <w:tcBorders>
              <w:top w:val="single" w:sz="4" w:space="0" w:color="auto"/>
              <w:left w:val="single" w:sz="4" w:space="0" w:color="auto"/>
              <w:bottom w:val="single" w:sz="4" w:space="0" w:color="auto"/>
              <w:right w:val="single" w:sz="4" w:space="0" w:color="auto"/>
            </w:tcBorders>
            <w:hideMark/>
          </w:tcPr>
          <w:p w14:paraId="228E2C3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6CCEA2C3"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B2970C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12.</w:t>
            </w:r>
          </w:p>
        </w:tc>
        <w:tc>
          <w:tcPr>
            <w:tcW w:w="5528" w:type="dxa"/>
            <w:tcBorders>
              <w:top w:val="single" w:sz="4" w:space="0" w:color="auto"/>
              <w:left w:val="single" w:sz="4" w:space="0" w:color="auto"/>
              <w:bottom w:val="single" w:sz="4" w:space="0" w:color="auto"/>
              <w:right w:val="single" w:sz="4" w:space="0" w:color="auto"/>
            </w:tcBorders>
            <w:hideMark/>
          </w:tcPr>
          <w:p w14:paraId="1FD7500A"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и качество исполнения приказов и указаний руководства учреждения, структурного подразделения</w:t>
            </w:r>
          </w:p>
        </w:tc>
        <w:tc>
          <w:tcPr>
            <w:tcW w:w="2268" w:type="dxa"/>
            <w:tcBorders>
              <w:top w:val="single" w:sz="4" w:space="0" w:color="auto"/>
              <w:left w:val="single" w:sz="4" w:space="0" w:color="auto"/>
              <w:bottom w:val="single" w:sz="4" w:space="0" w:color="auto"/>
              <w:right w:val="single" w:sz="4" w:space="0" w:color="auto"/>
            </w:tcBorders>
            <w:hideMark/>
          </w:tcPr>
          <w:p w14:paraId="222664C1"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Calibri" w:hAnsi="Times New Roman" w:cs="Times New Roman"/>
              </w:rPr>
              <w:t>В установленные сроки</w:t>
            </w:r>
          </w:p>
        </w:tc>
        <w:tc>
          <w:tcPr>
            <w:tcW w:w="1276" w:type="dxa"/>
            <w:tcBorders>
              <w:top w:val="single" w:sz="4" w:space="0" w:color="auto"/>
              <w:left w:val="single" w:sz="4" w:space="0" w:color="auto"/>
              <w:bottom w:val="single" w:sz="4" w:space="0" w:color="auto"/>
              <w:right w:val="single" w:sz="4" w:space="0" w:color="auto"/>
            </w:tcBorders>
            <w:hideMark/>
          </w:tcPr>
          <w:p w14:paraId="35F400C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bl>
    <w:p w14:paraId="4E471630" w14:textId="77777777" w:rsidR="00F2690B" w:rsidRPr="00F2690B" w:rsidRDefault="00F2690B" w:rsidP="00F2690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14:paraId="182B1950"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Критерии оценки эффективности деятельности врача-педиатра участкового</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32C19DB7"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876DECA"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134DC53A"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2993ED61"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2B067BA1"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5D647982"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8CC413C"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w:t>
            </w:r>
          </w:p>
        </w:tc>
        <w:tc>
          <w:tcPr>
            <w:tcW w:w="5528" w:type="dxa"/>
            <w:tcBorders>
              <w:top w:val="single" w:sz="4" w:space="0" w:color="auto"/>
              <w:left w:val="single" w:sz="4" w:space="0" w:color="auto"/>
              <w:bottom w:val="single" w:sz="4" w:space="0" w:color="auto"/>
              <w:right w:val="single" w:sz="4" w:space="0" w:color="auto"/>
            </w:tcBorders>
            <w:hideMark/>
          </w:tcPr>
          <w:p w14:paraId="5EEF66C6"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Процент выполнения нормативов объемов медицинской помощи на одну должность врача педиатра участкового, в том числе исходя из функции врачебной должности</w:t>
            </w:r>
          </w:p>
        </w:tc>
        <w:tc>
          <w:tcPr>
            <w:tcW w:w="2410" w:type="dxa"/>
            <w:tcBorders>
              <w:top w:val="single" w:sz="4" w:space="0" w:color="auto"/>
              <w:left w:val="single" w:sz="4" w:space="0" w:color="auto"/>
              <w:bottom w:val="single" w:sz="4" w:space="0" w:color="auto"/>
              <w:right w:val="single" w:sz="4" w:space="0" w:color="auto"/>
            </w:tcBorders>
            <w:hideMark/>
          </w:tcPr>
          <w:p w14:paraId="21469AD0"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100%</w:t>
            </w:r>
          </w:p>
        </w:tc>
        <w:tc>
          <w:tcPr>
            <w:tcW w:w="1417" w:type="dxa"/>
            <w:tcBorders>
              <w:top w:val="single" w:sz="4" w:space="0" w:color="auto"/>
              <w:left w:val="single" w:sz="4" w:space="0" w:color="auto"/>
              <w:bottom w:val="single" w:sz="4" w:space="0" w:color="auto"/>
              <w:right w:val="single" w:sz="4" w:space="0" w:color="auto"/>
            </w:tcBorders>
          </w:tcPr>
          <w:p w14:paraId="2CADF215"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15%</w:t>
            </w:r>
          </w:p>
          <w:p w14:paraId="282CE546"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p>
        </w:tc>
      </w:tr>
      <w:tr w:rsidR="00F2690B" w:rsidRPr="00F2690B" w14:paraId="14B54C51"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2964A36"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2</w:t>
            </w:r>
          </w:p>
        </w:tc>
        <w:tc>
          <w:tcPr>
            <w:tcW w:w="5528" w:type="dxa"/>
            <w:tcBorders>
              <w:top w:val="single" w:sz="4" w:space="0" w:color="auto"/>
              <w:left w:val="single" w:sz="4" w:space="0" w:color="auto"/>
              <w:bottom w:val="single" w:sz="4" w:space="0" w:color="auto"/>
              <w:right w:val="single" w:sz="4" w:space="0" w:color="auto"/>
            </w:tcBorders>
            <w:hideMark/>
          </w:tcPr>
          <w:p w14:paraId="0AA9FF98"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Полнота охвата профилактическими осмотрами и исследованиями прикрепленного детского населения в установленные сроки</w:t>
            </w:r>
          </w:p>
        </w:tc>
        <w:tc>
          <w:tcPr>
            <w:tcW w:w="2410" w:type="dxa"/>
            <w:tcBorders>
              <w:top w:val="single" w:sz="4" w:space="0" w:color="auto"/>
              <w:left w:val="single" w:sz="4" w:space="0" w:color="auto"/>
              <w:bottom w:val="single" w:sz="4" w:space="0" w:color="auto"/>
              <w:right w:val="single" w:sz="4" w:space="0" w:color="auto"/>
            </w:tcBorders>
            <w:hideMark/>
          </w:tcPr>
          <w:p w14:paraId="36BF1501"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не менее 90%</w:t>
            </w:r>
          </w:p>
        </w:tc>
        <w:tc>
          <w:tcPr>
            <w:tcW w:w="1417" w:type="dxa"/>
            <w:tcBorders>
              <w:top w:val="single" w:sz="4" w:space="0" w:color="auto"/>
              <w:left w:val="single" w:sz="4" w:space="0" w:color="auto"/>
              <w:bottom w:val="single" w:sz="4" w:space="0" w:color="auto"/>
              <w:right w:val="single" w:sz="4" w:space="0" w:color="auto"/>
            </w:tcBorders>
            <w:hideMark/>
          </w:tcPr>
          <w:p w14:paraId="5B959656"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10%</w:t>
            </w:r>
          </w:p>
        </w:tc>
      </w:tr>
      <w:tr w:rsidR="00F2690B" w:rsidRPr="00F2690B" w14:paraId="29B2EFBF"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A3D888F"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3</w:t>
            </w:r>
          </w:p>
        </w:tc>
        <w:tc>
          <w:tcPr>
            <w:tcW w:w="5528" w:type="dxa"/>
            <w:tcBorders>
              <w:top w:val="single" w:sz="4" w:space="0" w:color="auto"/>
              <w:left w:val="single" w:sz="4" w:space="0" w:color="auto"/>
              <w:bottom w:val="single" w:sz="4" w:space="0" w:color="auto"/>
              <w:right w:val="single" w:sz="4" w:space="0" w:color="auto"/>
            </w:tcBorders>
            <w:hideMark/>
          </w:tcPr>
          <w:p w14:paraId="75AC9436"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Полнота охвата профилактическими прививками прикрепленного детского населения с учетом эпидемиологической обстановки и обоснованных медицинских отводов</w:t>
            </w:r>
          </w:p>
        </w:tc>
        <w:tc>
          <w:tcPr>
            <w:tcW w:w="2410" w:type="dxa"/>
            <w:tcBorders>
              <w:top w:val="single" w:sz="4" w:space="0" w:color="auto"/>
              <w:left w:val="single" w:sz="4" w:space="0" w:color="auto"/>
              <w:bottom w:val="single" w:sz="4" w:space="0" w:color="auto"/>
              <w:right w:val="single" w:sz="4" w:space="0" w:color="auto"/>
            </w:tcBorders>
            <w:hideMark/>
          </w:tcPr>
          <w:p w14:paraId="78BED9A5"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xml:space="preserve">не менее 95% в каждой возрастной группе от общего числа </w:t>
            </w:r>
            <w:proofErr w:type="spellStart"/>
            <w:r w:rsidRPr="00F2690B">
              <w:rPr>
                <w:rFonts w:ascii="Times New Roman" w:eastAsia="Times New Roman" w:hAnsi="Times New Roman" w:cs="Times New Roman"/>
                <w:lang w:eastAsia="ru-RU"/>
              </w:rPr>
              <w:t>прикреп</w:t>
            </w:r>
            <w:proofErr w:type="spellEnd"/>
            <w:r w:rsidRPr="00F2690B">
              <w:rPr>
                <w:rFonts w:ascii="Times New Roman" w:eastAsia="Times New Roman" w:hAnsi="Times New Roman" w:cs="Times New Roman"/>
                <w:lang w:eastAsia="ru-RU"/>
              </w:rPr>
              <w:t>-ленного населения, подлежащего прививкам</w:t>
            </w:r>
          </w:p>
        </w:tc>
        <w:tc>
          <w:tcPr>
            <w:tcW w:w="1417" w:type="dxa"/>
            <w:tcBorders>
              <w:top w:val="single" w:sz="4" w:space="0" w:color="auto"/>
              <w:left w:val="single" w:sz="4" w:space="0" w:color="auto"/>
              <w:bottom w:val="single" w:sz="4" w:space="0" w:color="auto"/>
              <w:right w:val="single" w:sz="4" w:space="0" w:color="auto"/>
            </w:tcBorders>
            <w:hideMark/>
          </w:tcPr>
          <w:p w14:paraId="4CB07CDC"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10%</w:t>
            </w:r>
          </w:p>
        </w:tc>
      </w:tr>
      <w:tr w:rsidR="00F2690B" w:rsidRPr="00F2690B" w14:paraId="70373013"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0A43479"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4</w:t>
            </w:r>
          </w:p>
        </w:tc>
        <w:tc>
          <w:tcPr>
            <w:tcW w:w="5528" w:type="dxa"/>
            <w:tcBorders>
              <w:top w:val="single" w:sz="4" w:space="0" w:color="auto"/>
              <w:left w:val="single" w:sz="4" w:space="0" w:color="auto"/>
              <w:bottom w:val="single" w:sz="4" w:space="0" w:color="auto"/>
              <w:right w:val="single" w:sz="4" w:space="0" w:color="auto"/>
            </w:tcBorders>
            <w:hideMark/>
          </w:tcPr>
          <w:p w14:paraId="467DE7BD"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xml:space="preserve">Отсутствие нарушений правил внутреннего трудового распорядка, техники безопасности, противопожарной безопасности, санитарно-эпидемического режима </w:t>
            </w:r>
          </w:p>
        </w:tc>
        <w:tc>
          <w:tcPr>
            <w:tcW w:w="2410" w:type="dxa"/>
            <w:tcBorders>
              <w:top w:val="single" w:sz="4" w:space="0" w:color="auto"/>
              <w:left w:val="single" w:sz="4" w:space="0" w:color="auto"/>
              <w:bottom w:val="single" w:sz="4" w:space="0" w:color="auto"/>
              <w:right w:val="single" w:sz="4" w:space="0" w:color="auto"/>
            </w:tcBorders>
            <w:hideMark/>
          </w:tcPr>
          <w:p w14:paraId="67301912"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согласно карте дефектов, докладных записок</w:t>
            </w:r>
          </w:p>
        </w:tc>
        <w:tc>
          <w:tcPr>
            <w:tcW w:w="1417" w:type="dxa"/>
            <w:tcBorders>
              <w:top w:val="single" w:sz="4" w:space="0" w:color="auto"/>
              <w:left w:val="single" w:sz="4" w:space="0" w:color="auto"/>
              <w:bottom w:val="single" w:sz="4" w:space="0" w:color="auto"/>
              <w:right w:val="single" w:sz="4" w:space="0" w:color="auto"/>
            </w:tcBorders>
            <w:hideMark/>
          </w:tcPr>
          <w:p w14:paraId="3B3EB875"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5%</w:t>
            </w:r>
          </w:p>
        </w:tc>
      </w:tr>
      <w:tr w:rsidR="00F2690B" w:rsidRPr="00F2690B" w14:paraId="18DD3D0D"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03C455D"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5</w:t>
            </w:r>
          </w:p>
        </w:tc>
        <w:tc>
          <w:tcPr>
            <w:tcW w:w="5528" w:type="dxa"/>
            <w:tcBorders>
              <w:top w:val="single" w:sz="4" w:space="0" w:color="auto"/>
              <w:left w:val="single" w:sz="4" w:space="0" w:color="auto"/>
              <w:bottom w:val="single" w:sz="4" w:space="0" w:color="auto"/>
              <w:right w:val="single" w:sz="4" w:space="0" w:color="auto"/>
            </w:tcBorders>
            <w:hideMark/>
          </w:tcPr>
          <w:p w14:paraId="733DA905"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xml:space="preserve">Охват детского населения (дети до 1 года)           </w:t>
            </w:r>
          </w:p>
          <w:p w14:paraId="1F8A136A"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xml:space="preserve">диспансерным наблюдением, полнота охвата диспансерным наблюдением пребывающих в стационарных учреждениях детей-сирот и детей, находящихся в трудной жизненной ситуации    </w:t>
            </w:r>
          </w:p>
        </w:tc>
        <w:tc>
          <w:tcPr>
            <w:tcW w:w="2410" w:type="dxa"/>
            <w:tcBorders>
              <w:top w:val="single" w:sz="4" w:space="0" w:color="auto"/>
              <w:left w:val="single" w:sz="4" w:space="0" w:color="auto"/>
              <w:bottom w:val="single" w:sz="4" w:space="0" w:color="auto"/>
              <w:right w:val="single" w:sz="4" w:space="0" w:color="auto"/>
            </w:tcBorders>
            <w:hideMark/>
          </w:tcPr>
          <w:p w14:paraId="0F1780E2"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100%</w:t>
            </w:r>
          </w:p>
        </w:tc>
        <w:tc>
          <w:tcPr>
            <w:tcW w:w="1417" w:type="dxa"/>
            <w:tcBorders>
              <w:top w:val="single" w:sz="4" w:space="0" w:color="auto"/>
              <w:left w:val="single" w:sz="4" w:space="0" w:color="auto"/>
              <w:bottom w:val="single" w:sz="4" w:space="0" w:color="auto"/>
              <w:right w:val="single" w:sz="4" w:space="0" w:color="auto"/>
            </w:tcBorders>
            <w:hideMark/>
          </w:tcPr>
          <w:p w14:paraId="13B81A7F"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5%</w:t>
            </w:r>
          </w:p>
        </w:tc>
      </w:tr>
      <w:tr w:rsidR="00F2690B" w:rsidRPr="00F2690B" w14:paraId="195266A4"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A7BD710"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6</w:t>
            </w:r>
          </w:p>
        </w:tc>
        <w:tc>
          <w:tcPr>
            <w:tcW w:w="5528" w:type="dxa"/>
            <w:tcBorders>
              <w:top w:val="single" w:sz="4" w:space="0" w:color="auto"/>
              <w:left w:val="single" w:sz="4" w:space="0" w:color="auto"/>
              <w:bottom w:val="single" w:sz="4" w:space="0" w:color="auto"/>
              <w:right w:val="single" w:sz="4" w:space="0" w:color="auto"/>
            </w:tcBorders>
          </w:tcPr>
          <w:p w14:paraId="7BF67B9E" w14:textId="77777777" w:rsidR="00F2690B" w:rsidRPr="00F2690B" w:rsidRDefault="00F2690B" w:rsidP="00F2690B">
            <w:pPr>
              <w:spacing w:after="0" w:line="240" w:lineRule="auto"/>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xml:space="preserve">Смертность детей на дому (в том числе до 1 года) от  управляемых причин          </w:t>
            </w:r>
          </w:p>
          <w:p w14:paraId="39F15183" w14:textId="77777777" w:rsidR="00F2690B" w:rsidRPr="00F2690B" w:rsidRDefault="00F2690B" w:rsidP="00F2690B">
            <w:pPr>
              <w:spacing w:after="0" w:line="240" w:lineRule="auto"/>
              <w:jc w:val="both"/>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79D0E4D4"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0</w:t>
            </w:r>
          </w:p>
        </w:tc>
        <w:tc>
          <w:tcPr>
            <w:tcW w:w="1417" w:type="dxa"/>
            <w:tcBorders>
              <w:top w:val="single" w:sz="4" w:space="0" w:color="auto"/>
              <w:left w:val="single" w:sz="4" w:space="0" w:color="auto"/>
              <w:bottom w:val="single" w:sz="4" w:space="0" w:color="auto"/>
              <w:right w:val="single" w:sz="4" w:space="0" w:color="auto"/>
            </w:tcBorders>
            <w:hideMark/>
          </w:tcPr>
          <w:p w14:paraId="5DE79BD7"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15%</w:t>
            </w:r>
          </w:p>
        </w:tc>
      </w:tr>
      <w:tr w:rsidR="00F2690B" w:rsidRPr="00F2690B" w14:paraId="22A949EF"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9386BC3"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7</w:t>
            </w:r>
          </w:p>
        </w:tc>
        <w:tc>
          <w:tcPr>
            <w:tcW w:w="5528" w:type="dxa"/>
            <w:tcBorders>
              <w:top w:val="single" w:sz="4" w:space="0" w:color="auto"/>
              <w:left w:val="single" w:sz="4" w:space="0" w:color="auto"/>
              <w:bottom w:val="single" w:sz="4" w:space="0" w:color="auto"/>
              <w:right w:val="single" w:sz="4" w:space="0" w:color="auto"/>
            </w:tcBorders>
            <w:hideMark/>
          </w:tcPr>
          <w:p w14:paraId="548AC492"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xml:space="preserve">Отсутствие замечаний по  оформлению установленной документации, в том числе по диспансеризации и вакцинации. </w:t>
            </w:r>
            <w:r w:rsidRPr="00F2690B">
              <w:rPr>
                <w:rFonts w:ascii="Times New Roman" w:eastAsia="Calibri" w:hAnsi="Times New Roman" w:cs="Times New Roman"/>
              </w:rPr>
              <w:t xml:space="preserve">Отсутствие нарушений по результатам проверок контролирующих органов и комиссий. </w:t>
            </w:r>
            <w:r w:rsidRPr="00F2690B">
              <w:rPr>
                <w:rFonts w:ascii="Times New Roman" w:eastAsia="Times New Roman" w:hAnsi="Times New Roman" w:cs="Times New Roman"/>
                <w:lang w:eastAsia="ru-RU"/>
              </w:rPr>
              <w:t xml:space="preserve"> </w:t>
            </w:r>
          </w:p>
        </w:tc>
        <w:tc>
          <w:tcPr>
            <w:tcW w:w="2410" w:type="dxa"/>
            <w:tcBorders>
              <w:top w:val="single" w:sz="4" w:space="0" w:color="auto"/>
              <w:left w:val="single" w:sz="4" w:space="0" w:color="auto"/>
              <w:bottom w:val="single" w:sz="4" w:space="0" w:color="auto"/>
              <w:right w:val="single" w:sz="4" w:space="0" w:color="auto"/>
            </w:tcBorders>
            <w:hideMark/>
          </w:tcPr>
          <w:p w14:paraId="6AA3FFBC"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3096C250"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10%</w:t>
            </w:r>
          </w:p>
        </w:tc>
      </w:tr>
      <w:tr w:rsidR="00F2690B" w:rsidRPr="00F2690B" w14:paraId="2261309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3862B9E"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8</w:t>
            </w:r>
          </w:p>
        </w:tc>
        <w:tc>
          <w:tcPr>
            <w:tcW w:w="5528" w:type="dxa"/>
            <w:tcBorders>
              <w:top w:val="single" w:sz="4" w:space="0" w:color="auto"/>
              <w:left w:val="single" w:sz="4" w:space="0" w:color="auto"/>
              <w:bottom w:val="single" w:sz="4" w:space="0" w:color="auto"/>
              <w:right w:val="single" w:sz="4" w:space="0" w:color="auto"/>
            </w:tcBorders>
            <w:hideMark/>
          </w:tcPr>
          <w:p w14:paraId="5D442569"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xml:space="preserve">Отсутствие обоснованных жалоб пациентов по результатам рассмотрения врачебной комиссией медицинской организации </w:t>
            </w:r>
          </w:p>
        </w:tc>
        <w:tc>
          <w:tcPr>
            <w:tcW w:w="2410" w:type="dxa"/>
            <w:tcBorders>
              <w:top w:val="single" w:sz="4" w:space="0" w:color="auto"/>
              <w:left w:val="single" w:sz="4" w:space="0" w:color="auto"/>
              <w:bottom w:val="single" w:sz="4" w:space="0" w:color="auto"/>
              <w:right w:val="single" w:sz="4" w:space="0" w:color="auto"/>
            </w:tcBorders>
            <w:hideMark/>
          </w:tcPr>
          <w:p w14:paraId="1A5C2542"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5C0E0EF8"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10%</w:t>
            </w:r>
          </w:p>
        </w:tc>
      </w:tr>
      <w:tr w:rsidR="00F2690B" w:rsidRPr="00F2690B" w14:paraId="0C066F3C"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590D072"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9</w:t>
            </w:r>
          </w:p>
        </w:tc>
        <w:tc>
          <w:tcPr>
            <w:tcW w:w="5528" w:type="dxa"/>
            <w:tcBorders>
              <w:top w:val="single" w:sz="4" w:space="0" w:color="auto"/>
              <w:left w:val="single" w:sz="4" w:space="0" w:color="auto"/>
              <w:bottom w:val="single" w:sz="4" w:space="0" w:color="auto"/>
              <w:right w:val="single" w:sz="4" w:space="0" w:color="auto"/>
            </w:tcBorders>
            <w:hideMark/>
          </w:tcPr>
          <w:p w14:paraId="1F994782"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представления учетно-отчетных форм, исполнения прочих должностных обязанностей.</w:t>
            </w:r>
          </w:p>
          <w:p w14:paraId="56591281"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Calibri" w:hAnsi="Times New Roman" w:cs="Times New Roman"/>
              </w:rPr>
              <w:t>Соблюдение нормативно-правовых актов, иных руководящих документов по своему разделу работы</w:t>
            </w:r>
          </w:p>
        </w:tc>
        <w:tc>
          <w:tcPr>
            <w:tcW w:w="2410" w:type="dxa"/>
            <w:tcBorders>
              <w:top w:val="single" w:sz="4" w:space="0" w:color="auto"/>
              <w:left w:val="single" w:sz="4" w:space="0" w:color="auto"/>
              <w:bottom w:val="single" w:sz="4" w:space="0" w:color="auto"/>
              <w:right w:val="single" w:sz="4" w:space="0" w:color="auto"/>
            </w:tcBorders>
            <w:hideMark/>
          </w:tcPr>
          <w:p w14:paraId="3227B542"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38616903"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10%</w:t>
            </w:r>
          </w:p>
        </w:tc>
      </w:tr>
      <w:tr w:rsidR="00F2690B" w:rsidRPr="00F2690B" w14:paraId="58A73799"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DE60DC9"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xml:space="preserve">10. </w:t>
            </w:r>
          </w:p>
        </w:tc>
        <w:tc>
          <w:tcPr>
            <w:tcW w:w="5528" w:type="dxa"/>
            <w:tcBorders>
              <w:top w:val="single" w:sz="4" w:space="0" w:color="auto"/>
              <w:left w:val="single" w:sz="4" w:space="0" w:color="auto"/>
              <w:bottom w:val="single" w:sz="4" w:space="0" w:color="auto"/>
              <w:right w:val="single" w:sz="4" w:space="0" w:color="auto"/>
            </w:tcBorders>
            <w:hideMark/>
          </w:tcPr>
          <w:p w14:paraId="2DABD2AE"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и качество исполнения приказов и указаний руководства учреждения, структурного подразделения</w:t>
            </w:r>
          </w:p>
        </w:tc>
        <w:tc>
          <w:tcPr>
            <w:tcW w:w="2410" w:type="dxa"/>
            <w:tcBorders>
              <w:top w:val="single" w:sz="4" w:space="0" w:color="auto"/>
              <w:left w:val="single" w:sz="4" w:space="0" w:color="auto"/>
              <w:bottom w:val="single" w:sz="4" w:space="0" w:color="auto"/>
              <w:right w:val="single" w:sz="4" w:space="0" w:color="auto"/>
            </w:tcBorders>
            <w:hideMark/>
          </w:tcPr>
          <w:p w14:paraId="33BE1E06"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1F92AA97"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10%</w:t>
            </w:r>
          </w:p>
        </w:tc>
      </w:tr>
    </w:tbl>
    <w:p w14:paraId="220CD322" w14:textId="77777777" w:rsidR="00F2690B" w:rsidRPr="00F2690B" w:rsidRDefault="00F2690B" w:rsidP="00F2690B">
      <w:pPr>
        <w:spacing w:after="0" w:line="240" w:lineRule="auto"/>
        <w:rPr>
          <w:rFonts w:ascii="Calibri" w:eastAsia="Calibri" w:hAnsi="Calibri" w:cs="Times New Roman"/>
        </w:rPr>
      </w:pPr>
    </w:p>
    <w:p w14:paraId="610C7E11"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Критерии оценки эффективности деятельности </w:t>
      </w:r>
    </w:p>
    <w:p w14:paraId="374D2D4A"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врачебного персонала стационара </w:t>
      </w:r>
    </w:p>
    <w:tbl>
      <w:tblPr>
        <w:tblW w:w="9780"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527"/>
        <w:gridCol w:w="2268"/>
        <w:gridCol w:w="1276"/>
      </w:tblGrid>
      <w:tr w:rsidR="00F2690B" w:rsidRPr="00F2690B" w14:paraId="79A5F5FC"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6CF44EE"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78941827"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268" w:type="dxa"/>
            <w:tcBorders>
              <w:top w:val="single" w:sz="4" w:space="0" w:color="auto"/>
              <w:left w:val="single" w:sz="4" w:space="0" w:color="auto"/>
              <w:bottom w:val="single" w:sz="4" w:space="0" w:color="auto"/>
              <w:right w:val="single" w:sz="4" w:space="0" w:color="auto"/>
            </w:tcBorders>
            <w:hideMark/>
          </w:tcPr>
          <w:p w14:paraId="646F8B20"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276" w:type="dxa"/>
            <w:tcBorders>
              <w:top w:val="single" w:sz="4" w:space="0" w:color="auto"/>
              <w:left w:val="single" w:sz="4" w:space="0" w:color="auto"/>
              <w:bottom w:val="single" w:sz="4" w:space="0" w:color="auto"/>
              <w:right w:val="single" w:sz="4" w:space="0" w:color="auto"/>
            </w:tcBorders>
            <w:hideMark/>
          </w:tcPr>
          <w:p w14:paraId="26392750"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518287D4"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EDAC126"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w:t>
            </w:r>
          </w:p>
        </w:tc>
        <w:tc>
          <w:tcPr>
            <w:tcW w:w="5528" w:type="dxa"/>
            <w:tcBorders>
              <w:top w:val="single" w:sz="4" w:space="0" w:color="auto"/>
              <w:left w:val="single" w:sz="4" w:space="0" w:color="auto"/>
              <w:bottom w:val="single" w:sz="4" w:space="0" w:color="auto"/>
              <w:right w:val="single" w:sz="4" w:space="0" w:color="auto"/>
            </w:tcBorders>
            <w:hideMark/>
          </w:tcPr>
          <w:p w14:paraId="5930D1B4"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xml:space="preserve">Процент выполнения нормативов объемов медицинской помощи на одну должность врача. (количество законченных случаев, средняя длительность пребывания больного на койке) </w:t>
            </w:r>
          </w:p>
        </w:tc>
        <w:tc>
          <w:tcPr>
            <w:tcW w:w="2268" w:type="dxa"/>
            <w:tcBorders>
              <w:top w:val="single" w:sz="4" w:space="0" w:color="auto"/>
              <w:left w:val="single" w:sz="4" w:space="0" w:color="auto"/>
              <w:bottom w:val="single" w:sz="4" w:space="0" w:color="auto"/>
              <w:right w:val="single" w:sz="4" w:space="0" w:color="auto"/>
            </w:tcBorders>
            <w:hideMark/>
          </w:tcPr>
          <w:p w14:paraId="40E9CCD1"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Выполнение нормативов 100%</w:t>
            </w:r>
          </w:p>
        </w:tc>
        <w:tc>
          <w:tcPr>
            <w:tcW w:w="1276" w:type="dxa"/>
            <w:tcBorders>
              <w:top w:val="single" w:sz="4" w:space="0" w:color="auto"/>
              <w:left w:val="single" w:sz="4" w:space="0" w:color="auto"/>
              <w:bottom w:val="single" w:sz="4" w:space="0" w:color="auto"/>
              <w:right w:val="single" w:sz="4" w:space="0" w:color="auto"/>
            </w:tcBorders>
            <w:hideMark/>
          </w:tcPr>
          <w:p w14:paraId="64635360"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20%</w:t>
            </w:r>
          </w:p>
        </w:tc>
      </w:tr>
      <w:tr w:rsidR="00F2690B" w:rsidRPr="00F2690B" w14:paraId="446B695A"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7A1B6D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w:t>
            </w:r>
          </w:p>
        </w:tc>
        <w:tc>
          <w:tcPr>
            <w:tcW w:w="5528" w:type="dxa"/>
            <w:tcBorders>
              <w:top w:val="single" w:sz="4" w:space="0" w:color="auto"/>
              <w:left w:val="single" w:sz="4" w:space="0" w:color="auto"/>
              <w:bottom w:val="single" w:sz="4" w:space="0" w:color="auto"/>
              <w:right w:val="single" w:sz="4" w:space="0" w:color="auto"/>
            </w:tcBorders>
            <w:hideMark/>
          </w:tcPr>
          <w:p w14:paraId="31EF51DC"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осложнений при оказания медицинской помощи в соответствии со стандартами оказания медицинской помощи</w:t>
            </w:r>
          </w:p>
        </w:tc>
        <w:tc>
          <w:tcPr>
            <w:tcW w:w="2268" w:type="dxa"/>
            <w:tcBorders>
              <w:top w:val="single" w:sz="4" w:space="0" w:color="auto"/>
              <w:left w:val="single" w:sz="4" w:space="0" w:color="auto"/>
              <w:bottom w:val="single" w:sz="4" w:space="0" w:color="auto"/>
              <w:right w:val="single" w:sz="4" w:space="0" w:color="auto"/>
            </w:tcBorders>
            <w:hideMark/>
          </w:tcPr>
          <w:p w14:paraId="452427E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171BD7F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замечаний</w:t>
            </w:r>
          </w:p>
        </w:tc>
        <w:tc>
          <w:tcPr>
            <w:tcW w:w="1276" w:type="dxa"/>
            <w:tcBorders>
              <w:top w:val="single" w:sz="4" w:space="0" w:color="auto"/>
              <w:left w:val="single" w:sz="4" w:space="0" w:color="auto"/>
              <w:bottom w:val="single" w:sz="4" w:space="0" w:color="auto"/>
              <w:right w:val="single" w:sz="4" w:space="0" w:color="auto"/>
            </w:tcBorders>
          </w:tcPr>
          <w:p w14:paraId="2238A25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p w14:paraId="71B83F90" w14:textId="77777777" w:rsidR="00F2690B" w:rsidRPr="00F2690B" w:rsidRDefault="00F2690B" w:rsidP="00F2690B">
            <w:pPr>
              <w:spacing w:after="0" w:line="240" w:lineRule="auto"/>
              <w:jc w:val="center"/>
              <w:rPr>
                <w:rFonts w:ascii="Times New Roman" w:eastAsia="Calibri" w:hAnsi="Times New Roman" w:cs="Times New Roman"/>
              </w:rPr>
            </w:pPr>
          </w:p>
        </w:tc>
      </w:tr>
      <w:tr w:rsidR="00F2690B" w:rsidRPr="00F2690B" w14:paraId="257B9CD5"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7B58D3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3.</w:t>
            </w:r>
          </w:p>
        </w:tc>
        <w:tc>
          <w:tcPr>
            <w:tcW w:w="5528" w:type="dxa"/>
            <w:tcBorders>
              <w:top w:val="single" w:sz="4" w:space="0" w:color="auto"/>
              <w:left w:val="single" w:sz="4" w:space="0" w:color="auto"/>
              <w:bottom w:val="single" w:sz="4" w:space="0" w:color="auto"/>
              <w:right w:val="single" w:sz="4" w:space="0" w:color="auto"/>
            </w:tcBorders>
            <w:hideMark/>
          </w:tcPr>
          <w:p w14:paraId="3AF769EC"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замечаний по оформлению установленной документации. Отсутствие нарушений по результатам проверок контролирующих органов и комиссий. Отсутствие замечаний от руководства больницы. </w:t>
            </w:r>
          </w:p>
        </w:tc>
        <w:tc>
          <w:tcPr>
            <w:tcW w:w="2268" w:type="dxa"/>
            <w:tcBorders>
              <w:top w:val="single" w:sz="4" w:space="0" w:color="auto"/>
              <w:left w:val="single" w:sz="4" w:space="0" w:color="auto"/>
              <w:bottom w:val="single" w:sz="4" w:space="0" w:color="auto"/>
              <w:right w:val="single" w:sz="4" w:space="0" w:color="auto"/>
            </w:tcBorders>
            <w:hideMark/>
          </w:tcPr>
          <w:p w14:paraId="40A74EA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6D809D2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замечаний</w:t>
            </w:r>
          </w:p>
        </w:tc>
        <w:tc>
          <w:tcPr>
            <w:tcW w:w="1276" w:type="dxa"/>
            <w:tcBorders>
              <w:top w:val="single" w:sz="4" w:space="0" w:color="auto"/>
              <w:left w:val="single" w:sz="4" w:space="0" w:color="auto"/>
              <w:bottom w:val="single" w:sz="4" w:space="0" w:color="auto"/>
              <w:right w:val="single" w:sz="4" w:space="0" w:color="auto"/>
            </w:tcBorders>
            <w:hideMark/>
          </w:tcPr>
          <w:p w14:paraId="7A18D3A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78274316"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23C6D0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4.</w:t>
            </w:r>
          </w:p>
        </w:tc>
        <w:tc>
          <w:tcPr>
            <w:tcW w:w="5528" w:type="dxa"/>
            <w:tcBorders>
              <w:top w:val="single" w:sz="4" w:space="0" w:color="auto"/>
              <w:left w:val="single" w:sz="4" w:space="0" w:color="auto"/>
              <w:bottom w:val="single" w:sz="4" w:space="0" w:color="auto"/>
              <w:right w:val="single" w:sz="4" w:space="0" w:color="auto"/>
            </w:tcBorders>
            <w:hideMark/>
          </w:tcPr>
          <w:p w14:paraId="332F4A42"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обоснованных жалоб пациентов на качество лечения и соблюдение принципов этики и деонтологии</w:t>
            </w:r>
          </w:p>
        </w:tc>
        <w:tc>
          <w:tcPr>
            <w:tcW w:w="2268" w:type="dxa"/>
            <w:tcBorders>
              <w:top w:val="single" w:sz="4" w:space="0" w:color="auto"/>
              <w:left w:val="single" w:sz="4" w:space="0" w:color="auto"/>
              <w:bottom w:val="single" w:sz="4" w:space="0" w:color="auto"/>
              <w:right w:val="single" w:sz="4" w:space="0" w:color="auto"/>
            </w:tcBorders>
            <w:hideMark/>
          </w:tcPr>
          <w:p w14:paraId="38409FF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2245A65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жалоб</w:t>
            </w:r>
          </w:p>
        </w:tc>
        <w:tc>
          <w:tcPr>
            <w:tcW w:w="1276" w:type="dxa"/>
            <w:tcBorders>
              <w:top w:val="single" w:sz="4" w:space="0" w:color="auto"/>
              <w:left w:val="single" w:sz="4" w:space="0" w:color="auto"/>
              <w:bottom w:val="single" w:sz="4" w:space="0" w:color="auto"/>
              <w:right w:val="single" w:sz="4" w:space="0" w:color="auto"/>
            </w:tcBorders>
            <w:hideMark/>
          </w:tcPr>
          <w:p w14:paraId="650B28C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6836BAA9"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5458E1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c>
          <w:tcPr>
            <w:tcW w:w="5528" w:type="dxa"/>
            <w:tcBorders>
              <w:top w:val="single" w:sz="4" w:space="0" w:color="auto"/>
              <w:left w:val="single" w:sz="4" w:space="0" w:color="auto"/>
              <w:bottom w:val="single" w:sz="4" w:space="0" w:color="auto"/>
              <w:right w:val="single" w:sz="4" w:space="0" w:color="auto"/>
            </w:tcBorders>
            <w:hideMark/>
          </w:tcPr>
          <w:p w14:paraId="2867EB62"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правил внутреннего трудового распорядка, техники безопасности, противопожарной безопасности, санитарно-эпидемического режима </w:t>
            </w:r>
          </w:p>
        </w:tc>
        <w:tc>
          <w:tcPr>
            <w:tcW w:w="2268" w:type="dxa"/>
            <w:tcBorders>
              <w:top w:val="single" w:sz="4" w:space="0" w:color="auto"/>
              <w:left w:val="single" w:sz="4" w:space="0" w:color="auto"/>
              <w:bottom w:val="single" w:sz="4" w:space="0" w:color="auto"/>
              <w:right w:val="single" w:sz="4" w:space="0" w:color="auto"/>
            </w:tcBorders>
            <w:hideMark/>
          </w:tcPr>
          <w:p w14:paraId="35BDD3D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согласно карте дефектов, докладных записок</w:t>
            </w:r>
          </w:p>
        </w:tc>
        <w:tc>
          <w:tcPr>
            <w:tcW w:w="1276" w:type="dxa"/>
            <w:tcBorders>
              <w:top w:val="single" w:sz="4" w:space="0" w:color="auto"/>
              <w:left w:val="single" w:sz="4" w:space="0" w:color="auto"/>
              <w:bottom w:val="single" w:sz="4" w:space="0" w:color="auto"/>
              <w:right w:val="single" w:sz="4" w:space="0" w:color="auto"/>
            </w:tcBorders>
            <w:hideMark/>
          </w:tcPr>
          <w:p w14:paraId="4E748C4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491D30D4"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6A3E60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6</w:t>
            </w:r>
          </w:p>
        </w:tc>
        <w:tc>
          <w:tcPr>
            <w:tcW w:w="5528" w:type="dxa"/>
            <w:tcBorders>
              <w:top w:val="single" w:sz="4" w:space="0" w:color="auto"/>
              <w:left w:val="single" w:sz="4" w:space="0" w:color="auto"/>
              <w:bottom w:val="single" w:sz="4" w:space="0" w:color="auto"/>
              <w:right w:val="single" w:sz="4" w:space="0" w:color="auto"/>
            </w:tcBorders>
            <w:hideMark/>
          </w:tcPr>
          <w:p w14:paraId="28BD2F7B"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представления учетно-отчетных форм, исполнения прочих должностных обязанностей.</w:t>
            </w:r>
          </w:p>
          <w:p w14:paraId="7CD34258"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Соблюдение нормативно-правовых актов, иных руководящих документов по своему разделу работы</w:t>
            </w:r>
          </w:p>
        </w:tc>
        <w:tc>
          <w:tcPr>
            <w:tcW w:w="2268" w:type="dxa"/>
            <w:tcBorders>
              <w:top w:val="single" w:sz="4" w:space="0" w:color="auto"/>
              <w:left w:val="single" w:sz="4" w:space="0" w:color="auto"/>
              <w:bottom w:val="single" w:sz="4" w:space="0" w:color="auto"/>
              <w:right w:val="single" w:sz="4" w:space="0" w:color="auto"/>
            </w:tcBorders>
            <w:hideMark/>
          </w:tcPr>
          <w:p w14:paraId="4FA520C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1276" w:type="dxa"/>
            <w:tcBorders>
              <w:top w:val="single" w:sz="4" w:space="0" w:color="auto"/>
              <w:left w:val="single" w:sz="4" w:space="0" w:color="auto"/>
              <w:bottom w:val="single" w:sz="4" w:space="0" w:color="auto"/>
              <w:right w:val="single" w:sz="4" w:space="0" w:color="auto"/>
            </w:tcBorders>
            <w:hideMark/>
          </w:tcPr>
          <w:p w14:paraId="0CE85BF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4C024816"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FE718E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7. </w:t>
            </w:r>
          </w:p>
        </w:tc>
        <w:tc>
          <w:tcPr>
            <w:tcW w:w="5528" w:type="dxa"/>
            <w:tcBorders>
              <w:top w:val="single" w:sz="4" w:space="0" w:color="auto"/>
              <w:left w:val="single" w:sz="4" w:space="0" w:color="auto"/>
              <w:bottom w:val="single" w:sz="4" w:space="0" w:color="auto"/>
              <w:right w:val="single" w:sz="4" w:space="0" w:color="auto"/>
            </w:tcBorders>
            <w:hideMark/>
          </w:tcPr>
          <w:p w14:paraId="5FB2E7E6"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и качество исполнения приказов и указаний руководства учреждения, структурного подразделения</w:t>
            </w:r>
          </w:p>
        </w:tc>
        <w:tc>
          <w:tcPr>
            <w:tcW w:w="2268" w:type="dxa"/>
            <w:tcBorders>
              <w:top w:val="single" w:sz="4" w:space="0" w:color="auto"/>
              <w:left w:val="single" w:sz="4" w:space="0" w:color="auto"/>
              <w:bottom w:val="single" w:sz="4" w:space="0" w:color="auto"/>
              <w:right w:val="single" w:sz="4" w:space="0" w:color="auto"/>
            </w:tcBorders>
            <w:hideMark/>
          </w:tcPr>
          <w:p w14:paraId="6D77532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1276" w:type="dxa"/>
            <w:tcBorders>
              <w:top w:val="single" w:sz="4" w:space="0" w:color="auto"/>
              <w:left w:val="single" w:sz="4" w:space="0" w:color="auto"/>
              <w:bottom w:val="single" w:sz="4" w:space="0" w:color="auto"/>
              <w:right w:val="single" w:sz="4" w:space="0" w:color="auto"/>
            </w:tcBorders>
            <w:hideMark/>
          </w:tcPr>
          <w:p w14:paraId="15BE990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33452B34"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E944EF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8. </w:t>
            </w:r>
          </w:p>
        </w:tc>
        <w:tc>
          <w:tcPr>
            <w:tcW w:w="5528" w:type="dxa"/>
            <w:tcBorders>
              <w:top w:val="single" w:sz="4" w:space="0" w:color="auto"/>
              <w:left w:val="single" w:sz="4" w:space="0" w:color="auto"/>
              <w:bottom w:val="single" w:sz="4" w:space="0" w:color="auto"/>
              <w:right w:val="single" w:sz="4" w:space="0" w:color="auto"/>
            </w:tcBorders>
            <w:hideMark/>
          </w:tcPr>
          <w:p w14:paraId="6AA5D41C"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Расхождение клинического и патологоанатомического диагнозов</w:t>
            </w:r>
          </w:p>
        </w:tc>
        <w:tc>
          <w:tcPr>
            <w:tcW w:w="2268" w:type="dxa"/>
            <w:tcBorders>
              <w:top w:val="single" w:sz="4" w:space="0" w:color="auto"/>
              <w:left w:val="single" w:sz="4" w:space="0" w:color="auto"/>
              <w:bottom w:val="single" w:sz="4" w:space="0" w:color="auto"/>
              <w:right w:val="single" w:sz="4" w:space="0" w:color="auto"/>
            </w:tcBorders>
            <w:hideMark/>
          </w:tcPr>
          <w:p w14:paraId="76C71E7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не более 4%</w:t>
            </w:r>
          </w:p>
        </w:tc>
        <w:tc>
          <w:tcPr>
            <w:tcW w:w="1276" w:type="dxa"/>
            <w:tcBorders>
              <w:top w:val="single" w:sz="4" w:space="0" w:color="auto"/>
              <w:left w:val="single" w:sz="4" w:space="0" w:color="auto"/>
              <w:bottom w:val="single" w:sz="4" w:space="0" w:color="auto"/>
              <w:right w:val="single" w:sz="4" w:space="0" w:color="auto"/>
            </w:tcBorders>
            <w:hideMark/>
          </w:tcPr>
          <w:p w14:paraId="4FE8DBC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bl>
    <w:p w14:paraId="7F973AA9" w14:textId="77777777" w:rsidR="00F2690B" w:rsidRPr="00F2690B" w:rsidRDefault="00F2690B" w:rsidP="00F2690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14:paraId="67B25E40"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Критерии оценки эффективности деятельности </w:t>
      </w:r>
    </w:p>
    <w:p w14:paraId="40D6BD01"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врачебного персонала поликлиники (Врач -кардиолог, Врач – хирург, Врач-клинический фармаколог, Врач - эпидемиолог, Врач – эндокринолог,  и т.д.)</w:t>
      </w:r>
    </w:p>
    <w:tbl>
      <w:tblPr>
        <w:tblW w:w="9780"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527"/>
        <w:gridCol w:w="2268"/>
        <w:gridCol w:w="1276"/>
      </w:tblGrid>
      <w:tr w:rsidR="00F2690B" w:rsidRPr="00F2690B" w14:paraId="1DBCF7F6"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91D9D98"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5033759B"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268" w:type="dxa"/>
            <w:tcBorders>
              <w:top w:val="single" w:sz="4" w:space="0" w:color="auto"/>
              <w:left w:val="single" w:sz="4" w:space="0" w:color="auto"/>
              <w:bottom w:val="single" w:sz="4" w:space="0" w:color="auto"/>
              <w:right w:val="single" w:sz="4" w:space="0" w:color="auto"/>
            </w:tcBorders>
            <w:hideMark/>
          </w:tcPr>
          <w:p w14:paraId="6133ADA6"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276" w:type="dxa"/>
            <w:tcBorders>
              <w:top w:val="single" w:sz="4" w:space="0" w:color="auto"/>
              <w:left w:val="single" w:sz="4" w:space="0" w:color="auto"/>
              <w:bottom w:val="single" w:sz="4" w:space="0" w:color="auto"/>
              <w:right w:val="single" w:sz="4" w:space="0" w:color="auto"/>
            </w:tcBorders>
            <w:hideMark/>
          </w:tcPr>
          <w:p w14:paraId="16999A31"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1D123383"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58147A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w:t>
            </w:r>
          </w:p>
        </w:tc>
        <w:tc>
          <w:tcPr>
            <w:tcW w:w="5528" w:type="dxa"/>
            <w:tcBorders>
              <w:top w:val="single" w:sz="4" w:space="0" w:color="auto"/>
              <w:left w:val="single" w:sz="4" w:space="0" w:color="auto"/>
              <w:bottom w:val="single" w:sz="4" w:space="0" w:color="auto"/>
              <w:right w:val="single" w:sz="4" w:space="0" w:color="auto"/>
            </w:tcBorders>
            <w:hideMark/>
          </w:tcPr>
          <w:p w14:paraId="7BA67661"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Процент выполнения нормативов (</w:t>
            </w:r>
            <w:r w:rsidRPr="00F2690B">
              <w:rPr>
                <w:rFonts w:ascii="Times New Roman" w:eastAsia="Times New Roman" w:hAnsi="Times New Roman" w:cs="Times New Roman"/>
                <w:lang w:eastAsia="ru-RU"/>
              </w:rPr>
              <w:t>объемов медицинской помощи)</w:t>
            </w:r>
            <w:r w:rsidRPr="00F2690B">
              <w:rPr>
                <w:rFonts w:ascii="Times New Roman" w:eastAsia="Calibri" w:hAnsi="Times New Roman" w:cs="Times New Roman"/>
              </w:rPr>
              <w:t xml:space="preserve"> на одну должность врача-специалиста, в том числе исходя из функции врачебной должности</w:t>
            </w:r>
          </w:p>
        </w:tc>
        <w:tc>
          <w:tcPr>
            <w:tcW w:w="2268" w:type="dxa"/>
            <w:tcBorders>
              <w:top w:val="single" w:sz="4" w:space="0" w:color="auto"/>
              <w:left w:val="single" w:sz="4" w:space="0" w:color="auto"/>
              <w:bottom w:val="single" w:sz="4" w:space="0" w:color="auto"/>
              <w:right w:val="single" w:sz="4" w:space="0" w:color="auto"/>
            </w:tcBorders>
            <w:hideMark/>
          </w:tcPr>
          <w:p w14:paraId="3C1867B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100%</w:t>
            </w:r>
          </w:p>
        </w:tc>
        <w:tc>
          <w:tcPr>
            <w:tcW w:w="1276" w:type="dxa"/>
            <w:tcBorders>
              <w:top w:val="single" w:sz="4" w:space="0" w:color="auto"/>
              <w:left w:val="single" w:sz="4" w:space="0" w:color="auto"/>
              <w:bottom w:val="single" w:sz="4" w:space="0" w:color="auto"/>
              <w:right w:val="single" w:sz="4" w:space="0" w:color="auto"/>
            </w:tcBorders>
          </w:tcPr>
          <w:p w14:paraId="0F50AB4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25%</w:t>
            </w:r>
          </w:p>
          <w:p w14:paraId="24C7B908" w14:textId="77777777" w:rsidR="00F2690B" w:rsidRPr="00F2690B" w:rsidRDefault="00F2690B" w:rsidP="00F2690B">
            <w:pPr>
              <w:spacing w:after="0" w:line="240" w:lineRule="auto"/>
              <w:jc w:val="center"/>
              <w:rPr>
                <w:rFonts w:ascii="Times New Roman" w:eastAsia="Calibri" w:hAnsi="Times New Roman" w:cs="Times New Roman"/>
              </w:rPr>
            </w:pPr>
          </w:p>
        </w:tc>
      </w:tr>
      <w:tr w:rsidR="00F2690B" w:rsidRPr="00F2690B" w14:paraId="22776E9B"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E4EE6A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w:t>
            </w:r>
          </w:p>
        </w:tc>
        <w:tc>
          <w:tcPr>
            <w:tcW w:w="5528" w:type="dxa"/>
            <w:tcBorders>
              <w:top w:val="single" w:sz="4" w:space="0" w:color="auto"/>
              <w:left w:val="single" w:sz="4" w:space="0" w:color="auto"/>
              <w:bottom w:val="single" w:sz="4" w:space="0" w:color="auto"/>
              <w:right w:val="single" w:sz="4" w:space="0" w:color="auto"/>
            </w:tcBorders>
            <w:hideMark/>
          </w:tcPr>
          <w:p w14:paraId="13F2979E"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Процент случаев несвоевременной госпитализации, приводящей к ухудшению состояния больного или развитию осложнений, по информации, представленной государственным учреждением здравоохранения, оказывающим стационарную медицинскую помощь, от общего числа направленных в стационар</w:t>
            </w:r>
          </w:p>
        </w:tc>
        <w:tc>
          <w:tcPr>
            <w:tcW w:w="2268" w:type="dxa"/>
            <w:tcBorders>
              <w:top w:val="single" w:sz="4" w:space="0" w:color="auto"/>
              <w:left w:val="single" w:sz="4" w:space="0" w:color="auto"/>
              <w:bottom w:val="single" w:sz="4" w:space="0" w:color="auto"/>
              <w:right w:val="single" w:sz="4" w:space="0" w:color="auto"/>
            </w:tcBorders>
            <w:hideMark/>
          </w:tcPr>
          <w:p w14:paraId="5CAF35C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hideMark/>
          </w:tcPr>
          <w:p w14:paraId="48AFFC8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4E3FB6AD"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ADB068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3.</w:t>
            </w:r>
          </w:p>
        </w:tc>
        <w:tc>
          <w:tcPr>
            <w:tcW w:w="5528" w:type="dxa"/>
            <w:tcBorders>
              <w:top w:val="single" w:sz="4" w:space="0" w:color="auto"/>
              <w:left w:val="single" w:sz="4" w:space="0" w:color="auto"/>
              <w:bottom w:val="single" w:sz="4" w:space="0" w:color="auto"/>
              <w:right w:val="single" w:sz="4" w:space="0" w:color="auto"/>
            </w:tcBorders>
            <w:hideMark/>
          </w:tcPr>
          <w:p w14:paraId="1F972BB0"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замечаний по оформлению установленной документации. Отсутствие нарушений по результатам проверок контролирующих органов и комиссий. Отсутствие замечаний от руководства больницы. </w:t>
            </w:r>
          </w:p>
        </w:tc>
        <w:tc>
          <w:tcPr>
            <w:tcW w:w="2268" w:type="dxa"/>
            <w:tcBorders>
              <w:top w:val="single" w:sz="4" w:space="0" w:color="auto"/>
              <w:left w:val="single" w:sz="4" w:space="0" w:color="auto"/>
              <w:bottom w:val="single" w:sz="4" w:space="0" w:color="auto"/>
              <w:right w:val="single" w:sz="4" w:space="0" w:color="auto"/>
            </w:tcBorders>
            <w:hideMark/>
          </w:tcPr>
          <w:p w14:paraId="0573B7F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4365149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замечаний</w:t>
            </w:r>
          </w:p>
        </w:tc>
        <w:tc>
          <w:tcPr>
            <w:tcW w:w="1276" w:type="dxa"/>
            <w:tcBorders>
              <w:top w:val="single" w:sz="4" w:space="0" w:color="auto"/>
              <w:left w:val="single" w:sz="4" w:space="0" w:color="auto"/>
              <w:bottom w:val="single" w:sz="4" w:space="0" w:color="auto"/>
              <w:right w:val="single" w:sz="4" w:space="0" w:color="auto"/>
            </w:tcBorders>
            <w:hideMark/>
          </w:tcPr>
          <w:p w14:paraId="17D4800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696BC76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D4FDE8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4.</w:t>
            </w:r>
          </w:p>
        </w:tc>
        <w:tc>
          <w:tcPr>
            <w:tcW w:w="5528" w:type="dxa"/>
            <w:tcBorders>
              <w:top w:val="single" w:sz="4" w:space="0" w:color="auto"/>
              <w:left w:val="single" w:sz="4" w:space="0" w:color="auto"/>
              <w:bottom w:val="single" w:sz="4" w:space="0" w:color="auto"/>
              <w:right w:val="single" w:sz="4" w:space="0" w:color="auto"/>
            </w:tcBorders>
            <w:hideMark/>
          </w:tcPr>
          <w:p w14:paraId="7C195036"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обоснованных жалоб пациентов по результатам рассмотрения врачебной комиссией медицинской организации </w:t>
            </w:r>
          </w:p>
        </w:tc>
        <w:tc>
          <w:tcPr>
            <w:tcW w:w="2268" w:type="dxa"/>
            <w:tcBorders>
              <w:top w:val="single" w:sz="4" w:space="0" w:color="auto"/>
              <w:left w:val="single" w:sz="4" w:space="0" w:color="auto"/>
              <w:bottom w:val="single" w:sz="4" w:space="0" w:color="auto"/>
              <w:right w:val="single" w:sz="4" w:space="0" w:color="auto"/>
            </w:tcBorders>
            <w:hideMark/>
          </w:tcPr>
          <w:p w14:paraId="7227200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6204827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жалоб</w:t>
            </w:r>
          </w:p>
        </w:tc>
        <w:tc>
          <w:tcPr>
            <w:tcW w:w="1276" w:type="dxa"/>
            <w:tcBorders>
              <w:top w:val="single" w:sz="4" w:space="0" w:color="auto"/>
              <w:left w:val="single" w:sz="4" w:space="0" w:color="auto"/>
              <w:bottom w:val="single" w:sz="4" w:space="0" w:color="auto"/>
              <w:right w:val="single" w:sz="4" w:space="0" w:color="auto"/>
            </w:tcBorders>
            <w:hideMark/>
          </w:tcPr>
          <w:p w14:paraId="620EB61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68AD11BF"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6CC8AD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c>
          <w:tcPr>
            <w:tcW w:w="5528" w:type="dxa"/>
            <w:tcBorders>
              <w:top w:val="single" w:sz="4" w:space="0" w:color="auto"/>
              <w:left w:val="single" w:sz="4" w:space="0" w:color="auto"/>
              <w:bottom w:val="single" w:sz="4" w:space="0" w:color="auto"/>
              <w:right w:val="single" w:sz="4" w:space="0" w:color="auto"/>
            </w:tcBorders>
            <w:hideMark/>
          </w:tcPr>
          <w:p w14:paraId="4FF803B8" w14:textId="77777777" w:rsidR="00F2690B" w:rsidRPr="00F2690B" w:rsidRDefault="00F2690B" w:rsidP="00F2690B">
            <w:pPr>
              <w:spacing w:after="0" w:line="240" w:lineRule="auto"/>
              <w:jc w:val="both"/>
              <w:rPr>
                <w:rFonts w:ascii="Times New Roman" w:eastAsia="Calibri" w:hAnsi="Times New Roman" w:cs="Times New Roman"/>
                <w:color w:val="FF0000"/>
              </w:rPr>
            </w:pPr>
            <w:r w:rsidRPr="00F2690B">
              <w:rPr>
                <w:rFonts w:ascii="Times New Roman" w:eastAsia="Calibri" w:hAnsi="Times New Roman" w:cs="Times New Roman"/>
              </w:rPr>
              <w:t>Уровень первичного выхода на инвалидность лиц трудоспособного возраста в связи с заболеваниями</w:t>
            </w:r>
          </w:p>
        </w:tc>
        <w:tc>
          <w:tcPr>
            <w:tcW w:w="2268" w:type="dxa"/>
            <w:tcBorders>
              <w:top w:val="single" w:sz="4" w:space="0" w:color="auto"/>
              <w:left w:val="single" w:sz="4" w:space="0" w:color="auto"/>
              <w:bottom w:val="single" w:sz="4" w:space="0" w:color="auto"/>
              <w:right w:val="single" w:sz="4" w:space="0" w:color="auto"/>
            </w:tcBorders>
            <w:hideMark/>
          </w:tcPr>
          <w:p w14:paraId="78B395F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0 случаев</w:t>
            </w:r>
          </w:p>
        </w:tc>
        <w:tc>
          <w:tcPr>
            <w:tcW w:w="1276" w:type="dxa"/>
            <w:tcBorders>
              <w:top w:val="single" w:sz="4" w:space="0" w:color="auto"/>
              <w:left w:val="single" w:sz="4" w:space="0" w:color="auto"/>
              <w:bottom w:val="single" w:sz="4" w:space="0" w:color="auto"/>
              <w:right w:val="single" w:sz="4" w:space="0" w:color="auto"/>
            </w:tcBorders>
            <w:hideMark/>
          </w:tcPr>
          <w:p w14:paraId="1C8D02B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208A52D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28EB73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6.</w:t>
            </w:r>
          </w:p>
        </w:tc>
        <w:tc>
          <w:tcPr>
            <w:tcW w:w="5528" w:type="dxa"/>
            <w:tcBorders>
              <w:top w:val="single" w:sz="4" w:space="0" w:color="auto"/>
              <w:left w:val="single" w:sz="4" w:space="0" w:color="auto"/>
              <w:bottom w:val="single" w:sz="4" w:space="0" w:color="auto"/>
              <w:right w:val="single" w:sz="4" w:space="0" w:color="auto"/>
            </w:tcBorders>
            <w:hideMark/>
          </w:tcPr>
          <w:p w14:paraId="4818536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правил внутреннего трудового распорядка, техники безопасности, противопожарной безопасности, санитарно-эпидемического режима </w:t>
            </w:r>
          </w:p>
        </w:tc>
        <w:tc>
          <w:tcPr>
            <w:tcW w:w="2268" w:type="dxa"/>
            <w:tcBorders>
              <w:top w:val="single" w:sz="4" w:space="0" w:color="auto"/>
              <w:left w:val="single" w:sz="4" w:space="0" w:color="auto"/>
              <w:bottom w:val="single" w:sz="4" w:space="0" w:color="auto"/>
              <w:right w:val="single" w:sz="4" w:space="0" w:color="auto"/>
            </w:tcBorders>
            <w:hideMark/>
          </w:tcPr>
          <w:p w14:paraId="6843C79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согласно карте дефектов, докладных записок</w:t>
            </w:r>
          </w:p>
        </w:tc>
        <w:tc>
          <w:tcPr>
            <w:tcW w:w="1276" w:type="dxa"/>
            <w:tcBorders>
              <w:top w:val="single" w:sz="4" w:space="0" w:color="auto"/>
              <w:left w:val="single" w:sz="4" w:space="0" w:color="auto"/>
              <w:bottom w:val="single" w:sz="4" w:space="0" w:color="auto"/>
              <w:right w:val="single" w:sz="4" w:space="0" w:color="auto"/>
            </w:tcBorders>
            <w:hideMark/>
          </w:tcPr>
          <w:p w14:paraId="0B4CE8C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0BE67306"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597C47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7</w:t>
            </w:r>
          </w:p>
        </w:tc>
        <w:tc>
          <w:tcPr>
            <w:tcW w:w="5528" w:type="dxa"/>
            <w:tcBorders>
              <w:top w:val="single" w:sz="4" w:space="0" w:color="auto"/>
              <w:left w:val="single" w:sz="4" w:space="0" w:color="auto"/>
              <w:bottom w:val="single" w:sz="4" w:space="0" w:color="auto"/>
              <w:right w:val="single" w:sz="4" w:space="0" w:color="auto"/>
            </w:tcBorders>
            <w:hideMark/>
          </w:tcPr>
          <w:p w14:paraId="5A58C6F8"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представления учетно-отчетных форм, исполнения прочих должностных обязанностей.</w:t>
            </w:r>
          </w:p>
          <w:p w14:paraId="1AD60BB6"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Соблюдение нормативно-правовых актов, иных руководящих документов по своему разделу работы</w:t>
            </w:r>
          </w:p>
        </w:tc>
        <w:tc>
          <w:tcPr>
            <w:tcW w:w="2268" w:type="dxa"/>
            <w:tcBorders>
              <w:top w:val="single" w:sz="4" w:space="0" w:color="auto"/>
              <w:left w:val="single" w:sz="4" w:space="0" w:color="auto"/>
              <w:bottom w:val="single" w:sz="4" w:space="0" w:color="auto"/>
              <w:right w:val="single" w:sz="4" w:space="0" w:color="auto"/>
            </w:tcBorders>
            <w:hideMark/>
          </w:tcPr>
          <w:p w14:paraId="208C030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1276" w:type="dxa"/>
            <w:tcBorders>
              <w:top w:val="single" w:sz="4" w:space="0" w:color="auto"/>
              <w:left w:val="single" w:sz="4" w:space="0" w:color="auto"/>
              <w:bottom w:val="single" w:sz="4" w:space="0" w:color="auto"/>
              <w:right w:val="single" w:sz="4" w:space="0" w:color="auto"/>
            </w:tcBorders>
            <w:hideMark/>
          </w:tcPr>
          <w:p w14:paraId="365C3EE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1CA55E3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2D762C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8. </w:t>
            </w:r>
          </w:p>
        </w:tc>
        <w:tc>
          <w:tcPr>
            <w:tcW w:w="5528" w:type="dxa"/>
            <w:tcBorders>
              <w:top w:val="single" w:sz="4" w:space="0" w:color="auto"/>
              <w:left w:val="single" w:sz="4" w:space="0" w:color="auto"/>
              <w:bottom w:val="single" w:sz="4" w:space="0" w:color="auto"/>
              <w:right w:val="single" w:sz="4" w:space="0" w:color="auto"/>
            </w:tcBorders>
            <w:hideMark/>
          </w:tcPr>
          <w:p w14:paraId="3BF45B15"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и качество исполнения приказов и указаний руководства учреждения, структурного подразделения</w:t>
            </w:r>
          </w:p>
        </w:tc>
        <w:tc>
          <w:tcPr>
            <w:tcW w:w="2268" w:type="dxa"/>
            <w:tcBorders>
              <w:top w:val="single" w:sz="4" w:space="0" w:color="auto"/>
              <w:left w:val="single" w:sz="4" w:space="0" w:color="auto"/>
              <w:bottom w:val="single" w:sz="4" w:space="0" w:color="auto"/>
              <w:right w:val="single" w:sz="4" w:space="0" w:color="auto"/>
            </w:tcBorders>
            <w:hideMark/>
          </w:tcPr>
          <w:p w14:paraId="28570DB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1276" w:type="dxa"/>
            <w:tcBorders>
              <w:top w:val="single" w:sz="4" w:space="0" w:color="auto"/>
              <w:left w:val="single" w:sz="4" w:space="0" w:color="auto"/>
              <w:bottom w:val="single" w:sz="4" w:space="0" w:color="auto"/>
              <w:right w:val="single" w:sz="4" w:space="0" w:color="auto"/>
            </w:tcBorders>
            <w:hideMark/>
          </w:tcPr>
          <w:p w14:paraId="2EB6248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5D1723EA"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F1B21E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9 </w:t>
            </w:r>
          </w:p>
        </w:tc>
        <w:tc>
          <w:tcPr>
            <w:tcW w:w="5528" w:type="dxa"/>
            <w:tcBorders>
              <w:top w:val="single" w:sz="4" w:space="0" w:color="auto"/>
              <w:left w:val="single" w:sz="4" w:space="0" w:color="auto"/>
              <w:bottom w:val="single" w:sz="4" w:space="0" w:color="auto"/>
              <w:right w:val="single" w:sz="4" w:space="0" w:color="auto"/>
            </w:tcBorders>
            <w:hideMark/>
          </w:tcPr>
          <w:p w14:paraId="1EF0FCFB" w14:textId="77777777" w:rsidR="00F2690B" w:rsidRPr="00F2690B" w:rsidRDefault="00F2690B" w:rsidP="00F2690B">
            <w:pPr>
              <w:spacing w:after="0" w:line="240" w:lineRule="auto"/>
              <w:jc w:val="both"/>
              <w:rPr>
                <w:rFonts w:ascii="Times New Roman" w:eastAsia="Calibri" w:hAnsi="Times New Roman" w:cs="Times New Roman"/>
                <w:color w:val="000000"/>
              </w:rPr>
            </w:pPr>
            <w:r w:rsidRPr="00F2690B">
              <w:rPr>
                <w:rFonts w:ascii="Times New Roman" w:eastAsia="Calibri" w:hAnsi="Times New Roman" w:cs="Times New Roman"/>
                <w:color w:val="000000"/>
              </w:rPr>
              <w:t>Соблюдение медицинской этики и деонтологии</w:t>
            </w:r>
          </w:p>
        </w:tc>
        <w:tc>
          <w:tcPr>
            <w:tcW w:w="2268" w:type="dxa"/>
            <w:tcBorders>
              <w:top w:val="single" w:sz="4" w:space="0" w:color="auto"/>
              <w:left w:val="single" w:sz="4" w:space="0" w:color="auto"/>
              <w:bottom w:val="single" w:sz="4" w:space="0" w:color="auto"/>
              <w:right w:val="single" w:sz="4" w:space="0" w:color="auto"/>
            </w:tcBorders>
            <w:hideMark/>
          </w:tcPr>
          <w:p w14:paraId="1E25DD0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2D9D706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жалоб</w:t>
            </w:r>
          </w:p>
        </w:tc>
        <w:tc>
          <w:tcPr>
            <w:tcW w:w="1276" w:type="dxa"/>
            <w:tcBorders>
              <w:top w:val="single" w:sz="4" w:space="0" w:color="auto"/>
              <w:left w:val="single" w:sz="4" w:space="0" w:color="auto"/>
              <w:bottom w:val="single" w:sz="4" w:space="0" w:color="auto"/>
              <w:right w:val="single" w:sz="4" w:space="0" w:color="auto"/>
            </w:tcBorders>
            <w:hideMark/>
          </w:tcPr>
          <w:p w14:paraId="0BEEA40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bl>
    <w:p w14:paraId="5BC9A884" w14:textId="77777777" w:rsidR="00F2690B" w:rsidRPr="00F2690B" w:rsidRDefault="00F2690B" w:rsidP="00F2690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14:paraId="6252A7FE"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Критерии оценки эффективности деятельности врачами стоматологами</w:t>
      </w:r>
    </w:p>
    <w:tbl>
      <w:tblPr>
        <w:tblW w:w="9780"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527"/>
        <w:gridCol w:w="2268"/>
        <w:gridCol w:w="1276"/>
      </w:tblGrid>
      <w:tr w:rsidR="00F2690B" w:rsidRPr="00F2690B" w14:paraId="41F7F442"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803A586"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5EF1CEE2"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268" w:type="dxa"/>
            <w:tcBorders>
              <w:top w:val="single" w:sz="4" w:space="0" w:color="auto"/>
              <w:left w:val="single" w:sz="4" w:space="0" w:color="auto"/>
              <w:bottom w:val="single" w:sz="4" w:space="0" w:color="auto"/>
              <w:right w:val="single" w:sz="4" w:space="0" w:color="auto"/>
            </w:tcBorders>
            <w:hideMark/>
          </w:tcPr>
          <w:p w14:paraId="7D9A9FB2"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276" w:type="dxa"/>
            <w:tcBorders>
              <w:top w:val="single" w:sz="4" w:space="0" w:color="auto"/>
              <w:left w:val="single" w:sz="4" w:space="0" w:color="auto"/>
              <w:bottom w:val="single" w:sz="4" w:space="0" w:color="auto"/>
              <w:right w:val="single" w:sz="4" w:space="0" w:color="auto"/>
            </w:tcBorders>
            <w:hideMark/>
          </w:tcPr>
          <w:p w14:paraId="2FED6993"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64DFDF3B"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062693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w:t>
            </w:r>
          </w:p>
        </w:tc>
        <w:tc>
          <w:tcPr>
            <w:tcW w:w="5528" w:type="dxa"/>
            <w:tcBorders>
              <w:top w:val="single" w:sz="4" w:space="0" w:color="auto"/>
              <w:left w:val="single" w:sz="4" w:space="0" w:color="auto"/>
              <w:bottom w:val="single" w:sz="4" w:space="0" w:color="auto"/>
              <w:right w:val="single" w:sz="4" w:space="0" w:color="auto"/>
            </w:tcBorders>
            <w:hideMark/>
          </w:tcPr>
          <w:p w14:paraId="3A6BF3CC"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Процент выполнения нормативов объемов медицинской помощи на одну должность врача-специалиста, в том числе исходя из функции врачебной должности</w:t>
            </w:r>
          </w:p>
        </w:tc>
        <w:tc>
          <w:tcPr>
            <w:tcW w:w="2268" w:type="dxa"/>
            <w:tcBorders>
              <w:top w:val="single" w:sz="4" w:space="0" w:color="auto"/>
              <w:left w:val="single" w:sz="4" w:space="0" w:color="auto"/>
              <w:bottom w:val="single" w:sz="4" w:space="0" w:color="auto"/>
              <w:right w:val="single" w:sz="4" w:space="0" w:color="auto"/>
            </w:tcBorders>
            <w:hideMark/>
          </w:tcPr>
          <w:p w14:paraId="5A749A2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100%</w:t>
            </w:r>
          </w:p>
        </w:tc>
        <w:tc>
          <w:tcPr>
            <w:tcW w:w="1276" w:type="dxa"/>
            <w:tcBorders>
              <w:top w:val="single" w:sz="4" w:space="0" w:color="auto"/>
              <w:left w:val="single" w:sz="4" w:space="0" w:color="auto"/>
              <w:bottom w:val="single" w:sz="4" w:space="0" w:color="auto"/>
              <w:right w:val="single" w:sz="4" w:space="0" w:color="auto"/>
            </w:tcBorders>
          </w:tcPr>
          <w:p w14:paraId="464A70C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25%</w:t>
            </w:r>
          </w:p>
          <w:p w14:paraId="30D48ADC" w14:textId="77777777" w:rsidR="00F2690B" w:rsidRPr="00F2690B" w:rsidRDefault="00F2690B" w:rsidP="00F2690B">
            <w:pPr>
              <w:spacing w:after="0" w:line="240" w:lineRule="auto"/>
              <w:jc w:val="center"/>
              <w:rPr>
                <w:rFonts w:ascii="Times New Roman" w:eastAsia="Calibri" w:hAnsi="Times New Roman" w:cs="Times New Roman"/>
              </w:rPr>
            </w:pPr>
          </w:p>
        </w:tc>
      </w:tr>
      <w:tr w:rsidR="00F2690B" w:rsidRPr="00F2690B" w14:paraId="5A10A20E"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B83B4F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w:t>
            </w:r>
          </w:p>
        </w:tc>
        <w:tc>
          <w:tcPr>
            <w:tcW w:w="5528" w:type="dxa"/>
            <w:tcBorders>
              <w:top w:val="single" w:sz="4" w:space="0" w:color="auto"/>
              <w:left w:val="single" w:sz="4" w:space="0" w:color="auto"/>
              <w:bottom w:val="single" w:sz="4" w:space="0" w:color="auto"/>
              <w:right w:val="single" w:sz="4" w:space="0" w:color="auto"/>
            </w:tcBorders>
            <w:hideMark/>
          </w:tcPr>
          <w:p w14:paraId="06C191F1"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Процент случаев осложнений от медицинских манипуляций, обусловленные работой медицинского персонала</w:t>
            </w:r>
          </w:p>
        </w:tc>
        <w:tc>
          <w:tcPr>
            <w:tcW w:w="2268" w:type="dxa"/>
            <w:tcBorders>
              <w:top w:val="single" w:sz="4" w:space="0" w:color="auto"/>
              <w:left w:val="single" w:sz="4" w:space="0" w:color="auto"/>
              <w:bottom w:val="single" w:sz="4" w:space="0" w:color="auto"/>
              <w:right w:val="single" w:sz="4" w:space="0" w:color="auto"/>
            </w:tcBorders>
            <w:hideMark/>
          </w:tcPr>
          <w:p w14:paraId="4B087EE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hideMark/>
          </w:tcPr>
          <w:p w14:paraId="1FFA22A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1681B467"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B25EC2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3.</w:t>
            </w:r>
          </w:p>
        </w:tc>
        <w:tc>
          <w:tcPr>
            <w:tcW w:w="5528" w:type="dxa"/>
            <w:tcBorders>
              <w:top w:val="single" w:sz="4" w:space="0" w:color="auto"/>
              <w:left w:val="single" w:sz="4" w:space="0" w:color="auto"/>
              <w:bottom w:val="single" w:sz="4" w:space="0" w:color="auto"/>
              <w:right w:val="single" w:sz="4" w:space="0" w:color="auto"/>
            </w:tcBorders>
            <w:hideMark/>
          </w:tcPr>
          <w:p w14:paraId="08E21BD8"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замечаний по оформлению установленной документации. Отсутствие нарушений по результатам проверок контролирующих органов и комиссий. Отсутствие замечаний от руководства больницы. </w:t>
            </w:r>
          </w:p>
        </w:tc>
        <w:tc>
          <w:tcPr>
            <w:tcW w:w="2268" w:type="dxa"/>
            <w:tcBorders>
              <w:top w:val="single" w:sz="4" w:space="0" w:color="auto"/>
              <w:left w:val="single" w:sz="4" w:space="0" w:color="auto"/>
              <w:bottom w:val="single" w:sz="4" w:space="0" w:color="auto"/>
              <w:right w:val="single" w:sz="4" w:space="0" w:color="auto"/>
            </w:tcBorders>
            <w:hideMark/>
          </w:tcPr>
          <w:p w14:paraId="6552E85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38A908C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замечаний</w:t>
            </w:r>
          </w:p>
        </w:tc>
        <w:tc>
          <w:tcPr>
            <w:tcW w:w="1276" w:type="dxa"/>
            <w:tcBorders>
              <w:top w:val="single" w:sz="4" w:space="0" w:color="auto"/>
              <w:left w:val="single" w:sz="4" w:space="0" w:color="auto"/>
              <w:bottom w:val="single" w:sz="4" w:space="0" w:color="auto"/>
              <w:right w:val="single" w:sz="4" w:space="0" w:color="auto"/>
            </w:tcBorders>
            <w:hideMark/>
          </w:tcPr>
          <w:p w14:paraId="47C2C80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7D0BEE0D"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8F29BC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4.</w:t>
            </w:r>
          </w:p>
        </w:tc>
        <w:tc>
          <w:tcPr>
            <w:tcW w:w="5528" w:type="dxa"/>
            <w:tcBorders>
              <w:top w:val="single" w:sz="4" w:space="0" w:color="auto"/>
              <w:left w:val="single" w:sz="4" w:space="0" w:color="auto"/>
              <w:bottom w:val="single" w:sz="4" w:space="0" w:color="auto"/>
              <w:right w:val="single" w:sz="4" w:space="0" w:color="auto"/>
            </w:tcBorders>
            <w:hideMark/>
          </w:tcPr>
          <w:p w14:paraId="5E4FCCC8"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обоснованных жалоб пациентов по результатам рассмотрения врачебной комиссией медицинской организации </w:t>
            </w:r>
          </w:p>
        </w:tc>
        <w:tc>
          <w:tcPr>
            <w:tcW w:w="2268" w:type="dxa"/>
            <w:tcBorders>
              <w:top w:val="single" w:sz="4" w:space="0" w:color="auto"/>
              <w:left w:val="single" w:sz="4" w:space="0" w:color="auto"/>
              <w:bottom w:val="single" w:sz="4" w:space="0" w:color="auto"/>
              <w:right w:val="single" w:sz="4" w:space="0" w:color="auto"/>
            </w:tcBorders>
            <w:hideMark/>
          </w:tcPr>
          <w:p w14:paraId="366FEF2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7F372EA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жалоб</w:t>
            </w:r>
          </w:p>
        </w:tc>
        <w:tc>
          <w:tcPr>
            <w:tcW w:w="1276" w:type="dxa"/>
            <w:tcBorders>
              <w:top w:val="single" w:sz="4" w:space="0" w:color="auto"/>
              <w:left w:val="single" w:sz="4" w:space="0" w:color="auto"/>
              <w:bottom w:val="single" w:sz="4" w:space="0" w:color="auto"/>
              <w:right w:val="single" w:sz="4" w:space="0" w:color="auto"/>
            </w:tcBorders>
            <w:hideMark/>
          </w:tcPr>
          <w:p w14:paraId="03054A9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507CFEED"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DB86F72" w14:textId="77777777" w:rsidR="00F2690B" w:rsidRPr="00F2690B" w:rsidRDefault="00F2690B" w:rsidP="00F2690B">
            <w:pPr>
              <w:spacing w:after="0" w:line="240" w:lineRule="auto"/>
              <w:jc w:val="center"/>
              <w:rPr>
                <w:rFonts w:ascii="Times New Roman" w:eastAsia="Calibri" w:hAnsi="Times New Roman" w:cs="Times New Roman"/>
                <w:color w:val="000000"/>
              </w:rPr>
            </w:pPr>
            <w:r w:rsidRPr="00F2690B">
              <w:rPr>
                <w:rFonts w:ascii="Times New Roman" w:eastAsia="Calibri" w:hAnsi="Times New Roman" w:cs="Times New Roman"/>
                <w:color w:val="000000"/>
              </w:rPr>
              <w:t>5.</w:t>
            </w:r>
          </w:p>
        </w:tc>
        <w:tc>
          <w:tcPr>
            <w:tcW w:w="5528" w:type="dxa"/>
            <w:tcBorders>
              <w:top w:val="single" w:sz="4" w:space="0" w:color="auto"/>
              <w:left w:val="single" w:sz="4" w:space="0" w:color="auto"/>
              <w:bottom w:val="single" w:sz="4" w:space="0" w:color="auto"/>
              <w:right w:val="single" w:sz="4" w:space="0" w:color="auto"/>
            </w:tcBorders>
            <w:hideMark/>
          </w:tcPr>
          <w:p w14:paraId="37984999" w14:textId="77777777" w:rsidR="00F2690B" w:rsidRPr="00F2690B" w:rsidRDefault="00F2690B" w:rsidP="00F2690B">
            <w:pPr>
              <w:spacing w:after="0" w:line="240" w:lineRule="auto"/>
              <w:jc w:val="both"/>
              <w:rPr>
                <w:rFonts w:ascii="Times New Roman" w:eastAsia="Calibri" w:hAnsi="Times New Roman" w:cs="Times New Roman"/>
                <w:color w:val="000000"/>
              </w:rPr>
            </w:pPr>
            <w:r w:rsidRPr="00F2690B">
              <w:rPr>
                <w:rFonts w:ascii="Times New Roman" w:eastAsia="Calibri" w:hAnsi="Times New Roman" w:cs="Times New Roman"/>
                <w:color w:val="000000"/>
              </w:rPr>
              <w:t>Соблюдение медицинской этики и деонтологии</w:t>
            </w:r>
          </w:p>
        </w:tc>
        <w:tc>
          <w:tcPr>
            <w:tcW w:w="2268" w:type="dxa"/>
            <w:tcBorders>
              <w:top w:val="single" w:sz="4" w:space="0" w:color="auto"/>
              <w:left w:val="single" w:sz="4" w:space="0" w:color="auto"/>
              <w:bottom w:val="single" w:sz="4" w:space="0" w:color="auto"/>
              <w:right w:val="single" w:sz="4" w:space="0" w:color="auto"/>
            </w:tcBorders>
            <w:hideMark/>
          </w:tcPr>
          <w:p w14:paraId="684C3C9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4FBE183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жалоб</w:t>
            </w:r>
          </w:p>
        </w:tc>
        <w:tc>
          <w:tcPr>
            <w:tcW w:w="1276" w:type="dxa"/>
            <w:tcBorders>
              <w:top w:val="single" w:sz="4" w:space="0" w:color="auto"/>
              <w:left w:val="single" w:sz="4" w:space="0" w:color="auto"/>
              <w:bottom w:val="single" w:sz="4" w:space="0" w:color="auto"/>
              <w:right w:val="single" w:sz="4" w:space="0" w:color="auto"/>
            </w:tcBorders>
            <w:hideMark/>
          </w:tcPr>
          <w:p w14:paraId="4AB302B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777C8D0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64CA40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6.</w:t>
            </w:r>
          </w:p>
        </w:tc>
        <w:tc>
          <w:tcPr>
            <w:tcW w:w="5528" w:type="dxa"/>
            <w:tcBorders>
              <w:top w:val="single" w:sz="4" w:space="0" w:color="auto"/>
              <w:left w:val="single" w:sz="4" w:space="0" w:color="auto"/>
              <w:bottom w:val="single" w:sz="4" w:space="0" w:color="auto"/>
              <w:right w:val="single" w:sz="4" w:space="0" w:color="auto"/>
            </w:tcBorders>
            <w:hideMark/>
          </w:tcPr>
          <w:p w14:paraId="253CDFBB"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правил внутреннего трудового распорядка, техники безопасности, противопожарной безопасности, санитарно-эпидемического режима </w:t>
            </w:r>
          </w:p>
        </w:tc>
        <w:tc>
          <w:tcPr>
            <w:tcW w:w="2268" w:type="dxa"/>
            <w:tcBorders>
              <w:top w:val="single" w:sz="4" w:space="0" w:color="auto"/>
              <w:left w:val="single" w:sz="4" w:space="0" w:color="auto"/>
              <w:bottom w:val="single" w:sz="4" w:space="0" w:color="auto"/>
              <w:right w:val="single" w:sz="4" w:space="0" w:color="auto"/>
            </w:tcBorders>
            <w:hideMark/>
          </w:tcPr>
          <w:p w14:paraId="2B5FDE3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согласно карте дефектов, докладных записок</w:t>
            </w:r>
          </w:p>
        </w:tc>
        <w:tc>
          <w:tcPr>
            <w:tcW w:w="1276" w:type="dxa"/>
            <w:tcBorders>
              <w:top w:val="single" w:sz="4" w:space="0" w:color="auto"/>
              <w:left w:val="single" w:sz="4" w:space="0" w:color="auto"/>
              <w:bottom w:val="single" w:sz="4" w:space="0" w:color="auto"/>
              <w:right w:val="single" w:sz="4" w:space="0" w:color="auto"/>
            </w:tcBorders>
            <w:hideMark/>
          </w:tcPr>
          <w:p w14:paraId="17DC3F7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5AD2F3A8"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03A3D1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7</w:t>
            </w:r>
          </w:p>
        </w:tc>
        <w:tc>
          <w:tcPr>
            <w:tcW w:w="5528" w:type="dxa"/>
            <w:tcBorders>
              <w:top w:val="single" w:sz="4" w:space="0" w:color="auto"/>
              <w:left w:val="single" w:sz="4" w:space="0" w:color="auto"/>
              <w:bottom w:val="single" w:sz="4" w:space="0" w:color="auto"/>
              <w:right w:val="single" w:sz="4" w:space="0" w:color="auto"/>
            </w:tcBorders>
            <w:hideMark/>
          </w:tcPr>
          <w:p w14:paraId="5546CAE9"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представления учетно-отчетных форм, исполнения прочих должностных обязанностей.</w:t>
            </w:r>
          </w:p>
          <w:p w14:paraId="17E33CE4"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Соблюдение нормативно-правовых актов, иных руководящих документов по своему разделу работы</w:t>
            </w:r>
          </w:p>
        </w:tc>
        <w:tc>
          <w:tcPr>
            <w:tcW w:w="2268" w:type="dxa"/>
            <w:tcBorders>
              <w:top w:val="single" w:sz="4" w:space="0" w:color="auto"/>
              <w:left w:val="single" w:sz="4" w:space="0" w:color="auto"/>
              <w:bottom w:val="single" w:sz="4" w:space="0" w:color="auto"/>
              <w:right w:val="single" w:sz="4" w:space="0" w:color="auto"/>
            </w:tcBorders>
            <w:hideMark/>
          </w:tcPr>
          <w:p w14:paraId="03A3BC7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1276" w:type="dxa"/>
            <w:tcBorders>
              <w:top w:val="single" w:sz="4" w:space="0" w:color="auto"/>
              <w:left w:val="single" w:sz="4" w:space="0" w:color="auto"/>
              <w:bottom w:val="single" w:sz="4" w:space="0" w:color="auto"/>
              <w:right w:val="single" w:sz="4" w:space="0" w:color="auto"/>
            </w:tcBorders>
            <w:hideMark/>
          </w:tcPr>
          <w:p w14:paraId="3B80E4B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41BCAF45"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9DA503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8. </w:t>
            </w:r>
          </w:p>
        </w:tc>
        <w:tc>
          <w:tcPr>
            <w:tcW w:w="5528" w:type="dxa"/>
            <w:tcBorders>
              <w:top w:val="single" w:sz="4" w:space="0" w:color="auto"/>
              <w:left w:val="single" w:sz="4" w:space="0" w:color="auto"/>
              <w:bottom w:val="single" w:sz="4" w:space="0" w:color="auto"/>
              <w:right w:val="single" w:sz="4" w:space="0" w:color="auto"/>
            </w:tcBorders>
            <w:hideMark/>
          </w:tcPr>
          <w:p w14:paraId="774351AC"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и качество исполнения приказов и указаний руководства учреждения, структурного подразделения</w:t>
            </w:r>
          </w:p>
        </w:tc>
        <w:tc>
          <w:tcPr>
            <w:tcW w:w="2268" w:type="dxa"/>
            <w:tcBorders>
              <w:top w:val="single" w:sz="4" w:space="0" w:color="auto"/>
              <w:left w:val="single" w:sz="4" w:space="0" w:color="auto"/>
              <w:bottom w:val="single" w:sz="4" w:space="0" w:color="auto"/>
              <w:right w:val="single" w:sz="4" w:space="0" w:color="auto"/>
            </w:tcBorders>
            <w:hideMark/>
          </w:tcPr>
          <w:p w14:paraId="6CA1269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1276" w:type="dxa"/>
            <w:tcBorders>
              <w:top w:val="single" w:sz="4" w:space="0" w:color="auto"/>
              <w:left w:val="single" w:sz="4" w:space="0" w:color="auto"/>
              <w:bottom w:val="single" w:sz="4" w:space="0" w:color="auto"/>
              <w:right w:val="single" w:sz="4" w:space="0" w:color="auto"/>
            </w:tcBorders>
            <w:hideMark/>
          </w:tcPr>
          <w:p w14:paraId="7D51AF3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bl>
    <w:p w14:paraId="7E9CCA7F" w14:textId="77777777" w:rsidR="00F2690B" w:rsidRPr="00F2690B" w:rsidRDefault="00F2690B" w:rsidP="00F2690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14:paraId="60116192"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Критерии оценки эффективности деятельности</w:t>
      </w:r>
    </w:p>
    <w:p w14:paraId="15D90C90"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 главных медицинских сестер и старших медицинских сестер структурных подразделений медицинских организаций</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1770CE7C"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2C3A0B7"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65F9735B"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2DCB52F6"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6C3A663B"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5123E524"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DAE37FF"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1.</w:t>
            </w:r>
          </w:p>
        </w:tc>
        <w:tc>
          <w:tcPr>
            <w:tcW w:w="5528" w:type="dxa"/>
            <w:tcBorders>
              <w:top w:val="single" w:sz="4" w:space="0" w:color="auto"/>
              <w:left w:val="single" w:sz="4" w:space="0" w:color="auto"/>
              <w:bottom w:val="single" w:sz="4" w:space="0" w:color="auto"/>
              <w:right w:val="single" w:sz="4" w:space="0" w:color="auto"/>
            </w:tcBorders>
            <w:hideMark/>
          </w:tcPr>
          <w:p w14:paraId="7FA72061"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замечаний по оформлению установленной документации </w:t>
            </w:r>
          </w:p>
        </w:tc>
        <w:tc>
          <w:tcPr>
            <w:tcW w:w="2410" w:type="dxa"/>
            <w:tcBorders>
              <w:top w:val="single" w:sz="4" w:space="0" w:color="auto"/>
              <w:left w:val="single" w:sz="4" w:space="0" w:color="auto"/>
              <w:bottom w:val="single" w:sz="4" w:space="0" w:color="auto"/>
              <w:right w:val="single" w:sz="4" w:space="0" w:color="auto"/>
            </w:tcBorders>
            <w:hideMark/>
          </w:tcPr>
          <w:p w14:paraId="499214E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p w14:paraId="0439093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замечаний</w:t>
            </w:r>
          </w:p>
        </w:tc>
        <w:tc>
          <w:tcPr>
            <w:tcW w:w="1417" w:type="dxa"/>
            <w:tcBorders>
              <w:top w:val="single" w:sz="4" w:space="0" w:color="auto"/>
              <w:left w:val="single" w:sz="4" w:space="0" w:color="auto"/>
              <w:bottom w:val="single" w:sz="4" w:space="0" w:color="auto"/>
              <w:right w:val="single" w:sz="4" w:space="0" w:color="auto"/>
            </w:tcBorders>
            <w:hideMark/>
          </w:tcPr>
          <w:p w14:paraId="1B240D6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1FCEB48A"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91A680C"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2.</w:t>
            </w:r>
          </w:p>
        </w:tc>
        <w:tc>
          <w:tcPr>
            <w:tcW w:w="5528" w:type="dxa"/>
            <w:tcBorders>
              <w:top w:val="single" w:sz="4" w:space="0" w:color="auto"/>
              <w:left w:val="single" w:sz="4" w:space="0" w:color="auto"/>
              <w:bottom w:val="single" w:sz="4" w:space="0" w:color="auto"/>
              <w:right w:val="single" w:sz="4" w:space="0" w:color="auto"/>
            </w:tcBorders>
            <w:hideMark/>
          </w:tcPr>
          <w:p w14:paraId="351689A0"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обоснованных жалоб пациентов на качество лечения и соблюдение принципов этики и деонтологии</w:t>
            </w:r>
          </w:p>
        </w:tc>
        <w:tc>
          <w:tcPr>
            <w:tcW w:w="2410" w:type="dxa"/>
            <w:tcBorders>
              <w:top w:val="single" w:sz="4" w:space="0" w:color="auto"/>
              <w:left w:val="single" w:sz="4" w:space="0" w:color="auto"/>
              <w:bottom w:val="single" w:sz="4" w:space="0" w:color="auto"/>
              <w:right w:val="single" w:sz="4" w:space="0" w:color="auto"/>
            </w:tcBorders>
            <w:hideMark/>
          </w:tcPr>
          <w:p w14:paraId="3CAA7CD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73851DE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жалоб</w:t>
            </w:r>
          </w:p>
        </w:tc>
        <w:tc>
          <w:tcPr>
            <w:tcW w:w="1417" w:type="dxa"/>
            <w:tcBorders>
              <w:top w:val="single" w:sz="4" w:space="0" w:color="auto"/>
              <w:left w:val="single" w:sz="4" w:space="0" w:color="auto"/>
              <w:bottom w:val="single" w:sz="4" w:space="0" w:color="auto"/>
              <w:right w:val="single" w:sz="4" w:space="0" w:color="auto"/>
            </w:tcBorders>
            <w:hideMark/>
          </w:tcPr>
          <w:p w14:paraId="54D8E4C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7DFC4763"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7F0D5B8"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3.</w:t>
            </w:r>
          </w:p>
        </w:tc>
        <w:tc>
          <w:tcPr>
            <w:tcW w:w="5528" w:type="dxa"/>
            <w:tcBorders>
              <w:top w:val="single" w:sz="4" w:space="0" w:color="auto"/>
              <w:left w:val="single" w:sz="4" w:space="0" w:color="auto"/>
              <w:bottom w:val="single" w:sz="4" w:space="0" w:color="auto"/>
              <w:right w:val="single" w:sz="4" w:space="0" w:color="auto"/>
            </w:tcBorders>
            <w:hideMark/>
          </w:tcPr>
          <w:p w14:paraId="4D43C78A"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осложнений при проведении лечебно-диагностических манипуляций, зафиксированных в медицинской документации</w:t>
            </w:r>
          </w:p>
        </w:tc>
        <w:tc>
          <w:tcPr>
            <w:tcW w:w="2410" w:type="dxa"/>
            <w:tcBorders>
              <w:top w:val="single" w:sz="4" w:space="0" w:color="auto"/>
              <w:left w:val="single" w:sz="4" w:space="0" w:color="auto"/>
              <w:bottom w:val="single" w:sz="4" w:space="0" w:color="auto"/>
              <w:right w:val="single" w:sz="4" w:space="0" w:color="auto"/>
            </w:tcBorders>
            <w:hideMark/>
          </w:tcPr>
          <w:p w14:paraId="3C4ACED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r w:rsidRPr="00F2690B">
              <w:rPr>
                <w:rFonts w:ascii="Times New Roman" w:eastAsia="Calibri" w:hAnsi="Times New Roman" w:cs="Times New Roman"/>
              </w:rPr>
              <w:br/>
              <w:t>осложнений</w:t>
            </w:r>
          </w:p>
        </w:tc>
        <w:tc>
          <w:tcPr>
            <w:tcW w:w="1417" w:type="dxa"/>
            <w:tcBorders>
              <w:top w:val="single" w:sz="4" w:space="0" w:color="auto"/>
              <w:left w:val="single" w:sz="4" w:space="0" w:color="auto"/>
              <w:bottom w:val="single" w:sz="4" w:space="0" w:color="auto"/>
              <w:right w:val="single" w:sz="4" w:space="0" w:color="auto"/>
            </w:tcBorders>
            <w:hideMark/>
          </w:tcPr>
          <w:p w14:paraId="1CEE533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45580383"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24BA74F"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4.</w:t>
            </w:r>
          </w:p>
        </w:tc>
        <w:tc>
          <w:tcPr>
            <w:tcW w:w="5528" w:type="dxa"/>
            <w:tcBorders>
              <w:top w:val="single" w:sz="4" w:space="0" w:color="auto"/>
              <w:left w:val="single" w:sz="4" w:space="0" w:color="auto"/>
              <w:bottom w:val="single" w:sz="4" w:space="0" w:color="auto"/>
              <w:right w:val="single" w:sz="4" w:space="0" w:color="auto"/>
            </w:tcBorders>
            <w:hideMark/>
          </w:tcPr>
          <w:p w14:paraId="3B5E75C4"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нарушений правил внутреннего трудового распорядка, техники безопасности, противопожарной безопасности.</w:t>
            </w:r>
          </w:p>
        </w:tc>
        <w:tc>
          <w:tcPr>
            <w:tcW w:w="2410" w:type="dxa"/>
            <w:tcBorders>
              <w:top w:val="single" w:sz="4" w:space="0" w:color="auto"/>
              <w:left w:val="single" w:sz="4" w:space="0" w:color="auto"/>
              <w:bottom w:val="single" w:sz="4" w:space="0" w:color="auto"/>
              <w:right w:val="single" w:sz="4" w:space="0" w:color="auto"/>
            </w:tcBorders>
            <w:hideMark/>
          </w:tcPr>
          <w:p w14:paraId="31D8A18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5EBA13F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нарушений</w:t>
            </w:r>
          </w:p>
        </w:tc>
        <w:tc>
          <w:tcPr>
            <w:tcW w:w="1417" w:type="dxa"/>
            <w:tcBorders>
              <w:top w:val="single" w:sz="4" w:space="0" w:color="auto"/>
              <w:left w:val="single" w:sz="4" w:space="0" w:color="auto"/>
              <w:bottom w:val="single" w:sz="4" w:space="0" w:color="auto"/>
              <w:right w:val="single" w:sz="4" w:space="0" w:color="auto"/>
            </w:tcBorders>
            <w:hideMark/>
          </w:tcPr>
          <w:p w14:paraId="239C7C4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3BEB585F"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C8B8504"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5.</w:t>
            </w:r>
          </w:p>
        </w:tc>
        <w:tc>
          <w:tcPr>
            <w:tcW w:w="5528" w:type="dxa"/>
            <w:tcBorders>
              <w:top w:val="single" w:sz="4" w:space="0" w:color="auto"/>
              <w:left w:val="single" w:sz="4" w:space="0" w:color="auto"/>
              <w:bottom w:val="single" w:sz="4" w:space="0" w:color="auto"/>
              <w:right w:val="single" w:sz="4" w:space="0" w:color="auto"/>
            </w:tcBorders>
            <w:hideMark/>
          </w:tcPr>
          <w:p w14:paraId="6F7ACEC8"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нарушений в использовании и хранении лекарственных средств, расходных материалов и медицинского оборудования</w:t>
            </w:r>
          </w:p>
        </w:tc>
        <w:tc>
          <w:tcPr>
            <w:tcW w:w="2410" w:type="dxa"/>
            <w:tcBorders>
              <w:top w:val="single" w:sz="4" w:space="0" w:color="auto"/>
              <w:left w:val="single" w:sz="4" w:space="0" w:color="auto"/>
              <w:bottom w:val="single" w:sz="4" w:space="0" w:color="auto"/>
              <w:right w:val="single" w:sz="4" w:space="0" w:color="auto"/>
            </w:tcBorders>
            <w:hideMark/>
          </w:tcPr>
          <w:p w14:paraId="555BB0D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399AF39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нарушений</w:t>
            </w:r>
          </w:p>
        </w:tc>
        <w:tc>
          <w:tcPr>
            <w:tcW w:w="1417" w:type="dxa"/>
            <w:tcBorders>
              <w:top w:val="single" w:sz="4" w:space="0" w:color="auto"/>
              <w:left w:val="single" w:sz="4" w:space="0" w:color="auto"/>
              <w:bottom w:val="single" w:sz="4" w:space="0" w:color="auto"/>
              <w:right w:val="single" w:sz="4" w:space="0" w:color="auto"/>
            </w:tcBorders>
            <w:hideMark/>
          </w:tcPr>
          <w:p w14:paraId="0880453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68A7770D"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EA9F9BF"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 xml:space="preserve">6. </w:t>
            </w:r>
          </w:p>
        </w:tc>
        <w:tc>
          <w:tcPr>
            <w:tcW w:w="5528" w:type="dxa"/>
            <w:tcBorders>
              <w:top w:val="single" w:sz="4" w:space="0" w:color="auto"/>
              <w:left w:val="single" w:sz="4" w:space="0" w:color="auto"/>
              <w:bottom w:val="single" w:sz="4" w:space="0" w:color="auto"/>
              <w:right w:val="single" w:sz="4" w:space="0" w:color="auto"/>
            </w:tcBorders>
            <w:hideMark/>
          </w:tcPr>
          <w:p w14:paraId="69DEE7EE"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представления учетно-отчетных форм, заявок, качество и достоверность предоставляемой информации, исполнения прочих должностных обязанностей.</w:t>
            </w:r>
          </w:p>
          <w:p w14:paraId="2774839B"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Calibri" w:hAnsi="Times New Roman" w:cs="Times New Roman"/>
              </w:rPr>
              <w:t>Соблюдение нормативно-правовых актов, иных руководящих документов по своему разделу работы</w:t>
            </w:r>
          </w:p>
        </w:tc>
        <w:tc>
          <w:tcPr>
            <w:tcW w:w="2410" w:type="dxa"/>
            <w:tcBorders>
              <w:top w:val="single" w:sz="4" w:space="0" w:color="auto"/>
              <w:left w:val="single" w:sz="4" w:space="0" w:color="auto"/>
              <w:bottom w:val="single" w:sz="4" w:space="0" w:color="auto"/>
              <w:right w:val="single" w:sz="4" w:space="0" w:color="auto"/>
            </w:tcBorders>
            <w:hideMark/>
          </w:tcPr>
          <w:p w14:paraId="3BE9AB9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0E68E1B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399068F4"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B8F248E"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 xml:space="preserve">7. </w:t>
            </w:r>
          </w:p>
        </w:tc>
        <w:tc>
          <w:tcPr>
            <w:tcW w:w="5528" w:type="dxa"/>
            <w:tcBorders>
              <w:top w:val="single" w:sz="4" w:space="0" w:color="auto"/>
              <w:left w:val="single" w:sz="4" w:space="0" w:color="auto"/>
              <w:bottom w:val="single" w:sz="4" w:space="0" w:color="auto"/>
              <w:right w:val="single" w:sz="4" w:space="0" w:color="auto"/>
            </w:tcBorders>
            <w:hideMark/>
          </w:tcPr>
          <w:p w14:paraId="3D7A5EF0"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и качество исполнения приказов и указаний руководства учреждения, структурного подразделения</w:t>
            </w:r>
          </w:p>
        </w:tc>
        <w:tc>
          <w:tcPr>
            <w:tcW w:w="2410" w:type="dxa"/>
            <w:tcBorders>
              <w:top w:val="single" w:sz="4" w:space="0" w:color="auto"/>
              <w:left w:val="single" w:sz="4" w:space="0" w:color="auto"/>
              <w:bottom w:val="single" w:sz="4" w:space="0" w:color="auto"/>
              <w:right w:val="single" w:sz="4" w:space="0" w:color="auto"/>
            </w:tcBorders>
            <w:hideMark/>
          </w:tcPr>
          <w:p w14:paraId="1A98E0B3"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75F0FFC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65F66B62"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4172A62"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8.</w:t>
            </w:r>
          </w:p>
        </w:tc>
        <w:tc>
          <w:tcPr>
            <w:tcW w:w="5528" w:type="dxa"/>
            <w:tcBorders>
              <w:top w:val="single" w:sz="4" w:space="0" w:color="auto"/>
              <w:left w:val="single" w:sz="4" w:space="0" w:color="auto"/>
              <w:bottom w:val="single" w:sz="4" w:space="0" w:color="auto"/>
              <w:right w:val="single" w:sz="4" w:space="0" w:color="auto"/>
            </w:tcBorders>
            <w:hideMark/>
          </w:tcPr>
          <w:p w14:paraId="37C1F85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Обеспечение бесперебойной работы медицинского  оборудования, лекарственными средствами, расходным материалом</w:t>
            </w:r>
          </w:p>
        </w:tc>
        <w:tc>
          <w:tcPr>
            <w:tcW w:w="2410" w:type="dxa"/>
            <w:tcBorders>
              <w:top w:val="single" w:sz="4" w:space="0" w:color="auto"/>
              <w:left w:val="single" w:sz="4" w:space="0" w:color="auto"/>
              <w:bottom w:val="single" w:sz="4" w:space="0" w:color="auto"/>
              <w:right w:val="single" w:sz="4" w:space="0" w:color="auto"/>
            </w:tcBorders>
            <w:hideMark/>
          </w:tcPr>
          <w:p w14:paraId="2760526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354639D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нарушений</w:t>
            </w:r>
          </w:p>
        </w:tc>
        <w:tc>
          <w:tcPr>
            <w:tcW w:w="1417" w:type="dxa"/>
            <w:tcBorders>
              <w:top w:val="single" w:sz="4" w:space="0" w:color="auto"/>
              <w:left w:val="single" w:sz="4" w:space="0" w:color="auto"/>
              <w:bottom w:val="single" w:sz="4" w:space="0" w:color="auto"/>
              <w:right w:val="single" w:sz="4" w:space="0" w:color="auto"/>
            </w:tcBorders>
            <w:hideMark/>
          </w:tcPr>
          <w:p w14:paraId="6225FA0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4230DAD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39828451"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9.</w:t>
            </w:r>
          </w:p>
        </w:tc>
        <w:tc>
          <w:tcPr>
            <w:tcW w:w="5528" w:type="dxa"/>
            <w:tcBorders>
              <w:top w:val="single" w:sz="4" w:space="0" w:color="auto"/>
              <w:left w:val="single" w:sz="4" w:space="0" w:color="auto"/>
              <w:bottom w:val="single" w:sz="4" w:space="0" w:color="auto"/>
              <w:right w:val="single" w:sz="4" w:space="0" w:color="auto"/>
            </w:tcBorders>
            <w:hideMark/>
          </w:tcPr>
          <w:p w14:paraId="5F1AD89D"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Контроль за соблюдением санитарно-противоэпидемического режима в отделении (отсутствие положительных посевов)</w:t>
            </w:r>
          </w:p>
        </w:tc>
        <w:tc>
          <w:tcPr>
            <w:tcW w:w="2410" w:type="dxa"/>
            <w:tcBorders>
              <w:top w:val="single" w:sz="4" w:space="0" w:color="auto"/>
              <w:left w:val="single" w:sz="4" w:space="0" w:color="auto"/>
              <w:bottom w:val="single" w:sz="4" w:space="0" w:color="auto"/>
              <w:right w:val="single" w:sz="4" w:space="0" w:color="auto"/>
            </w:tcBorders>
            <w:hideMark/>
          </w:tcPr>
          <w:p w14:paraId="23F4D9E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0359193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нарушений</w:t>
            </w:r>
          </w:p>
        </w:tc>
        <w:tc>
          <w:tcPr>
            <w:tcW w:w="1417" w:type="dxa"/>
            <w:tcBorders>
              <w:top w:val="single" w:sz="4" w:space="0" w:color="auto"/>
              <w:left w:val="single" w:sz="4" w:space="0" w:color="auto"/>
              <w:bottom w:val="single" w:sz="4" w:space="0" w:color="auto"/>
              <w:right w:val="single" w:sz="4" w:space="0" w:color="auto"/>
            </w:tcBorders>
            <w:hideMark/>
          </w:tcPr>
          <w:p w14:paraId="0C29FF3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bl>
    <w:p w14:paraId="674744BD" w14:textId="77777777" w:rsidR="00F2690B" w:rsidRPr="00F2690B" w:rsidRDefault="00F2690B" w:rsidP="00F2690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14:paraId="3424E512"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14:paraId="0674B849"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14:paraId="46CE8CB4"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14:paraId="7CF8BA77"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Критерии оценки эффективности деятельности</w:t>
      </w:r>
    </w:p>
    <w:p w14:paraId="6D1668B4"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 xml:space="preserve"> медицинской сестры участковой врача-терапевта участкового, </w:t>
      </w:r>
    </w:p>
    <w:p w14:paraId="0FBBBCCD"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медицинской сестры врача общей практики</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6AB9EC14"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3046BE3E"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24FD2C16"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1F91207C"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1D97FC62"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68F7D006"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9A2A91B"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1.</w:t>
            </w:r>
          </w:p>
        </w:tc>
        <w:tc>
          <w:tcPr>
            <w:tcW w:w="5528" w:type="dxa"/>
            <w:tcBorders>
              <w:top w:val="single" w:sz="4" w:space="0" w:color="auto"/>
              <w:left w:val="single" w:sz="4" w:space="0" w:color="auto"/>
              <w:bottom w:val="single" w:sz="4" w:space="0" w:color="auto"/>
              <w:right w:val="single" w:sz="4" w:space="0" w:color="auto"/>
            </w:tcBorders>
            <w:hideMark/>
          </w:tcPr>
          <w:p w14:paraId="703E7BF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Полнота охвата профилактическими прививками прикрепленного населения</w:t>
            </w:r>
          </w:p>
        </w:tc>
        <w:tc>
          <w:tcPr>
            <w:tcW w:w="2410" w:type="dxa"/>
            <w:tcBorders>
              <w:top w:val="single" w:sz="4" w:space="0" w:color="auto"/>
              <w:left w:val="single" w:sz="4" w:space="0" w:color="auto"/>
              <w:bottom w:val="single" w:sz="4" w:space="0" w:color="auto"/>
              <w:right w:val="single" w:sz="4" w:space="0" w:color="auto"/>
            </w:tcBorders>
            <w:hideMark/>
          </w:tcPr>
          <w:p w14:paraId="2825FEF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не менее 95%</w:t>
            </w:r>
          </w:p>
        </w:tc>
        <w:tc>
          <w:tcPr>
            <w:tcW w:w="1417" w:type="dxa"/>
            <w:tcBorders>
              <w:top w:val="single" w:sz="4" w:space="0" w:color="auto"/>
              <w:left w:val="single" w:sz="4" w:space="0" w:color="auto"/>
              <w:bottom w:val="single" w:sz="4" w:space="0" w:color="auto"/>
              <w:right w:val="single" w:sz="4" w:space="0" w:color="auto"/>
            </w:tcBorders>
            <w:hideMark/>
          </w:tcPr>
          <w:p w14:paraId="54B2C33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2EDD7B46"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5F4551E"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2.</w:t>
            </w:r>
          </w:p>
        </w:tc>
        <w:tc>
          <w:tcPr>
            <w:tcW w:w="5528" w:type="dxa"/>
            <w:tcBorders>
              <w:top w:val="single" w:sz="4" w:space="0" w:color="auto"/>
              <w:left w:val="single" w:sz="4" w:space="0" w:color="auto"/>
              <w:bottom w:val="single" w:sz="4" w:space="0" w:color="auto"/>
              <w:right w:val="single" w:sz="4" w:space="0" w:color="auto"/>
            </w:tcBorders>
            <w:hideMark/>
          </w:tcPr>
          <w:p w14:paraId="097218B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замечаний по оформлению установленной документации. Отсутствие нарушений по результатам проверок контролирующих органов и комиссий.</w:t>
            </w:r>
          </w:p>
        </w:tc>
        <w:tc>
          <w:tcPr>
            <w:tcW w:w="2410" w:type="dxa"/>
            <w:tcBorders>
              <w:top w:val="single" w:sz="4" w:space="0" w:color="auto"/>
              <w:left w:val="single" w:sz="4" w:space="0" w:color="auto"/>
              <w:bottom w:val="single" w:sz="4" w:space="0" w:color="auto"/>
              <w:right w:val="single" w:sz="4" w:space="0" w:color="auto"/>
            </w:tcBorders>
            <w:hideMark/>
          </w:tcPr>
          <w:p w14:paraId="792A325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p w14:paraId="62DB017C" w14:textId="77777777" w:rsidR="00F2690B" w:rsidRPr="00F2690B" w:rsidRDefault="00F2690B" w:rsidP="00F2690B">
            <w:pPr>
              <w:spacing w:after="0" w:line="240" w:lineRule="auto"/>
              <w:jc w:val="center"/>
              <w:rPr>
                <w:rFonts w:ascii="Times New Roman" w:eastAsia="Calibri" w:hAnsi="Times New Roman" w:cs="Times New Roman"/>
                <w:sz w:val="28"/>
                <w:szCs w:val="28"/>
              </w:rPr>
            </w:pPr>
            <w:r w:rsidRPr="00F2690B">
              <w:rPr>
                <w:rFonts w:ascii="Times New Roman" w:eastAsia="Calibri" w:hAnsi="Times New Roman" w:cs="Times New Roman"/>
              </w:rPr>
              <w:t>замечаний</w:t>
            </w:r>
          </w:p>
        </w:tc>
        <w:tc>
          <w:tcPr>
            <w:tcW w:w="1417" w:type="dxa"/>
            <w:tcBorders>
              <w:top w:val="single" w:sz="4" w:space="0" w:color="auto"/>
              <w:left w:val="single" w:sz="4" w:space="0" w:color="auto"/>
              <w:bottom w:val="single" w:sz="4" w:space="0" w:color="auto"/>
              <w:right w:val="single" w:sz="4" w:space="0" w:color="auto"/>
            </w:tcBorders>
            <w:hideMark/>
          </w:tcPr>
          <w:p w14:paraId="06D4DAE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43800915"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1CEF33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3.</w:t>
            </w:r>
          </w:p>
        </w:tc>
        <w:tc>
          <w:tcPr>
            <w:tcW w:w="5528" w:type="dxa"/>
            <w:tcBorders>
              <w:top w:val="single" w:sz="4" w:space="0" w:color="auto"/>
              <w:left w:val="single" w:sz="4" w:space="0" w:color="auto"/>
              <w:bottom w:val="single" w:sz="4" w:space="0" w:color="auto"/>
              <w:right w:val="single" w:sz="4" w:space="0" w:color="auto"/>
            </w:tcBorders>
            <w:hideMark/>
          </w:tcPr>
          <w:p w14:paraId="7B563795"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обоснованных жалоб пациентов по результатам рассмотрения врачебной комиссией медицинской организации </w:t>
            </w:r>
          </w:p>
        </w:tc>
        <w:tc>
          <w:tcPr>
            <w:tcW w:w="2410" w:type="dxa"/>
            <w:tcBorders>
              <w:top w:val="single" w:sz="4" w:space="0" w:color="auto"/>
              <w:left w:val="single" w:sz="4" w:space="0" w:color="auto"/>
              <w:bottom w:val="single" w:sz="4" w:space="0" w:color="auto"/>
              <w:right w:val="single" w:sz="4" w:space="0" w:color="auto"/>
            </w:tcBorders>
            <w:hideMark/>
          </w:tcPr>
          <w:p w14:paraId="359F59D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3D45C673" w14:textId="77777777" w:rsidR="00F2690B" w:rsidRPr="00F2690B" w:rsidRDefault="00F2690B" w:rsidP="00F2690B">
            <w:pPr>
              <w:spacing w:after="0" w:line="240" w:lineRule="auto"/>
              <w:jc w:val="center"/>
              <w:rPr>
                <w:rFonts w:ascii="Times New Roman" w:eastAsia="Calibri" w:hAnsi="Times New Roman" w:cs="Times New Roman"/>
                <w:sz w:val="28"/>
                <w:szCs w:val="28"/>
              </w:rPr>
            </w:pPr>
            <w:r w:rsidRPr="00F2690B">
              <w:rPr>
                <w:rFonts w:ascii="Times New Roman" w:eastAsia="Calibri" w:hAnsi="Times New Roman" w:cs="Times New Roman"/>
              </w:rPr>
              <w:t>жалоб</w:t>
            </w:r>
          </w:p>
        </w:tc>
        <w:tc>
          <w:tcPr>
            <w:tcW w:w="1417" w:type="dxa"/>
            <w:tcBorders>
              <w:top w:val="single" w:sz="4" w:space="0" w:color="auto"/>
              <w:left w:val="single" w:sz="4" w:space="0" w:color="auto"/>
              <w:bottom w:val="single" w:sz="4" w:space="0" w:color="auto"/>
              <w:right w:val="single" w:sz="4" w:space="0" w:color="auto"/>
            </w:tcBorders>
            <w:hideMark/>
          </w:tcPr>
          <w:p w14:paraId="38DAF89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48526C0B"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1E93C0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4.</w:t>
            </w:r>
          </w:p>
        </w:tc>
        <w:tc>
          <w:tcPr>
            <w:tcW w:w="5528" w:type="dxa"/>
            <w:tcBorders>
              <w:top w:val="single" w:sz="4" w:space="0" w:color="auto"/>
              <w:left w:val="single" w:sz="4" w:space="0" w:color="auto"/>
              <w:bottom w:val="single" w:sz="4" w:space="0" w:color="auto"/>
              <w:right w:val="single" w:sz="4" w:space="0" w:color="auto"/>
            </w:tcBorders>
            <w:hideMark/>
          </w:tcPr>
          <w:p w14:paraId="0BAFAFE2"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Полнота охвата диспансеризацией определенных групп прикрепленного взрослого населения</w:t>
            </w:r>
          </w:p>
        </w:tc>
        <w:tc>
          <w:tcPr>
            <w:tcW w:w="2410" w:type="dxa"/>
            <w:tcBorders>
              <w:top w:val="single" w:sz="4" w:space="0" w:color="auto"/>
              <w:left w:val="single" w:sz="4" w:space="0" w:color="auto"/>
              <w:bottom w:val="single" w:sz="4" w:space="0" w:color="auto"/>
              <w:right w:val="single" w:sz="4" w:space="0" w:color="auto"/>
            </w:tcBorders>
            <w:hideMark/>
          </w:tcPr>
          <w:p w14:paraId="6DFB297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не менее 95%</w:t>
            </w:r>
          </w:p>
        </w:tc>
        <w:tc>
          <w:tcPr>
            <w:tcW w:w="1417" w:type="dxa"/>
            <w:tcBorders>
              <w:top w:val="single" w:sz="4" w:space="0" w:color="auto"/>
              <w:left w:val="single" w:sz="4" w:space="0" w:color="auto"/>
              <w:bottom w:val="single" w:sz="4" w:space="0" w:color="auto"/>
              <w:right w:val="single" w:sz="4" w:space="0" w:color="auto"/>
            </w:tcBorders>
            <w:hideMark/>
          </w:tcPr>
          <w:p w14:paraId="5771EB0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35350488"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D07CF8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c>
          <w:tcPr>
            <w:tcW w:w="5528" w:type="dxa"/>
            <w:tcBorders>
              <w:top w:val="single" w:sz="4" w:space="0" w:color="auto"/>
              <w:left w:val="single" w:sz="4" w:space="0" w:color="auto"/>
              <w:bottom w:val="single" w:sz="4" w:space="0" w:color="auto"/>
              <w:right w:val="single" w:sz="4" w:space="0" w:color="auto"/>
            </w:tcBorders>
            <w:hideMark/>
          </w:tcPr>
          <w:p w14:paraId="4FB1D067"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Полнота охвата флюорографическим обследованием прикрепленного взрослого населения </w:t>
            </w:r>
          </w:p>
        </w:tc>
        <w:tc>
          <w:tcPr>
            <w:tcW w:w="2410" w:type="dxa"/>
            <w:tcBorders>
              <w:top w:val="single" w:sz="4" w:space="0" w:color="auto"/>
              <w:left w:val="single" w:sz="4" w:space="0" w:color="auto"/>
              <w:bottom w:val="single" w:sz="4" w:space="0" w:color="auto"/>
              <w:right w:val="single" w:sz="4" w:space="0" w:color="auto"/>
            </w:tcBorders>
            <w:hideMark/>
          </w:tcPr>
          <w:p w14:paraId="7394CF2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не менее 95%</w:t>
            </w:r>
          </w:p>
        </w:tc>
        <w:tc>
          <w:tcPr>
            <w:tcW w:w="1417" w:type="dxa"/>
            <w:tcBorders>
              <w:top w:val="single" w:sz="4" w:space="0" w:color="auto"/>
              <w:left w:val="single" w:sz="4" w:space="0" w:color="auto"/>
              <w:bottom w:val="single" w:sz="4" w:space="0" w:color="auto"/>
              <w:right w:val="single" w:sz="4" w:space="0" w:color="auto"/>
            </w:tcBorders>
            <w:hideMark/>
          </w:tcPr>
          <w:p w14:paraId="2EDB7C1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5E038853"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DFB9E6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6.</w:t>
            </w:r>
          </w:p>
        </w:tc>
        <w:tc>
          <w:tcPr>
            <w:tcW w:w="5528" w:type="dxa"/>
            <w:tcBorders>
              <w:top w:val="single" w:sz="4" w:space="0" w:color="auto"/>
              <w:left w:val="single" w:sz="4" w:space="0" w:color="auto"/>
              <w:bottom w:val="single" w:sz="4" w:space="0" w:color="auto"/>
              <w:right w:val="single" w:sz="4" w:space="0" w:color="auto"/>
            </w:tcBorders>
            <w:hideMark/>
          </w:tcPr>
          <w:p w14:paraId="48F812A8"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осложнений при проведении лечебно-диагностических манипуляций, зафиксированных в медицинской документации</w:t>
            </w:r>
          </w:p>
        </w:tc>
        <w:tc>
          <w:tcPr>
            <w:tcW w:w="2410" w:type="dxa"/>
            <w:tcBorders>
              <w:top w:val="single" w:sz="4" w:space="0" w:color="auto"/>
              <w:left w:val="single" w:sz="4" w:space="0" w:color="auto"/>
              <w:bottom w:val="single" w:sz="4" w:space="0" w:color="auto"/>
              <w:right w:val="single" w:sz="4" w:space="0" w:color="auto"/>
            </w:tcBorders>
            <w:hideMark/>
          </w:tcPr>
          <w:p w14:paraId="6FF096F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7BDB623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осложнений</w:t>
            </w:r>
          </w:p>
        </w:tc>
        <w:tc>
          <w:tcPr>
            <w:tcW w:w="1417" w:type="dxa"/>
            <w:tcBorders>
              <w:top w:val="single" w:sz="4" w:space="0" w:color="auto"/>
              <w:left w:val="single" w:sz="4" w:space="0" w:color="auto"/>
              <w:bottom w:val="single" w:sz="4" w:space="0" w:color="auto"/>
              <w:right w:val="single" w:sz="4" w:space="0" w:color="auto"/>
            </w:tcBorders>
            <w:hideMark/>
          </w:tcPr>
          <w:p w14:paraId="2A53702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25F8C15B"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891BC6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7.</w:t>
            </w:r>
          </w:p>
        </w:tc>
        <w:tc>
          <w:tcPr>
            <w:tcW w:w="5528" w:type="dxa"/>
            <w:tcBorders>
              <w:top w:val="single" w:sz="4" w:space="0" w:color="auto"/>
              <w:left w:val="single" w:sz="4" w:space="0" w:color="auto"/>
              <w:bottom w:val="single" w:sz="4" w:space="0" w:color="auto"/>
              <w:right w:val="single" w:sz="4" w:space="0" w:color="auto"/>
            </w:tcBorders>
            <w:hideMark/>
          </w:tcPr>
          <w:p w14:paraId="19F5BCF9"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правил внутреннего трудового распорядка, техники безопасности, противопожарной безопасности, санитарно-эпидемического режима </w:t>
            </w:r>
          </w:p>
        </w:tc>
        <w:tc>
          <w:tcPr>
            <w:tcW w:w="2410" w:type="dxa"/>
            <w:tcBorders>
              <w:top w:val="single" w:sz="4" w:space="0" w:color="auto"/>
              <w:left w:val="single" w:sz="4" w:space="0" w:color="auto"/>
              <w:bottom w:val="single" w:sz="4" w:space="0" w:color="auto"/>
              <w:right w:val="single" w:sz="4" w:space="0" w:color="auto"/>
            </w:tcBorders>
            <w:hideMark/>
          </w:tcPr>
          <w:p w14:paraId="035F521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согласно карте дефектов, докладных записок</w:t>
            </w:r>
          </w:p>
        </w:tc>
        <w:tc>
          <w:tcPr>
            <w:tcW w:w="1417" w:type="dxa"/>
            <w:tcBorders>
              <w:top w:val="single" w:sz="4" w:space="0" w:color="auto"/>
              <w:left w:val="single" w:sz="4" w:space="0" w:color="auto"/>
              <w:bottom w:val="single" w:sz="4" w:space="0" w:color="auto"/>
              <w:right w:val="single" w:sz="4" w:space="0" w:color="auto"/>
            </w:tcBorders>
            <w:hideMark/>
          </w:tcPr>
          <w:p w14:paraId="7ADDB1B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56F4C285"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31E994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8.</w:t>
            </w:r>
          </w:p>
        </w:tc>
        <w:tc>
          <w:tcPr>
            <w:tcW w:w="5528" w:type="dxa"/>
            <w:tcBorders>
              <w:top w:val="single" w:sz="4" w:space="0" w:color="auto"/>
              <w:left w:val="single" w:sz="4" w:space="0" w:color="auto"/>
              <w:bottom w:val="single" w:sz="4" w:space="0" w:color="auto"/>
              <w:right w:val="single" w:sz="4" w:space="0" w:color="auto"/>
            </w:tcBorders>
            <w:hideMark/>
          </w:tcPr>
          <w:p w14:paraId="57EBDF4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Соблюдение принципов этики и деонтологии</w:t>
            </w:r>
          </w:p>
        </w:tc>
        <w:tc>
          <w:tcPr>
            <w:tcW w:w="2410" w:type="dxa"/>
            <w:tcBorders>
              <w:top w:val="single" w:sz="4" w:space="0" w:color="auto"/>
              <w:left w:val="single" w:sz="4" w:space="0" w:color="auto"/>
              <w:bottom w:val="single" w:sz="4" w:space="0" w:color="auto"/>
              <w:right w:val="single" w:sz="4" w:space="0" w:color="auto"/>
            </w:tcBorders>
            <w:hideMark/>
          </w:tcPr>
          <w:p w14:paraId="0EE0E15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соблюдение</w:t>
            </w:r>
          </w:p>
        </w:tc>
        <w:tc>
          <w:tcPr>
            <w:tcW w:w="1417" w:type="dxa"/>
            <w:tcBorders>
              <w:top w:val="single" w:sz="4" w:space="0" w:color="auto"/>
              <w:left w:val="single" w:sz="4" w:space="0" w:color="auto"/>
              <w:bottom w:val="single" w:sz="4" w:space="0" w:color="auto"/>
              <w:right w:val="single" w:sz="4" w:space="0" w:color="auto"/>
            </w:tcBorders>
            <w:hideMark/>
          </w:tcPr>
          <w:p w14:paraId="64316B7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113AF42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6D73FB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9. </w:t>
            </w:r>
          </w:p>
        </w:tc>
        <w:tc>
          <w:tcPr>
            <w:tcW w:w="5528" w:type="dxa"/>
            <w:tcBorders>
              <w:top w:val="single" w:sz="4" w:space="0" w:color="auto"/>
              <w:left w:val="single" w:sz="4" w:space="0" w:color="auto"/>
              <w:bottom w:val="single" w:sz="4" w:space="0" w:color="auto"/>
              <w:right w:val="single" w:sz="4" w:space="0" w:color="auto"/>
            </w:tcBorders>
            <w:hideMark/>
          </w:tcPr>
          <w:p w14:paraId="0AB2EE79"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представления учетно-отчетных форм, исполнения прочих должностных обязанностей.</w:t>
            </w:r>
          </w:p>
          <w:p w14:paraId="0D735FE4"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Calibri" w:hAnsi="Times New Roman" w:cs="Times New Roman"/>
              </w:rPr>
              <w:t>Соблюдение нормативно-правовых актов, иных руководящих документов по своему разделу работы</w:t>
            </w:r>
          </w:p>
        </w:tc>
        <w:tc>
          <w:tcPr>
            <w:tcW w:w="2410" w:type="dxa"/>
            <w:tcBorders>
              <w:top w:val="single" w:sz="4" w:space="0" w:color="auto"/>
              <w:left w:val="single" w:sz="4" w:space="0" w:color="auto"/>
              <w:bottom w:val="single" w:sz="4" w:space="0" w:color="auto"/>
              <w:right w:val="single" w:sz="4" w:space="0" w:color="auto"/>
            </w:tcBorders>
            <w:hideMark/>
          </w:tcPr>
          <w:p w14:paraId="1E326FB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0FF3A62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50DAEC0A"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DB4390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c>
          <w:tcPr>
            <w:tcW w:w="5528" w:type="dxa"/>
            <w:tcBorders>
              <w:top w:val="single" w:sz="4" w:space="0" w:color="auto"/>
              <w:left w:val="single" w:sz="4" w:space="0" w:color="auto"/>
              <w:bottom w:val="single" w:sz="4" w:space="0" w:color="auto"/>
              <w:right w:val="single" w:sz="4" w:space="0" w:color="auto"/>
            </w:tcBorders>
            <w:hideMark/>
          </w:tcPr>
          <w:p w14:paraId="25FDA83A"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и качество исполнения приказов и указаний руководства учреждения, структурного подразделения</w:t>
            </w:r>
          </w:p>
        </w:tc>
        <w:tc>
          <w:tcPr>
            <w:tcW w:w="2410" w:type="dxa"/>
            <w:tcBorders>
              <w:top w:val="single" w:sz="4" w:space="0" w:color="auto"/>
              <w:left w:val="single" w:sz="4" w:space="0" w:color="auto"/>
              <w:bottom w:val="single" w:sz="4" w:space="0" w:color="auto"/>
              <w:right w:val="single" w:sz="4" w:space="0" w:color="auto"/>
            </w:tcBorders>
            <w:hideMark/>
          </w:tcPr>
          <w:p w14:paraId="0F2B8041" w14:textId="77777777" w:rsidR="00F2690B" w:rsidRPr="00F2690B" w:rsidRDefault="00F2690B" w:rsidP="00F2690B">
            <w:pPr>
              <w:spacing w:after="0" w:line="240" w:lineRule="auto"/>
              <w:jc w:val="center"/>
              <w:rPr>
                <w:rFonts w:ascii="Times New Roman" w:eastAsia="Times New Roman" w:hAnsi="Times New Roman" w:cs="Times New Roman"/>
                <w:sz w:val="24"/>
                <w:szCs w:val="24"/>
                <w:lang w:eastAsia="ru-RU"/>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12E4068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bl>
    <w:p w14:paraId="799E1FA9" w14:textId="77777777" w:rsidR="00F2690B" w:rsidRPr="00F2690B" w:rsidRDefault="00F2690B" w:rsidP="00F2690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231830A" w14:textId="77777777" w:rsidR="00F2690B" w:rsidRPr="00F2690B" w:rsidRDefault="00F2690B" w:rsidP="00F2690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Критерии оценки эффективности деятельности медицинских сестер </w:t>
      </w:r>
    </w:p>
    <w:p w14:paraId="007CFF29" w14:textId="77777777" w:rsidR="00F2690B" w:rsidRPr="00F2690B" w:rsidRDefault="00F2690B" w:rsidP="00F2690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в стационарных подразделениях, в том числе в дневных стационарах медицинских  организаций</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133DF3F6"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6558A48"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2AA6C373"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5AA4E92B"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03920106"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1BA59918"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AC4E15C"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w:t>
            </w:r>
          </w:p>
        </w:tc>
        <w:tc>
          <w:tcPr>
            <w:tcW w:w="5528" w:type="dxa"/>
            <w:tcBorders>
              <w:top w:val="single" w:sz="4" w:space="0" w:color="auto"/>
              <w:left w:val="single" w:sz="4" w:space="0" w:color="auto"/>
              <w:bottom w:val="single" w:sz="4" w:space="0" w:color="auto"/>
              <w:right w:val="single" w:sz="4" w:space="0" w:color="auto"/>
            </w:tcBorders>
            <w:hideMark/>
          </w:tcPr>
          <w:p w14:paraId="7E065AB6"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обоснованных жалоб пациентов на качество лечения и соблюдение принципов этики и деонтологии</w:t>
            </w:r>
          </w:p>
        </w:tc>
        <w:tc>
          <w:tcPr>
            <w:tcW w:w="2410" w:type="dxa"/>
            <w:tcBorders>
              <w:top w:val="single" w:sz="4" w:space="0" w:color="auto"/>
              <w:left w:val="single" w:sz="4" w:space="0" w:color="auto"/>
              <w:bottom w:val="single" w:sz="4" w:space="0" w:color="auto"/>
              <w:right w:val="single" w:sz="4" w:space="0" w:color="auto"/>
            </w:tcBorders>
            <w:hideMark/>
          </w:tcPr>
          <w:p w14:paraId="54D3059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3E89FC9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жалоб</w:t>
            </w:r>
          </w:p>
        </w:tc>
        <w:tc>
          <w:tcPr>
            <w:tcW w:w="1417" w:type="dxa"/>
            <w:tcBorders>
              <w:top w:val="single" w:sz="4" w:space="0" w:color="auto"/>
              <w:left w:val="single" w:sz="4" w:space="0" w:color="auto"/>
              <w:bottom w:val="single" w:sz="4" w:space="0" w:color="auto"/>
              <w:right w:val="single" w:sz="4" w:space="0" w:color="auto"/>
            </w:tcBorders>
            <w:hideMark/>
          </w:tcPr>
          <w:p w14:paraId="4EAB45E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2F1D78A5"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3AEEEFF5"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2</w:t>
            </w:r>
          </w:p>
        </w:tc>
        <w:tc>
          <w:tcPr>
            <w:tcW w:w="5528" w:type="dxa"/>
            <w:tcBorders>
              <w:top w:val="single" w:sz="4" w:space="0" w:color="auto"/>
              <w:left w:val="single" w:sz="4" w:space="0" w:color="auto"/>
              <w:bottom w:val="single" w:sz="4" w:space="0" w:color="auto"/>
              <w:right w:val="single" w:sz="4" w:space="0" w:color="auto"/>
            </w:tcBorders>
            <w:hideMark/>
          </w:tcPr>
          <w:p w14:paraId="7B78535B"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замечаний по оформлению установленной документации</w:t>
            </w:r>
          </w:p>
        </w:tc>
        <w:tc>
          <w:tcPr>
            <w:tcW w:w="2410" w:type="dxa"/>
            <w:tcBorders>
              <w:top w:val="single" w:sz="4" w:space="0" w:color="auto"/>
              <w:left w:val="single" w:sz="4" w:space="0" w:color="auto"/>
              <w:bottom w:val="single" w:sz="4" w:space="0" w:color="auto"/>
              <w:right w:val="single" w:sz="4" w:space="0" w:color="auto"/>
            </w:tcBorders>
            <w:hideMark/>
          </w:tcPr>
          <w:p w14:paraId="5222C39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1AB669A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замечаний</w:t>
            </w:r>
          </w:p>
        </w:tc>
        <w:tc>
          <w:tcPr>
            <w:tcW w:w="1417" w:type="dxa"/>
            <w:tcBorders>
              <w:top w:val="single" w:sz="4" w:space="0" w:color="auto"/>
              <w:left w:val="single" w:sz="4" w:space="0" w:color="auto"/>
              <w:bottom w:val="single" w:sz="4" w:space="0" w:color="auto"/>
              <w:right w:val="single" w:sz="4" w:space="0" w:color="auto"/>
            </w:tcBorders>
            <w:hideMark/>
          </w:tcPr>
          <w:p w14:paraId="6300C1F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7CB2F666"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8AA24F7"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3</w:t>
            </w:r>
          </w:p>
        </w:tc>
        <w:tc>
          <w:tcPr>
            <w:tcW w:w="5528" w:type="dxa"/>
            <w:tcBorders>
              <w:top w:val="single" w:sz="4" w:space="0" w:color="auto"/>
              <w:left w:val="single" w:sz="4" w:space="0" w:color="auto"/>
              <w:bottom w:val="single" w:sz="4" w:space="0" w:color="auto"/>
              <w:right w:val="single" w:sz="4" w:space="0" w:color="auto"/>
            </w:tcBorders>
            <w:hideMark/>
          </w:tcPr>
          <w:p w14:paraId="5258D519"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w:t>
            </w:r>
            <w:proofErr w:type="spellStart"/>
            <w:r w:rsidRPr="00F2690B">
              <w:rPr>
                <w:rFonts w:ascii="Times New Roman" w:eastAsia="Calibri" w:hAnsi="Times New Roman" w:cs="Times New Roman"/>
              </w:rPr>
              <w:t>постманипуляционных</w:t>
            </w:r>
            <w:proofErr w:type="spellEnd"/>
            <w:r w:rsidRPr="00F2690B">
              <w:rPr>
                <w:rFonts w:ascii="Times New Roman" w:eastAsia="Calibri" w:hAnsi="Times New Roman" w:cs="Times New Roman"/>
              </w:rPr>
              <w:t xml:space="preserve"> осложнений </w:t>
            </w:r>
          </w:p>
        </w:tc>
        <w:tc>
          <w:tcPr>
            <w:tcW w:w="2410" w:type="dxa"/>
            <w:tcBorders>
              <w:top w:val="single" w:sz="4" w:space="0" w:color="auto"/>
              <w:left w:val="single" w:sz="4" w:space="0" w:color="auto"/>
              <w:bottom w:val="single" w:sz="4" w:space="0" w:color="auto"/>
              <w:right w:val="single" w:sz="4" w:space="0" w:color="auto"/>
            </w:tcBorders>
            <w:hideMark/>
          </w:tcPr>
          <w:p w14:paraId="34F3F0D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0D6BD40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353D802A"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8A394AC"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4</w:t>
            </w:r>
          </w:p>
        </w:tc>
        <w:tc>
          <w:tcPr>
            <w:tcW w:w="5528" w:type="dxa"/>
            <w:tcBorders>
              <w:top w:val="single" w:sz="4" w:space="0" w:color="auto"/>
              <w:left w:val="single" w:sz="4" w:space="0" w:color="auto"/>
              <w:bottom w:val="single" w:sz="4" w:space="0" w:color="auto"/>
              <w:right w:val="single" w:sz="4" w:space="0" w:color="auto"/>
            </w:tcBorders>
            <w:hideMark/>
          </w:tcPr>
          <w:p w14:paraId="368B80CC"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правил внутреннего трудового распорядка, техники безопасности, противопожарной безопасности, санитарно-эпидемического режима </w:t>
            </w:r>
          </w:p>
        </w:tc>
        <w:tc>
          <w:tcPr>
            <w:tcW w:w="2410" w:type="dxa"/>
            <w:tcBorders>
              <w:top w:val="single" w:sz="4" w:space="0" w:color="auto"/>
              <w:left w:val="single" w:sz="4" w:space="0" w:color="auto"/>
              <w:bottom w:val="single" w:sz="4" w:space="0" w:color="auto"/>
              <w:right w:val="single" w:sz="4" w:space="0" w:color="auto"/>
            </w:tcBorders>
            <w:hideMark/>
          </w:tcPr>
          <w:p w14:paraId="20D8E4C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согласно карте дефектов, докладных записок</w:t>
            </w:r>
          </w:p>
        </w:tc>
        <w:tc>
          <w:tcPr>
            <w:tcW w:w="1417" w:type="dxa"/>
            <w:tcBorders>
              <w:top w:val="single" w:sz="4" w:space="0" w:color="auto"/>
              <w:left w:val="single" w:sz="4" w:space="0" w:color="auto"/>
              <w:bottom w:val="single" w:sz="4" w:space="0" w:color="auto"/>
              <w:right w:val="single" w:sz="4" w:space="0" w:color="auto"/>
            </w:tcBorders>
            <w:hideMark/>
          </w:tcPr>
          <w:p w14:paraId="3BCCA75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3B306C8A"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36A9BE2"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5</w:t>
            </w:r>
          </w:p>
        </w:tc>
        <w:tc>
          <w:tcPr>
            <w:tcW w:w="5528" w:type="dxa"/>
            <w:tcBorders>
              <w:top w:val="single" w:sz="4" w:space="0" w:color="auto"/>
              <w:left w:val="single" w:sz="4" w:space="0" w:color="auto"/>
              <w:bottom w:val="single" w:sz="4" w:space="0" w:color="auto"/>
              <w:right w:val="single" w:sz="4" w:space="0" w:color="auto"/>
            </w:tcBorders>
            <w:hideMark/>
          </w:tcPr>
          <w:p w14:paraId="7BEAF1A8"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нарушений в использовании и хранении лекарственных средств, расходных материалов и медицинского оборудования</w:t>
            </w:r>
          </w:p>
        </w:tc>
        <w:tc>
          <w:tcPr>
            <w:tcW w:w="2410" w:type="dxa"/>
            <w:tcBorders>
              <w:top w:val="single" w:sz="4" w:space="0" w:color="auto"/>
              <w:left w:val="single" w:sz="4" w:space="0" w:color="auto"/>
              <w:bottom w:val="single" w:sz="4" w:space="0" w:color="auto"/>
              <w:right w:val="single" w:sz="4" w:space="0" w:color="auto"/>
            </w:tcBorders>
            <w:hideMark/>
          </w:tcPr>
          <w:p w14:paraId="7F45C1F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 нарушений</w:t>
            </w:r>
          </w:p>
        </w:tc>
        <w:tc>
          <w:tcPr>
            <w:tcW w:w="1417" w:type="dxa"/>
            <w:tcBorders>
              <w:top w:val="single" w:sz="4" w:space="0" w:color="auto"/>
              <w:left w:val="single" w:sz="4" w:space="0" w:color="auto"/>
              <w:bottom w:val="single" w:sz="4" w:space="0" w:color="auto"/>
              <w:right w:val="single" w:sz="4" w:space="0" w:color="auto"/>
            </w:tcBorders>
            <w:hideMark/>
          </w:tcPr>
          <w:p w14:paraId="322E744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7AFF4E9F"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BC0B74F"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6</w:t>
            </w:r>
          </w:p>
        </w:tc>
        <w:tc>
          <w:tcPr>
            <w:tcW w:w="5528" w:type="dxa"/>
            <w:tcBorders>
              <w:top w:val="single" w:sz="4" w:space="0" w:color="auto"/>
              <w:left w:val="single" w:sz="4" w:space="0" w:color="auto"/>
              <w:bottom w:val="single" w:sz="4" w:space="0" w:color="auto"/>
              <w:right w:val="single" w:sz="4" w:space="0" w:color="auto"/>
            </w:tcBorders>
            <w:hideMark/>
          </w:tcPr>
          <w:p w14:paraId="3B452EFC"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выполнения врачебных назначений</w:t>
            </w:r>
          </w:p>
        </w:tc>
        <w:tc>
          <w:tcPr>
            <w:tcW w:w="2410" w:type="dxa"/>
            <w:tcBorders>
              <w:top w:val="single" w:sz="4" w:space="0" w:color="auto"/>
              <w:left w:val="single" w:sz="4" w:space="0" w:color="auto"/>
              <w:bottom w:val="single" w:sz="4" w:space="0" w:color="auto"/>
              <w:right w:val="single" w:sz="4" w:space="0" w:color="auto"/>
            </w:tcBorders>
            <w:hideMark/>
          </w:tcPr>
          <w:p w14:paraId="682858D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своевременно</w:t>
            </w:r>
          </w:p>
        </w:tc>
        <w:tc>
          <w:tcPr>
            <w:tcW w:w="1417" w:type="dxa"/>
            <w:tcBorders>
              <w:top w:val="single" w:sz="4" w:space="0" w:color="auto"/>
              <w:left w:val="single" w:sz="4" w:space="0" w:color="auto"/>
              <w:bottom w:val="single" w:sz="4" w:space="0" w:color="auto"/>
              <w:right w:val="single" w:sz="4" w:space="0" w:color="auto"/>
            </w:tcBorders>
            <w:hideMark/>
          </w:tcPr>
          <w:p w14:paraId="6EE5A53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7A18A21B"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F78137D"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7</w:t>
            </w:r>
          </w:p>
        </w:tc>
        <w:tc>
          <w:tcPr>
            <w:tcW w:w="5528" w:type="dxa"/>
            <w:tcBorders>
              <w:top w:val="single" w:sz="4" w:space="0" w:color="auto"/>
              <w:left w:val="single" w:sz="4" w:space="0" w:color="auto"/>
              <w:bottom w:val="single" w:sz="4" w:space="0" w:color="auto"/>
              <w:right w:val="single" w:sz="4" w:space="0" w:color="auto"/>
            </w:tcBorders>
            <w:hideMark/>
          </w:tcPr>
          <w:p w14:paraId="2C906147"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представления учетно-отчетных форм, исполнения прочих должностных обязанностей.</w:t>
            </w:r>
          </w:p>
          <w:p w14:paraId="39F0A37B"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Calibri" w:hAnsi="Times New Roman" w:cs="Times New Roman"/>
              </w:rPr>
              <w:t>Соблюдение нормативно-правовых актов, иных руководящих документов по своему разделу работы</w:t>
            </w:r>
          </w:p>
        </w:tc>
        <w:tc>
          <w:tcPr>
            <w:tcW w:w="2410" w:type="dxa"/>
            <w:tcBorders>
              <w:top w:val="single" w:sz="4" w:space="0" w:color="auto"/>
              <w:left w:val="single" w:sz="4" w:space="0" w:color="auto"/>
              <w:bottom w:val="single" w:sz="4" w:space="0" w:color="auto"/>
              <w:right w:val="single" w:sz="4" w:space="0" w:color="auto"/>
            </w:tcBorders>
            <w:hideMark/>
          </w:tcPr>
          <w:p w14:paraId="5FBC727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5B80DFD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1AB2153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E0FE5F0"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8</w:t>
            </w:r>
          </w:p>
        </w:tc>
        <w:tc>
          <w:tcPr>
            <w:tcW w:w="5528" w:type="dxa"/>
            <w:tcBorders>
              <w:top w:val="single" w:sz="4" w:space="0" w:color="auto"/>
              <w:left w:val="single" w:sz="4" w:space="0" w:color="auto"/>
              <w:bottom w:val="single" w:sz="4" w:space="0" w:color="auto"/>
              <w:right w:val="single" w:sz="4" w:space="0" w:color="auto"/>
            </w:tcBorders>
            <w:hideMark/>
          </w:tcPr>
          <w:p w14:paraId="62F4F30A"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и качество исполнения приказов и указаний руководства учреждения, структурного подразделения</w:t>
            </w:r>
          </w:p>
        </w:tc>
        <w:tc>
          <w:tcPr>
            <w:tcW w:w="2410" w:type="dxa"/>
            <w:tcBorders>
              <w:top w:val="single" w:sz="4" w:space="0" w:color="auto"/>
              <w:left w:val="single" w:sz="4" w:space="0" w:color="auto"/>
              <w:bottom w:val="single" w:sz="4" w:space="0" w:color="auto"/>
              <w:right w:val="single" w:sz="4" w:space="0" w:color="auto"/>
            </w:tcBorders>
            <w:hideMark/>
          </w:tcPr>
          <w:p w14:paraId="6A1CB214"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69E8953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bl>
    <w:p w14:paraId="3CE3859D" w14:textId="77777777" w:rsidR="00F2690B" w:rsidRPr="00F2690B" w:rsidRDefault="00F2690B" w:rsidP="00F2690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14:paraId="7F89B432"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Критерии оценки эффективности деятельности медицинских сестер процедурных и медицинских сестер перевязочных в амбулаторно-поликлинических и стационарных подразделениях медицинских организаций</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1C648BAF"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0D2CC09"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11EA6870"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68B54B21"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0E1024E8"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4A2DF7ED"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84F8347"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w:t>
            </w:r>
          </w:p>
        </w:tc>
        <w:tc>
          <w:tcPr>
            <w:tcW w:w="5528" w:type="dxa"/>
            <w:tcBorders>
              <w:top w:val="single" w:sz="4" w:space="0" w:color="auto"/>
              <w:left w:val="single" w:sz="4" w:space="0" w:color="auto"/>
              <w:bottom w:val="single" w:sz="4" w:space="0" w:color="auto"/>
              <w:right w:val="single" w:sz="4" w:space="0" w:color="auto"/>
            </w:tcBorders>
            <w:hideMark/>
          </w:tcPr>
          <w:p w14:paraId="7D6C184D"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обоснованных жалоб пациентов на качество лечения и соблюдение принципов этики и деонтологии</w:t>
            </w:r>
          </w:p>
        </w:tc>
        <w:tc>
          <w:tcPr>
            <w:tcW w:w="2410" w:type="dxa"/>
            <w:tcBorders>
              <w:top w:val="single" w:sz="4" w:space="0" w:color="auto"/>
              <w:left w:val="single" w:sz="4" w:space="0" w:color="auto"/>
              <w:bottom w:val="single" w:sz="4" w:space="0" w:color="auto"/>
              <w:right w:val="single" w:sz="4" w:space="0" w:color="auto"/>
            </w:tcBorders>
            <w:hideMark/>
          </w:tcPr>
          <w:p w14:paraId="36ED363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45449EC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жалоб</w:t>
            </w:r>
          </w:p>
        </w:tc>
        <w:tc>
          <w:tcPr>
            <w:tcW w:w="1417" w:type="dxa"/>
            <w:tcBorders>
              <w:top w:val="single" w:sz="4" w:space="0" w:color="auto"/>
              <w:left w:val="single" w:sz="4" w:space="0" w:color="auto"/>
              <w:bottom w:val="single" w:sz="4" w:space="0" w:color="auto"/>
              <w:right w:val="single" w:sz="4" w:space="0" w:color="auto"/>
            </w:tcBorders>
            <w:hideMark/>
          </w:tcPr>
          <w:p w14:paraId="748C6C9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5554B95C"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08D25AC"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2</w:t>
            </w:r>
          </w:p>
        </w:tc>
        <w:tc>
          <w:tcPr>
            <w:tcW w:w="5528" w:type="dxa"/>
            <w:tcBorders>
              <w:top w:val="single" w:sz="4" w:space="0" w:color="auto"/>
              <w:left w:val="single" w:sz="4" w:space="0" w:color="auto"/>
              <w:bottom w:val="single" w:sz="4" w:space="0" w:color="auto"/>
              <w:right w:val="single" w:sz="4" w:space="0" w:color="auto"/>
            </w:tcBorders>
            <w:hideMark/>
          </w:tcPr>
          <w:p w14:paraId="21EB2AE0"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замечаний по оформлению установленной документации</w:t>
            </w:r>
          </w:p>
        </w:tc>
        <w:tc>
          <w:tcPr>
            <w:tcW w:w="2410" w:type="dxa"/>
            <w:tcBorders>
              <w:top w:val="single" w:sz="4" w:space="0" w:color="auto"/>
              <w:left w:val="single" w:sz="4" w:space="0" w:color="auto"/>
              <w:bottom w:val="single" w:sz="4" w:space="0" w:color="auto"/>
              <w:right w:val="single" w:sz="4" w:space="0" w:color="auto"/>
            </w:tcBorders>
            <w:hideMark/>
          </w:tcPr>
          <w:p w14:paraId="55D8A2B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72E77AC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замечаний</w:t>
            </w:r>
          </w:p>
        </w:tc>
        <w:tc>
          <w:tcPr>
            <w:tcW w:w="1417" w:type="dxa"/>
            <w:tcBorders>
              <w:top w:val="single" w:sz="4" w:space="0" w:color="auto"/>
              <w:left w:val="single" w:sz="4" w:space="0" w:color="auto"/>
              <w:bottom w:val="single" w:sz="4" w:space="0" w:color="auto"/>
              <w:right w:val="single" w:sz="4" w:space="0" w:color="auto"/>
            </w:tcBorders>
            <w:hideMark/>
          </w:tcPr>
          <w:p w14:paraId="355D3F5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143372F8"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E57F1D0"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3</w:t>
            </w:r>
          </w:p>
        </w:tc>
        <w:tc>
          <w:tcPr>
            <w:tcW w:w="5528" w:type="dxa"/>
            <w:tcBorders>
              <w:top w:val="single" w:sz="4" w:space="0" w:color="auto"/>
              <w:left w:val="single" w:sz="4" w:space="0" w:color="auto"/>
              <w:bottom w:val="single" w:sz="4" w:space="0" w:color="auto"/>
              <w:right w:val="single" w:sz="4" w:space="0" w:color="auto"/>
            </w:tcBorders>
            <w:hideMark/>
          </w:tcPr>
          <w:p w14:paraId="7EE487E8"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w:t>
            </w:r>
            <w:proofErr w:type="spellStart"/>
            <w:r w:rsidRPr="00F2690B">
              <w:rPr>
                <w:rFonts w:ascii="Times New Roman" w:eastAsia="Calibri" w:hAnsi="Times New Roman" w:cs="Times New Roman"/>
              </w:rPr>
              <w:t>постманипуляционных</w:t>
            </w:r>
            <w:proofErr w:type="spellEnd"/>
            <w:r w:rsidRPr="00F2690B">
              <w:rPr>
                <w:rFonts w:ascii="Times New Roman" w:eastAsia="Calibri" w:hAnsi="Times New Roman" w:cs="Times New Roman"/>
              </w:rPr>
              <w:t xml:space="preserve"> осложнений </w:t>
            </w:r>
          </w:p>
        </w:tc>
        <w:tc>
          <w:tcPr>
            <w:tcW w:w="2410" w:type="dxa"/>
            <w:tcBorders>
              <w:top w:val="single" w:sz="4" w:space="0" w:color="auto"/>
              <w:left w:val="single" w:sz="4" w:space="0" w:color="auto"/>
              <w:bottom w:val="single" w:sz="4" w:space="0" w:color="auto"/>
              <w:right w:val="single" w:sz="4" w:space="0" w:color="auto"/>
            </w:tcBorders>
            <w:hideMark/>
          </w:tcPr>
          <w:p w14:paraId="203EDD3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26B8A23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197C93D1"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4CE51EA"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4</w:t>
            </w:r>
          </w:p>
        </w:tc>
        <w:tc>
          <w:tcPr>
            <w:tcW w:w="5528" w:type="dxa"/>
            <w:tcBorders>
              <w:top w:val="single" w:sz="4" w:space="0" w:color="auto"/>
              <w:left w:val="single" w:sz="4" w:space="0" w:color="auto"/>
              <w:bottom w:val="single" w:sz="4" w:space="0" w:color="auto"/>
              <w:right w:val="single" w:sz="4" w:space="0" w:color="auto"/>
            </w:tcBorders>
            <w:hideMark/>
          </w:tcPr>
          <w:p w14:paraId="4A292BDD"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правил внутреннего трудового распорядка, техники безопасности, противопожарной безопасности </w:t>
            </w:r>
          </w:p>
        </w:tc>
        <w:tc>
          <w:tcPr>
            <w:tcW w:w="2410" w:type="dxa"/>
            <w:tcBorders>
              <w:top w:val="single" w:sz="4" w:space="0" w:color="auto"/>
              <w:left w:val="single" w:sz="4" w:space="0" w:color="auto"/>
              <w:bottom w:val="single" w:sz="4" w:space="0" w:color="auto"/>
              <w:right w:val="single" w:sz="4" w:space="0" w:color="auto"/>
            </w:tcBorders>
            <w:hideMark/>
          </w:tcPr>
          <w:p w14:paraId="28849D6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согласно карте дефектов, докладных записок</w:t>
            </w:r>
          </w:p>
        </w:tc>
        <w:tc>
          <w:tcPr>
            <w:tcW w:w="1417" w:type="dxa"/>
            <w:tcBorders>
              <w:top w:val="single" w:sz="4" w:space="0" w:color="auto"/>
              <w:left w:val="single" w:sz="4" w:space="0" w:color="auto"/>
              <w:bottom w:val="single" w:sz="4" w:space="0" w:color="auto"/>
              <w:right w:val="single" w:sz="4" w:space="0" w:color="auto"/>
            </w:tcBorders>
            <w:hideMark/>
          </w:tcPr>
          <w:p w14:paraId="0297ED7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5D1C5ED2"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B3F8042"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5</w:t>
            </w:r>
          </w:p>
        </w:tc>
        <w:tc>
          <w:tcPr>
            <w:tcW w:w="5528" w:type="dxa"/>
            <w:tcBorders>
              <w:top w:val="single" w:sz="4" w:space="0" w:color="auto"/>
              <w:left w:val="single" w:sz="4" w:space="0" w:color="auto"/>
              <w:bottom w:val="single" w:sz="4" w:space="0" w:color="auto"/>
              <w:right w:val="single" w:sz="4" w:space="0" w:color="auto"/>
            </w:tcBorders>
            <w:hideMark/>
          </w:tcPr>
          <w:p w14:paraId="2E2851D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Соблюдение санитарно- противоэпидемического режима (отсутствие положительных посевов)</w:t>
            </w:r>
          </w:p>
        </w:tc>
        <w:tc>
          <w:tcPr>
            <w:tcW w:w="2410" w:type="dxa"/>
            <w:tcBorders>
              <w:top w:val="single" w:sz="4" w:space="0" w:color="auto"/>
              <w:left w:val="single" w:sz="4" w:space="0" w:color="auto"/>
              <w:bottom w:val="single" w:sz="4" w:space="0" w:color="auto"/>
              <w:right w:val="single" w:sz="4" w:space="0" w:color="auto"/>
            </w:tcBorders>
            <w:hideMark/>
          </w:tcPr>
          <w:p w14:paraId="5BD7CA1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006FD3C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17AA97E9"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46E7CDA"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6</w:t>
            </w:r>
          </w:p>
        </w:tc>
        <w:tc>
          <w:tcPr>
            <w:tcW w:w="5528" w:type="dxa"/>
            <w:tcBorders>
              <w:top w:val="single" w:sz="4" w:space="0" w:color="auto"/>
              <w:left w:val="single" w:sz="4" w:space="0" w:color="auto"/>
              <w:bottom w:val="single" w:sz="4" w:space="0" w:color="auto"/>
              <w:right w:val="single" w:sz="4" w:space="0" w:color="auto"/>
            </w:tcBorders>
            <w:hideMark/>
          </w:tcPr>
          <w:p w14:paraId="3DB87EFA"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выполнения врачебных назначений</w:t>
            </w:r>
          </w:p>
        </w:tc>
        <w:tc>
          <w:tcPr>
            <w:tcW w:w="2410" w:type="dxa"/>
            <w:tcBorders>
              <w:top w:val="single" w:sz="4" w:space="0" w:color="auto"/>
              <w:left w:val="single" w:sz="4" w:space="0" w:color="auto"/>
              <w:bottom w:val="single" w:sz="4" w:space="0" w:color="auto"/>
              <w:right w:val="single" w:sz="4" w:space="0" w:color="auto"/>
            </w:tcBorders>
            <w:hideMark/>
          </w:tcPr>
          <w:p w14:paraId="69EC171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своевременно</w:t>
            </w:r>
          </w:p>
        </w:tc>
        <w:tc>
          <w:tcPr>
            <w:tcW w:w="1417" w:type="dxa"/>
            <w:tcBorders>
              <w:top w:val="single" w:sz="4" w:space="0" w:color="auto"/>
              <w:left w:val="single" w:sz="4" w:space="0" w:color="auto"/>
              <w:bottom w:val="single" w:sz="4" w:space="0" w:color="auto"/>
              <w:right w:val="single" w:sz="4" w:space="0" w:color="auto"/>
            </w:tcBorders>
            <w:hideMark/>
          </w:tcPr>
          <w:p w14:paraId="213F624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0D2A3DD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692961F"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7</w:t>
            </w:r>
          </w:p>
        </w:tc>
        <w:tc>
          <w:tcPr>
            <w:tcW w:w="5528" w:type="dxa"/>
            <w:tcBorders>
              <w:top w:val="single" w:sz="4" w:space="0" w:color="auto"/>
              <w:left w:val="single" w:sz="4" w:space="0" w:color="auto"/>
              <w:bottom w:val="single" w:sz="4" w:space="0" w:color="auto"/>
              <w:right w:val="single" w:sz="4" w:space="0" w:color="auto"/>
            </w:tcBorders>
            <w:hideMark/>
          </w:tcPr>
          <w:p w14:paraId="4095D9E2"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нарушений в использовании и хранении лекарственных средств, расходных материалов и медицинского оборудования</w:t>
            </w:r>
          </w:p>
        </w:tc>
        <w:tc>
          <w:tcPr>
            <w:tcW w:w="2410" w:type="dxa"/>
            <w:tcBorders>
              <w:top w:val="single" w:sz="4" w:space="0" w:color="auto"/>
              <w:left w:val="single" w:sz="4" w:space="0" w:color="auto"/>
              <w:bottom w:val="single" w:sz="4" w:space="0" w:color="auto"/>
              <w:right w:val="single" w:sz="4" w:space="0" w:color="auto"/>
            </w:tcBorders>
            <w:hideMark/>
          </w:tcPr>
          <w:p w14:paraId="4FD49CE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 нарушений</w:t>
            </w:r>
          </w:p>
        </w:tc>
        <w:tc>
          <w:tcPr>
            <w:tcW w:w="1417" w:type="dxa"/>
            <w:tcBorders>
              <w:top w:val="single" w:sz="4" w:space="0" w:color="auto"/>
              <w:left w:val="single" w:sz="4" w:space="0" w:color="auto"/>
              <w:bottom w:val="single" w:sz="4" w:space="0" w:color="auto"/>
              <w:right w:val="single" w:sz="4" w:space="0" w:color="auto"/>
            </w:tcBorders>
            <w:hideMark/>
          </w:tcPr>
          <w:p w14:paraId="2A940FA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bl>
    <w:p w14:paraId="2891FF80" w14:textId="77777777" w:rsidR="00F2690B" w:rsidRPr="00F2690B" w:rsidRDefault="00F2690B" w:rsidP="00F2690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14:paraId="0403880D"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Критерии оценки эффективности деятельности</w:t>
      </w:r>
    </w:p>
    <w:p w14:paraId="16871731"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 медицинской сестры врача-педиатра участкового</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706AEB11"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7917CAE"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0368FCCD"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6DB6F2ED"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1E925F9E"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5EDB22CD"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0C8CDA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w:t>
            </w:r>
          </w:p>
        </w:tc>
        <w:tc>
          <w:tcPr>
            <w:tcW w:w="5528" w:type="dxa"/>
            <w:tcBorders>
              <w:top w:val="single" w:sz="4" w:space="0" w:color="auto"/>
              <w:left w:val="single" w:sz="4" w:space="0" w:color="auto"/>
              <w:bottom w:val="single" w:sz="4" w:space="0" w:color="auto"/>
              <w:right w:val="single" w:sz="4" w:space="0" w:color="auto"/>
            </w:tcBorders>
            <w:hideMark/>
          </w:tcPr>
          <w:p w14:paraId="42858D67"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Полнота охвата профилактическими осмотрами и исследованиями прикрепленного детского населения в установленные сроки</w:t>
            </w:r>
          </w:p>
        </w:tc>
        <w:tc>
          <w:tcPr>
            <w:tcW w:w="2410" w:type="dxa"/>
            <w:tcBorders>
              <w:top w:val="single" w:sz="4" w:space="0" w:color="auto"/>
              <w:left w:val="single" w:sz="4" w:space="0" w:color="auto"/>
              <w:bottom w:val="single" w:sz="4" w:space="0" w:color="auto"/>
              <w:right w:val="single" w:sz="4" w:space="0" w:color="auto"/>
            </w:tcBorders>
            <w:hideMark/>
          </w:tcPr>
          <w:p w14:paraId="188E822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100%</w:t>
            </w:r>
          </w:p>
        </w:tc>
        <w:tc>
          <w:tcPr>
            <w:tcW w:w="1417" w:type="dxa"/>
            <w:tcBorders>
              <w:top w:val="single" w:sz="4" w:space="0" w:color="auto"/>
              <w:left w:val="single" w:sz="4" w:space="0" w:color="auto"/>
              <w:bottom w:val="single" w:sz="4" w:space="0" w:color="auto"/>
              <w:right w:val="single" w:sz="4" w:space="0" w:color="auto"/>
            </w:tcBorders>
            <w:hideMark/>
          </w:tcPr>
          <w:p w14:paraId="2E250FC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4C277A22"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7D306B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w:t>
            </w:r>
          </w:p>
        </w:tc>
        <w:tc>
          <w:tcPr>
            <w:tcW w:w="5528" w:type="dxa"/>
            <w:tcBorders>
              <w:top w:val="single" w:sz="4" w:space="0" w:color="auto"/>
              <w:left w:val="single" w:sz="4" w:space="0" w:color="auto"/>
              <w:bottom w:val="single" w:sz="4" w:space="0" w:color="auto"/>
              <w:right w:val="single" w:sz="4" w:space="0" w:color="auto"/>
            </w:tcBorders>
            <w:hideMark/>
          </w:tcPr>
          <w:p w14:paraId="15B45D37"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Полнота охвата профилактическими прививками прикрепленного детского населения с учетом эпидемиологической обстановки и обоснованных медицинских отводов</w:t>
            </w:r>
          </w:p>
        </w:tc>
        <w:tc>
          <w:tcPr>
            <w:tcW w:w="2410" w:type="dxa"/>
            <w:tcBorders>
              <w:top w:val="single" w:sz="4" w:space="0" w:color="auto"/>
              <w:left w:val="single" w:sz="4" w:space="0" w:color="auto"/>
              <w:bottom w:val="single" w:sz="4" w:space="0" w:color="auto"/>
              <w:right w:val="single" w:sz="4" w:space="0" w:color="auto"/>
            </w:tcBorders>
          </w:tcPr>
          <w:p w14:paraId="4368C13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не менее 95% в каждой возрастной группе от общего числа </w:t>
            </w:r>
            <w:proofErr w:type="spellStart"/>
            <w:r w:rsidRPr="00F2690B">
              <w:rPr>
                <w:rFonts w:ascii="Times New Roman" w:eastAsia="Calibri" w:hAnsi="Times New Roman" w:cs="Times New Roman"/>
              </w:rPr>
              <w:t>прикреп</w:t>
            </w:r>
            <w:proofErr w:type="spellEnd"/>
            <w:r w:rsidRPr="00F2690B">
              <w:rPr>
                <w:rFonts w:ascii="Times New Roman" w:eastAsia="Calibri" w:hAnsi="Times New Roman" w:cs="Times New Roman"/>
              </w:rPr>
              <w:t>-ленного населения, подлежащего прививкам</w:t>
            </w:r>
          </w:p>
          <w:p w14:paraId="24C8A08A" w14:textId="77777777" w:rsidR="00F2690B" w:rsidRPr="00F2690B" w:rsidRDefault="00F2690B" w:rsidP="00F2690B">
            <w:pPr>
              <w:spacing w:after="0" w:line="240" w:lineRule="auto"/>
              <w:jc w:val="both"/>
              <w:rPr>
                <w:rFonts w:ascii="Times New Roman" w:eastAsia="Calibri" w:hAnsi="Times New Roman" w:cs="Times New Roman"/>
              </w:rPr>
            </w:pPr>
          </w:p>
        </w:tc>
        <w:tc>
          <w:tcPr>
            <w:tcW w:w="1417" w:type="dxa"/>
            <w:tcBorders>
              <w:top w:val="single" w:sz="4" w:space="0" w:color="auto"/>
              <w:left w:val="single" w:sz="4" w:space="0" w:color="auto"/>
              <w:bottom w:val="single" w:sz="4" w:space="0" w:color="auto"/>
              <w:right w:val="single" w:sz="4" w:space="0" w:color="auto"/>
            </w:tcBorders>
            <w:hideMark/>
          </w:tcPr>
          <w:p w14:paraId="3FC38DE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4A03BA97"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185526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3.</w:t>
            </w:r>
          </w:p>
        </w:tc>
        <w:tc>
          <w:tcPr>
            <w:tcW w:w="5528" w:type="dxa"/>
            <w:tcBorders>
              <w:top w:val="single" w:sz="4" w:space="0" w:color="auto"/>
              <w:left w:val="single" w:sz="4" w:space="0" w:color="auto"/>
              <w:bottom w:val="single" w:sz="4" w:space="0" w:color="auto"/>
              <w:right w:val="single" w:sz="4" w:space="0" w:color="auto"/>
            </w:tcBorders>
            <w:hideMark/>
          </w:tcPr>
          <w:p w14:paraId="12B804E7"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Охват патронажем детей в возрасте до одного месяца не реже 4 раз в месяц, детей в возрасте от одного месяца до одного года не реже 1 раза в месяц</w:t>
            </w:r>
          </w:p>
        </w:tc>
        <w:tc>
          <w:tcPr>
            <w:tcW w:w="2410" w:type="dxa"/>
            <w:tcBorders>
              <w:top w:val="single" w:sz="4" w:space="0" w:color="auto"/>
              <w:left w:val="single" w:sz="4" w:space="0" w:color="auto"/>
              <w:bottom w:val="single" w:sz="4" w:space="0" w:color="auto"/>
              <w:right w:val="single" w:sz="4" w:space="0" w:color="auto"/>
            </w:tcBorders>
            <w:hideMark/>
          </w:tcPr>
          <w:p w14:paraId="38A0DB9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spacing w:val="7"/>
              </w:rPr>
              <w:t>100 %</w:t>
            </w:r>
          </w:p>
        </w:tc>
        <w:tc>
          <w:tcPr>
            <w:tcW w:w="1417" w:type="dxa"/>
            <w:tcBorders>
              <w:top w:val="single" w:sz="4" w:space="0" w:color="auto"/>
              <w:left w:val="single" w:sz="4" w:space="0" w:color="auto"/>
              <w:bottom w:val="single" w:sz="4" w:space="0" w:color="auto"/>
              <w:right w:val="single" w:sz="4" w:space="0" w:color="auto"/>
            </w:tcBorders>
          </w:tcPr>
          <w:p w14:paraId="0E145F1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spacing w:val="7"/>
              </w:rPr>
              <w:t>15%</w:t>
            </w:r>
          </w:p>
          <w:p w14:paraId="3E9089D0" w14:textId="77777777" w:rsidR="00F2690B" w:rsidRPr="00F2690B" w:rsidRDefault="00F2690B" w:rsidP="00F2690B">
            <w:pPr>
              <w:spacing w:after="0" w:line="240" w:lineRule="auto"/>
              <w:jc w:val="center"/>
              <w:rPr>
                <w:rFonts w:ascii="Times New Roman" w:eastAsia="Calibri" w:hAnsi="Times New Roman" w:cs="Times New Roman"/>
              </w:rPr>
            </w:pPr>
          </w:p>
        </w:tc>
      </w:tr>
      <w:tr w:rsidR="00F2690B" w:rsidRPr="00F2690B" w14:paraId="383AD51A"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C1A1E6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4.</w:t>
            </w:r>
          </w:p>
        </w:tc>
        <w:tc>
          <w:tcPr>
            <w:tcW w:w="5528" w:type="dxa"/>
            <w:tcBorders>
              <w:top w:val="single" w:sz="4" w:space="0" w:color="auto"/>
              <w:left w:val="single" w:sz="4" w:space="0" w:color="auto"/>
              <w:bottom w:val="single" w:sz="4" w:space="0" w:color="auto"/>
              <w:right w:val="single" w:sz="4" w:space="0" w:color="auto"/>
            </w:tcBorders>
            <w:hideMark/>
          </w:tcPr>
          <w:p w14:paraId="610C3BD0"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замечаний по  оформлению установленной документации, в том числе по диспансеризации и вакцинации </w:t>
            </w:r>
          </w:p>
        </w:tc>
        <w:tc>
          <w:tcPr>
            <w:tcW w:w="2410" w:type="dxa"/>
            <w:tcBorders>
              <w:top w:val="single" w:sz="4" w:space="0" w:color="auto"/>
              <w:left w:val="single" w:sz="4" w:space="0" w:color="auto"/>
              <w:bottom w:val="single" w:sz="4" w:space="0" w:color="auto"/>
              <w:right w:val="single" w:sz="4" w:space="0" w:color="auto"/>
            </w:tcBorders>
            <w:hideMark/>
          </w:tcPr>
          <w:p w14:paraId="2D5F8CD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45AA7AE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5026B7DC"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40E1BB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c>
          <w:tcPr>
            <w:tcW w:w="5528" w:type="dxa"/>
            <w:tcBorders>
              <w:top w:val="single" w:sz="4" w:space="0" w:color="auto"/>
              <w:left w:val="single" w:sz="4" w:space="0" w:color="auto"/>
              <w:bottom w:val="single" w:sz="4" w:space="0" w:color="auto"/>
              <w:right w:val="single" w:sz="4" w:space="0" w:color="auto"/>
            </w:tcBorders>
            <w:hideMark/>
          </w:tcPr>
          <w:p w14:paraId="6C4A0A14"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обоснованных жалоб пациентов по результатам рассмотрения врачебной комиссией медицинской организации </w:t>
            </w:r>
          </w:p>
        </w:tc>
        <w:tc>
          <w:tcPr>
            <w:tcW w:w="2410" w:type="dxa"/>
            <w:tcBorders>
              <w:top w:val="single" w:sz="4" w:space="0" w:color="auto"/>
              <w:left w:val="single" w:sz="4" w:space="0" w:color="auto"/>
              <w:bottom w:val="single" w:sz="4" w:space="0" w:color="auto"/>
              <w:right w:val="single" w:sz="4" w:space="0" w:color="auto"/>
            </w:tcBorders>
            <w:hideMark/>
          </w:tcPr>
          <w:p w14:paraId="6F718FD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72A8C8A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4746A56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868633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6.</w:t>
            </w:r>
          </w:p>
        </w:tc>
        <w:tc>
          <w:tcPr>
            <w:tcW w:w="5528" w:type="dxa"/>
            <w:tcBorders>
              <w:top w:val="single" w:sz="4" w:space="0" w:color="auto"/>
              <w:left w:val="single" w:sz="4" w:space="0" w:color="auto"/>
              <w:bottom w:val="single" w:sz="4" w:space="0" w:color="auto"/>
              <w:right w:val="single" w:sz="4" w:space="0" w:color="auto"/>
            </w:tcBorders>
            <w:hideMark/>
          </w:tcPr>
          <w:p w14:paraId="57B3FFB6"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Полнота охвата диспансерным наблюдением пребывающих в стационарных учреждениях детей-сирот и детей, находящихся в трудной жизненной ситуации.</w:t>
            </w:r>
          </w:p>
        </w:tc>
        <w:tc>
          <w:tcPr>
            <w:tcW w:w="2410" w:type="dxa"/>
            <w:tcBorders>
              <w:top w:val="single" w:sz="4" w:space="0" w:color="auto"/>
              <w:left w:val="single" w:sz="4" w:space="0" w:color="auto"/>
              <w:bottom w:val="single" w:sz="4" w:space="0" w:color="auto"/>
              <w:right w:val="single" w:sz="4" w:space="0" w:color="auto"/>
            </w:tcBorders>
            <w:hideMark/>
          </w:tcPr>
          <w:p w14:paraId="2F65E05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100%</w:t>
            </w:r>
          </w:p>
        </w:tc>
        <w:tc>
          <w:tcPr>
            <w:tcW w:w="1417" w:type="dxa"/>
            <w:tcBorders>
              <w:top w:val="single" w:sz="4" w:space="0" w:color="auto"/>
              <w:left w:val="single" w:sz="4" w:space="0" w:color="auto"/>
              <w:bottom w:val="single" w:sz="4" w:space="0" w:color="auto"/>
              <w:right w:val="single" w:sz="4" w:space="0" w:color="auto"/>
            </w:tcBorders>
            <w:hideMark/>
          </w:tcPr>
          <w:p w14:paraId="725BCFF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529467E1"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C4341F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7.</w:t>
            </w:r>
          </w:p>
        </w:tc>
        <w:tc>
          <w:tcPr>
            <w:tcW w:w="5528" w:type="dxa"/>
            <w:tcBorders>
              <w:top w:val="single" w:sz="4" w:space="0" w:color="auto"/>
              <w:left w:val="single" w:sz="4" w:space="0" w:color="auto"/>
              <w:bottom w:val="single" w:sz="4" w:space="0" w:color="auto"/>
              <w:right w:val="single" w:sz="4" w:space="0" w:color="auto"/>
            </w:tcBorders>
            <w:hideMark/>
          </w:tcPr>
          <w:p w14:paraId="3B45B43C"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правил внутреннего трудового распорядка, техники безопасности, противопожарной безопасности, санитарно-эпидемического режима </w:t>
            </w:r>
          </w:p>
        </w:tc>
        <w:tc>
          <w:tcPr>
            <w:tcW w:w="2410" w:type="dxa"/>
            <w:tcBorders>
              <w:top w:val="single" w:sz="4" w:space="0" w:color="auto"/>
              <w:left w:val="single" w:sz="4" w:space="0" w:color="auto"/>
              <w:bottom w:val="single" w:sz="4" w:space="0" w:color="auto"/>
              <w:right w:val="single" w:sz="4" w:space="0" w:color="auto"/>
            </w:tcBorders>
            <w:hideMark/>
          </w:tcPr>
          <w:p w14:paraId="7C203B0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согласно карте дефектов, докладных записок</w:t>
            </w:r>
          </w:p>
        </w:tc>
        <w:tc>
          <w:tcPr>
            <w:tcW w:w="1417" w:type="dxa"/>
            <w:tcBorders>
              <w:top w:val="single" w:sz="4" w:space="0" w:color="auto"/>
              <w:left w:val="single" w:sz="4" w:space="0" w:color="auto"/>
              <w:bottom w:val="single" w:sz="4" w:space="0" w:color="auto"/>
              <w:right w:val="single" w:sz="4" w:space="0" w:color="auto"/>
            </w:tcBorders>
            <w:hideMark/>
          </w:tcPr>
          <w:p w14:paraId="7B85AEE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266C5493"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261FBF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8.</w:t>
            </w:r>
          </w:p>
        </w:tc>
        <w:tc>
          <w:tcPr>
            <w:tcW w:w="5528" w:type="dxa"/>
            <w:tcBorders>
              <w:top w:val="single" w:sz="4" w:space="0" w:color="auto"/>
              <w:left w:val="single" w:sz="4" w:space="0" w:color="auto"/>
              <w:bottom w:val="single" w:sz="4" w:space="0" w:color="auto"/>
              <w:right w:val="single" w:sz="4" w:space="0" w:color="auto"/>
            </w:tcBorders>
            <w:hideMark/>
          </w:tcPr>
          <w:p w14:paraId="240C8C79"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Соблюдение принципов этики и деонтологии</w:t>
            </w:r>
          </w:p>
        </w:tc>
        <w:tc>
          <w:tcPr>
            <w:tcW w:w="2410" w:type="dxa"/>
            <w:tcBorders>
              <w:top w:val="single" w:sz="4" w:space="0" w:color="auto"/>
              <w:left w:val="single" w:sz="4" w:space="0" w:color="auto"/>
              <w:bottom w:val="single" w:sz="4" w:space="0" w:color="auto"/>
              <w:right w:val="single" w:sz="4" w:space="0" w:color="auto"/>
            </w:tcBorders>
            <w:hideMark/>
          </w:tcPr>
          <w:p w14:paraId="1075D1F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соблюдение, нет замечаний</w:t>
            </w:r>
          </w:p>
        </w:tc>
        <w:tc>
          <w:tcPr>
            <w:tcW w:w="1417" w:type="dxa"/>
            <w:tcBorders>
              <w:top w:val="single" w:sz="4" w:space="0" w:color="auto"/>
              <w:left w:val="single" w:sz="4" w:space="0" w:color="auto"/>
              <w:bottom w:val="single" w:sz="4" w:space="0" w:color="auto"/>
              <w:right w:val="single" w:sz="4" w:space="0" w:color="auto"/>
            </w:tcBorders>
            <w:hideMark/>
          </w:tcPr>
          <w:p w14:paraId="130448D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bl>
    <w:p w14:paraId="24F562C5" w14:textId="77777777" w:rsidR="00F2690B" w:rsidRPr="00F2690B" w:rsidRDefault="00F2690B" w:rsidP="00F2690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14:paraId="74DAF176"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14:paraId="0E6E2A2A"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14:paraId="33544F1F"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Критерии оценки эффективности деятельности среднего </w:t>
      </w:r>
    </w:p>
    <w:p w14:paraId="446C2523"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медицинского персонала женских консультаций</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64E23869"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3D9977F"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4D958634"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7C4A5307" w14:textId="77777777" w:rsidR="00F2690B" w:rsidRPr="00F2690B" w:rsidRDefault="00F2690B" w:rsidP="00F2690B">
            <w:pPr>
              <w:spacing w:after="0" w:line="240" w:lineRule="auto"/>
              <w:jc w:val="center"/>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4A602116" w14:textId="77777777" w:rsidR="00F2690B" w:rsidRPr="00F2690B" w:rsidRDefault="00F2690B" w:rsidP="00F2690B">
            <w:pPr>
              <w:spacing w:after="0" w:line="240" w:lineRule="auto"/>
              <w:jc w:val="center"/>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Значимость показателя</w:t>
            </w:r>
          </w:p>
        </w:tc>
      </w:tr>
      <w:tr w:rsidR="00F2690B" w:rsidRPr="00F2690B" w14:paraId="0E36AB89"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59AF1CE"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1</w:t>
            </w:r>
          </w:p>
        </w:tc>
        <w:tc>
          <w:tcPr>
            <w:tcW w:w="5528" w:type="dxa"/>
            <w:tcBorders>
              <w:top w:val="single" w:sz="4" w:space="0" w:color="auto"/>
              <w:left w:val="single" w:sz="4" w:space="0" w:color="auto"/>
              <w:bottom w:val="single" w:sz="4" w:space="0" w:color="auto"/>
              <w:right w:val="single" w:sz="4" w:space="0" w:color="auto"/>
            </w:tcBorders>
            <w:hideMark/>
          </w:tcPr>
          <w:p w14:paraId="343B47A0"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замечаний по оформлению установленной документации </w:t>
            </w:r>
          </w:p>
        </w:tc>
        <w:tc>
          <w:tcPr>
            <w:tcW w:w="2410" w:type="dxa"/>
            <w:tcBorders>
              <w:top w:val="single" w:sz="4" w:space="0" w:color="auto"/>
              <w:left w:val="single" w:sz="4" w:space="0" w:color="auto"/>
              <w:bottom w:val="single" w:sz="4" w:space="0" w:color="auto"/>
              <w:right w:val="single" w:sz="4" w:space="0" w:color="auto"/>
            </w:tcBorders>
            <w:hideMark/>
          </w:tcPr>
          <w:p w14:paraId="61378C2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p w14:paraId="2B08BBDD" w14:textId="77777777" w:rsidR="00F2690B" w:rsidRPr="00F2690B" w:rsidRDefault="00F2690B" w:rsidP="00F2690B">
            <w:pPr>
              <w:spacing w:after="0" w:line="240" w:lineRule="auto"/>
              <w:jc w:val="center"/>
              <w:rPr>
                <w:rFonts w:ascii="Times New Roman" w:eastAsia="Calibri" w:hAnsi="Times New Roman" w:cs="Times New Roman"/>
                <w:sz w:val="28"/>
                <w:szCs w:val="28"/>
              </w:rPr>
            </w:pPr>
            <w:r w:rsidRPr="00F2690B">
              <w:rPr>
                <w:rFonts w:ascii="Times New Roman" w:eastAsia="Calibri" w:hAnsi="Times New Roman" w:cs="Times New Roman"/>
              </w:rPr>
              <w:t>замечаний</w:t>
            </w:r>
          </w:p>
        </w:tc>
        <w:tc>
          <w:tcPr>
            <w:tcW w:w="1417" w:type="dxa"/>
            <w:tcBorders>
              <w:top w:val="single" w:sz="4" w:space="0" w:color="auto"/>
              <w:left w:val="single" w:sz="4" w:space="0" w:color="auto"/>
              <w:bottom w:val="single" w:sz="4" w:space="0" w:color="auto"/>
              <w:right w:val="single" w:sz="4" w:space="0" w:color="auto"/>
            </w:tcBorders>
            <w:hideMark/>
          </w:tcPr>
          <w:p w14:paraId="091BE54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6D91F3E2"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25F4DBB"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2</w:t>
            </w:r>
          </w:p>
        </w:tc>
        <w:tc>
          <w:tcPr>
            <w:tcW w:w="5528" w:type="dxa"/>
            <w:tcBorders>
              <w:top w:val="single" w:sz="4" w:space="0" w:color="auto"/>
              <w:left w:val="single" w:sz="4" w:space="0" w:color="auto"/>
              <w:bottom w:val="single" w:sz="4" w:space="0" w:color="auto"/>
              <w:right w:val="single" w:sz="4" w:space="0" w:color="auto"/>
            </w:tcBorders>
            <w:hideMark/>
          </w:tcPr>
          <w:p w14:paraId="7D35EA27"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обоснованных жалоб пациентов на качество лечения и соблюдение принципов этики и деонтологии</w:t>
            </w:r>
          </w:p>
        </w:tc>
        <w:tc>
          <w:tcPr>
            <w:tcW w:w="2410" w:type="dxa"/>
            <w:tcBorders>
              <w:top w:val="single" w:sz="4" w:space="0" w:color="auto"/>
              <w:left w:val="single" w:sz="4" w:space="0" w:color="auto"/>
              <w:bottom w:val="single" w:sz="4" w:space="0" w:color="auto"/>
              <w:right w:val="single" w:sz="4" w:space="0" w:color="auto"/>
            </w:tcBorders>
            <w:hideMark/>
          </w:tcPr>
          <w:p w14:paraId="1864D79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6FAFE51E" w14:textId="77777777" w:rsidR="00F2690B" w:rsidRPr="00F2690B" w:rsidRDefault="00F2690B" w:rsidP="00F2690B">
            <w:pPr>
              <w:spacing w:after="0" w:line="240" w:lineRule="auto"/>
              <w:jc w:val="center"/>
              <w:rPr>
                <w:rFonts w:ascii="Times New Roman" w:eastAsia="Calibri" w:hAnsi="Times New Roman" w:cs="Times New Roman"/>
                <w:sz w:val="28"/>
                <w:szCs w:val="28"/>
              </w:rPr>
            </w:pPr>
            <w:r w:rsidRPr="00F2690B">
              <w:rPr>
                <w:rFonts w:ascii="Times New Roman" w:eastAsia="Calibri" w:hAnsi="Times New Roman" w:cs="Times New Roman"/>
              </w:rPr>
              <w:t>жалоб</w:t>
            </w:r>
          </w:p>
        </w:tc>
        <w:tc>
          <w:tcPr>
            <w:tcW w:w="1417" w:type="dxa"/>
            <w:tcBorders>
              <w:top w:val="single" w:sz="4" w:space="0" w:color="auto"/>
              <w:left w:val="single" w:sz="4" w:space="0" w:color="auto"/>
              <w:bottom w:val="single" w:sz="4" w:space="0" w:color="auto"/>
              <w:right w:val="single" w:sz="4" w:space="0" w:color="auto"/>
            </w:tcBorders>
            <w:hideMark/>
          </w:tcPr>
          <w:p w14:paraId="49F5964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522D4269"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3460EC1"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3</w:t>
            </w:r>
          </w:p>
        </w:tc>
        <w:tc>
          <w:tcPr>
            <w:tcW w:w="5528" w:type="dxa"/>
            <w:tcBorders>
              <w:top w:val="single" w:sz="4" w:space="0" w:color="auto"/>
              <w:left w:val="single" w:sz="4" w:space="0" w:color="auto"/>
              <w:bottom w:val="single" w:sz="4" w:space="0" w:color="auto"/>
              <w:right w:val="single" w:sz="4" w:space="0" w:color="auto"/>
            </w:tcBorders>
            <w:hideMark/>
          </w:tcPr>
          <w:p w14:paraId="01B0BA17"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нарушений в использовании и хранении лекарственных средств, расходных материалов и медицинского оборудования</w:t>
            </w:r>
          </w:p>
        </w:tc>
        <w:tc>
          <w:tcPr>
            <w:tcW w:w="2410" w:type="dxa"/>
            <w:tcBorders>
              <w:top w:val="single" w:sz="4" w:space="0" w:color="auto"/>
              <w:left w:val="single" w:sz="4" w:space="0" w:color="auto"/>
              <w:bottom w:val="single" w:sz="4" w:space="0" w:color="auto"/>
              <w:right w:val="single" w:sz="4" w:space="0" w:color="auto"/>
            </w:tcBorders>
            <w:hideMark/>
          </w:tcPr>
          <w:p w14:paraId="73DFABC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66CD6CD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нарушений</w:t>
            </w:r>
          </w:p>
        </w:tc>
        <w:tc>
          <w:tcPr>
            <w:tcW w:w="1417" w:type="dxa"/>
            <w:tcBorders>
              <w:top w:val="single" w:sz="4" w:space="0" w:color="auto"/>
              <w:left w:val="single" w:sz="4" w:space="0" w:color="auto"/>
              <w:bottom w:val="single" w:sz="4" w:space="0" w:color="auto"/>
              <w:right w:val="single" w:sz="4" w:space="0" w:color="auto"/>
            </w:tcBorders>
            <w:hideMark/>
          </w:tcPr>
          <w:p w14:paraId="71D6A2B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51C5DC58"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D59A0C5"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4</w:t>
            </w:r>
          </w:p>
        </w:tc>
        <w:tc>
          <w:tcPr>
            <w:tcW w:w="5528" w:type="dxa"/>
            <w:tcBorders>
              <w:top w:val="single" w:sz="4" w:space="0" w:color="auto"/>
              <w:left w:val="single" w:sz="4" w:space="0" w:color="auto"/>
              <w:bottom w:val="single" w:sz="4" w:space="0" w:color="auto"/>
              <w:right w:val="single" w:sz="4" w:space="0" w:color="auto"/>
            </w:tcBorders>
            <w:hideMark/>
          </w:tcPr>
          <w:p w14:paraId="62796B3F"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осложнений при проведении лечебно-диагностических манипуляций, зафиксированных в медицинской документации</w:t>
            </w:r>
          </w:p>
        </w:tc>
        <w:tc>
          <w:tcPr>
            <w:tcW w:w="2410" w:type="dxa"/>
            <w:tcBorders>
              <w:top w:val="single" w:sz="4" w:space="0" w:color="auto"/>
              <w:left w:val="single" w:sz="4" w:space="0" w:color="auto"/>
              <w:bottom w:val="single" w:sz="4" w:space="0" w:color="auto"/>
              <w:right w:val="single" w:sz="4" w:space="0" w:color="auto"/>
            </w:tcBorders>
            <w:hideMark/>
          </w:tcPr>
          <w:p w14:paraId="67144D3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10E418F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осложнений</w:t>
            </w:r>
          </w:p>
        </w:tc>
        <w:tc>
          <w:tcPr>
            <w:tcW w:w="1417" w:type="dxa"/>
            <w:tcBorders>
              <w:top w:val="single" w:sz="4" w:space="0" w:color="auto"/>
              <w:left w:val="single" w:sz="4" w:space="0" w:color="auto"/>
              <w:bottom w:val="single" w:sz="4" w:space="0" w:color="auto"/>
              <w:right w:val="single" w:sz="4" w:space="0" w:color="auto"/>
            </w:tcBorders>
            <w:hideMark/>
          </w:tcPr>
          <w:p w14:paraId="199DB21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68996E92"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EA2FA74"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5</w:t>
            </w:r>
          </w:p>
        </w:tc>
        <w:tc>
          <w:tcPr>
            <w:tcW w:w="5528" w:type="dxa"/>
            <w:tcBorders>
              <w:top w:val="single" w:sz="4" w:space="0" w:color="auto"/>
              <w:left w:val="single" w:sz="4" w:space="0" w:color="auto"/>
              <w:bottom w:val="single" w:sz="4" w:space="0" w:color="auto"/>
              <w:right w:val="single" w:sz="4" w:space="0" w:color="auto"/>
            </w:tcBorders>
            <w:hideMark/>
          </w:tcPr>
          <w:p w14:paraId="3D6F0FDA"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правил внутреннего трудового распорядка, техники безопасности, противопожарной безопасности, санитарно-эпидемического режима </w:t>
            </w:r>
          </w:p>
        </w:tc>
        <w:tc>
          <w:tcPr>
            <w:tcW w:w="2410" w:type="dxa"/>
            <w:tcBorders>
              <w:top w:val="single" w:sz="4" w:space="0" w:color="auto"/>
              <w:left w:val="single" w:sz="4" w:space="0" w:color="auto"/>
              <w:bottom w:val="single" w:sz="4" w:space="0" w:color="auto"/>
              <w:right w:val="single" w:sz="4" w:space="0" w:color="auto"/>
            </w:tcBorders>
            <w:hideMark/>
          </w:tcPr>
          <w:p w14:paraId="68C0049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согласно карте дефектов, докладных записок</w:t>
            </w:r>
          </w:p>
        </w:tc>
        <w:tc>
          <w:tcPr>
            <w:tcW w:w="1417" w:type="dxa"/>
            <w:tcBorders>
              <w:top w:val="single" w:sz="4" w:space="0" w:color="auto"/>
              <w:left w:val="single" w:sz="4" w:space="0" w:color="auto"/>
              <w:bottom w:val="single" w:sz="4" w:space="0" w:color="auto"/>
              <w:right w:val="single" w:sz="4" w:space="0" w:color="auto"/>
            </w:tcBorders>
            <w:hideMark/>
          </w:tcPr>
          <w:p w14:paraId="297E2D3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6703C839"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133BDD7"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6</w:t>
            </w:r>
          </w:p>
        </w:tc>
        <w:tc>
          <w:tcPr>
            <w:tcW w:w="5528" w:type="dxa"/>
            <w:tcBorders>
              <w:top w:val="single" w:sz="4" w:space="0" w:color="auto"/>
              <w:left w:val="single" w:sz="4" w:space="0" w:color="auto"/>
              <w:bottom w:val="single" w:sz="4" w:space="0" w:color="auto"/>
              <w:right w:val="single" w:sz="4" w:space="0" w:color="auto"/>
            </w:tcBorders>
            <w:hideMark/>
          </w:tcPr>
          <w:p w14:paraId="1906C30A"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Охват патронажем (динамическим наблюдением) беременных</w:t>
            </w:r>
          </w:p>
        </w:tc>
        <w:tc>
          <w:tcPr>
            <w:tcW w:w="2410" w:type="dxa"/>
            <w:tcBorders>
              <w:top w:val="single" w:sz="4" w:space="0" w:color="auto"/>
              <w:left w:val="single" w:sz="4" w:space="0" w:color="auto"/>
              <w:bottom w:val="single" w:sz="4" w:space="0" w:color="auto"/>
              <w:right w:val="single" w:sz="4" w:space="0" w:color="auto"/>
            </w:tcBorders>
            <w:hideMark/>
          </w:tcPr>
          <w:p w14:paraId="3375199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100%</w:t>
            </w:r>
          </w:p>
        </w:tc>
        <w:tc>
          <w:tcPr>
            <w:tcW w:w="1417" w:type="dxa"/>
            <w:tcBorders>
              <w:top w:val="single" w:sz="4" w:space="0" w:color="auto"/>
              <w:left w:val="single" w:sz="4" w:space="0" w:color="auto"/>
              <w:bottom w:val="single" w:sz="4" w:space="0" w:color="auto"/>
              <w:right w:val="single" w:sz="4" w:space="0" w:color="auto"/>
            </w:tcBorders>
            <w:hideMark/>
          </w:tcPr>
          <w:p w14:paraId="2E64AB1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6C5578C8"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725281F"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7</w:t>
            </w:r>
          </w:p>
        </w:tc>
        <w:tc>
          <w:tcPr>
            <w:tcW w:w="5528" w:type="dxa"/>
            <w:tcBorders>
              <w:top w:val="single" w:sz="4" w:space="0" w:color="auto"/>
              <w:left w:val="single" w:sz="4" w:space="0" w:color="auto"/>
              <w:bottom w:val="single" w:sz="4" w:space="0" w:color="auto"/>
              <w:right w:val="single" w:sz="4" w:space="0" w:color="auto"/>
            </w:tcBorders>
            <w:hideMark/>
          </w:tcPr>
          <w:p w14:paraId="0780F8F1"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Процентное отношение беременных женщин, взятых на учёт на ранних сроках (до12 недель) от общего количества беременных, состоящих на учёте по беременности</w:t>
            </w:r>
          </w:p>
        </w:tc>
        <w:tc>
          <w:tcPr>
            <w:tcW w:w="2410" w:type="dxa"/>
            <w:tcBorders>
              <w:top w:val="single" w:sz="4" w:space="0" w:color="auto"/>
              <w:left w:val="single" w:sz="4" w:space="0" w:color="auto"/>
              <w:bottom w:val="single" w:sz="4" w:space="0" w:color="auto"/>
              <w:right w:val="single" w:sz="4" w:space="0" w:color="auto"/>
            </w:tcBorders>
            <w:hideMark/>
          </w:tcPr>
          <w:p w14:paraId="79DAFA8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100 %</w:t>
            </w:r>
          </w:p>
        </w:tc>
        <w:tc>
          <w:tcPr>
            <w:tcW w:w="1417" w:type="dxa"/>
            <w:tcBorders>
              <w:top w:val="single" w:sz="4" w:space="0" w:color="auto"/>
              <w:left w:val="single" w:sz="4" w:space="0" w:color="auto"/>
              <w:bottom w:val="single" w:sz="4" w:space="0" w:color="auto"/>
              <w:right w:val="single" w:sz="4" w:space="0" w:color="auto"/>
            </w:tcBorders>
            <w:hideMark/>
          </w:tcPr>
          <w:p w14:paraId="60CB24F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73EFF541"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6079030"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8</w:t>
            </w:r>
          </w:p>
        </w:tc>
        <w:tc>
          <w:tcPr>
            <w:tcW w:w="5528" w:type="dxa"/>
            <w:tcBorders>
              <w:top w:val="single" w:sz="4" w:space="0" w:color="auto"/>
              <w:left w:val="single" w:sz="4" w:space="0" w:color="auto"/>
              <w:bottom w:val="single" w:sz="4" w:space="0" w:color="auto"/>
              <w:right w:val="single" w:sz="4" w:space="0" w:color="auto"/>
            </w:tcBorders>
            <w:hideMark/>
          </w:tcPr>
          <w:p w14:paraId="0B333AE9"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представления учетно-отчетных форм, исполнения прочих должностных обязанностей.</w:t>
            </w:r>
          </w:p>
          <w:p w14:paraId="4767BC55"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Calibri" w:hAnsi="Times New Roman" w:cs="Times New Roman"/>
              </w:rPr>
              <w:t>Соблюдение нормативно-правовых актов, иных руководящих документов по своему разделу работы</w:t>
            </w:r>
          </w:p>
        </w:tc>
        <w:tc>
          <w:tcPr>
            <w:tcW w:w="2410" w:type="dxa"/>
            <w:tcBorders>
              <w:top w:val="single" w:sz="4" w:space="0" w:color="auto"/>
              <w:left w:val="single" w:sz="4" w:space="0" w:color="auto"/>
              <w:bottom w:val="single" w:sz="4" w:space="0" w:color="auto"/>
              <w:right w:val="single" w:sz="4" w:space="0" w:color="auto"/>
            </w:tcBorders>
            <w:hideMark/>
          </w:tcPr>
          <w:p w14:paraId="71B0F1D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2C3B246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5860A172"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7A0B227"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9</w:t>
            </w:r>
          </w:p>
        </w:tc>
        <w:tc>
          <w:tcPr>
            <w:tcW w:w="5528" w:type="dxa"/>
            <w:tcBorders>
              <w:top w:val="single" w:sz="4" w:space="0" w:color="auto"/>
              <w:left w:val="single" w:sz="4" w:space="0" w:color="auto"/>
              <w:bottom w:val="single" w:sz="4" w:space="0" w:color="auto"/>
              <w:right w:val="single" w:sz="4" w:space="0" w:color="auto"/>
            </w:tcBorders>
            <w:hideMark/>
          </w:tcPr>
          <w:p w14:paraId="4ADF5F9A"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и качество исполнения приказов и указаний руководства учреждения, структурного подразделения</w:t>
            </w:r>
          </w:p>
        </w:tc>
        <w:tc>
          <w:tcPr>
            <w:tcW w:w="2410" w:type="dxa"/>
            <w:tcBorders>
              <w:top w:val="single" w:sz="4" w:space="0" w:color="auto"/>
              <w:left w:val="single" w:sz="4" w:space="0" w:color="auto"/>
              <w:bottom w:val="single" w:sz="4" w:space="0" w:color="auto"/>
              <w:right w:val="single" w:sz="4" w:space="0" w:color="auto"/>
            </w:tcBorders>
            <w:hideMark/>
          </w:tcPr>
          <w:p w14:paraId="76638430" w14:textId="77777777" w:rsidR="00F2690B" w:rsidRPr="00F2690B" w:rsidRDefault="00F2690B" w:rsidP="00F2690B">
            <w:pPr>
              <w:spacing w:after="0" w:line="240" w:lineRule="auto"/>
              <w:jc w:val="center"/>
              <w:rPr>
                <w:rFonts w:ascii="Times New Roman" w:eastAsia="Times New Roman" w:hAnsi="Times New Roman" w:cs="Times New Roman"/>
                <w:sz w:val="24"/>
                <w:szCs w:val="24"/>
                <w:lang w:eastAsia="ru-RU"/>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62D31F3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bl>
    <w:p w14:paraId="0E1E7BEB" w14:textId="77777777" w:rsidR="00F2690B" w:rsidRPr="00F2690B" w:rsidRDefault="00F2690B" w:rsidP="00F2690B">
      <w:pPr>
        <w:autoSpaceDE w:val="0"/>
        <w:autoSpaceDN w:val="0"/>
        <w:adjustRightInd w:val="0"/>
        <w:spacing w:after="0" w:line="240" w:lineRule="auto"/>
        <w:rPr>
          <w:rFonts w:ascii="Times New Roman" w:eastAsia="Times New Roman" w:hAnsi="Times New Roman" w:cs="Times New Roman"/>
          <w:sz w:val="28"/>
          <w:szCs w:val="28"/>
          <w:lang w:eastAsia="ru-RU"/>
        </w:rPr>
      </w:pPr>
    </w:p>
    <w:p w14:paraId="42849042"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Критерии оценки эффективности деятельности среднего медицинского персонала </w:t>
      </w:r>
      <w:proofErr w:type="spellStart"/>
      <w:r w:rsidRPr="00F2690B">
        <w:rPr>
          <w:rFonts w:ascii="Times New Roman" w:eastAsia="Times New Roman" w:hAnsi="Times New Roman" w:cs="Times New Roman"/>
          <w:sz w:val="28"/>
          <w:szCs w:val="28"/>
          <w:lang w:eastAsia="ru-RU"/>
        </w:rPr>
        <w:t>параклинических</w:t>
      </w:r>
      <w:proofErr w:type="spellEnd"/>
      <w:r w:rsidRPr="00F2690B">
        <w:rPr>
          <w:rFonts w:ascii="Times New Roman" w:eastAsia="Times New Roman" w:hAnsi="Times New Roman" w:cs="Times New Roman"/>
          <w:sz w:val="28"/>
          <w:szCs w:val="28"/>
          <w:lang w:eastAsia="ru-RU"/>
        </w:rPr>
        <w:t xml:space="preserve"> отделений (физиотерапии, лаборатории, функциональной диагностики </w:t>
      </w:r>
      <w:proofErr w:type="spellStart"/>
      <w:r w:rsidRPr="00F2690B">
        <w:rPr>
          <w:rFonts w:ascii="Times New Roman" w:eastAsia="Times New Roman" w:hAnsi="Times New Roman" w:cs="Times New Roman"/>
          <w:sz w:val="28"/>
          <w:szCs w:val="28"/>
          <w:lang w:eastAsia="ru-RU"/>
        </w:rPr>
        <w:t>и.т.д</w:t>
      </w:r>
      <w:proofErr w:type="spellEnd"/>
      <w:r w:rsidRPr="00F2690B">
        <w:rPr>
          <w:rFonts w:ascii="Times New Roman" w:eastAsia="Times New Roman" w:hAnsi="Times New Roman" w:cs="Times New Roman"/>
          <w:sz w:val="28"/>
          <w:szCs w:val="28"/>
          <w:lang w:eastAsia="ru-RU"/>
        </w:rPr>
        <w:t xml:space="preserve">.) </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38BCB4C4"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29EFC0E"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58389B3F"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0EA8AAF6"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77B3687E"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0B4F1AD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3A6F9AF2"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w:t>
            </w:r>
          </w:p>
        </w:tc>
        <w:tc>
          <w:tcPr>
            <w:tcW w:w="5528" w:type="dxa"/>
            <w:tcBorders>
              <w:top w:val="single" w:sz="4" w:space="0" w:color="auto"/>
              <w:left w:val="single" w:sz="4" w:space="0" w:color="auto"/>
              <w:bottom w:val="single" w:sz="4" w:space="0" w:color="auto"/>
              <w:right w:val="single" w:sz="4" w:space="0" w:color="auto"/>
            </w:tcBorders>
            <w:hideMark/>
          </w:tcPr>
          <w:p w14:paraId="66980449"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обоснованных жалоб пациентов на качество лечения и соблюдение принципов этики и деонтологии</w:t>
            </w:r>
          </w:p>
        </w:tc>
        <w:tc>
          <w:tcPr>
            <w:tcW w:w="2410" w:type="dxa"/>
            <w:tcBorders>
              <w:top w:val="single" w:sz="4" w:space="0" w:color="auto"/>
              <w:left w:val="single" w:sz="4" w:space="0" w:color="auto"/>
              <w:bottom w:val="single" w:sz="4" w:space="0" w:color="auto"/>
              <w:right w:val="single" w:sz="4" w:space="0" w:color="auto"/>
            </w:tcBorders>
            <w:hideMark/>
          </w:tcPr>
          <w:p w14:paraId="70E9649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44C41F2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жалоб</w:t>
            </w:r>
          </w:p>
        </w:tc>
        <w:tc>
          <w:tcPr>
            <w:tcW w:w="1417" w:type="dxa"/>
            <w:tcBorders>
              <w:top w:val="single" w:sz="4" w:space="0" w:color="auto"/>
              <w:left w:val="single" w:sz="4" w:space="0" w:color="auto"/>
              <w:bottom w:val="single" w:sz="4" w:space="0" w:color="auto"/>
              <w:right w:val="single" w:sz="4" w:space="0" w:color="auto"/>
            </w:tcBorders>
            <w:hideMark/>
          </w:tcPr>
          <w:p w14:paraId="32EB635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1866692E"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4C449FE"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2</w:t>
            </w:r>
          </w:p>
        </w:tc>
        <w:tc>
          <w:tcPr>
            <w:tcW w:w="5528" w:type="dxa"/>
            <w:tcBorders>
              <w:top w:val="single" w:sz="4" w:space="0" w:color="auto"/>
              <w:left w:val="single" w:sz="4" w:space="0" w:color="auto"/>
              <w:bottom w:val="single" w:sz="4" w:space="0" w:color="auto"/>
              <w:right w:val="single" w:sz="4" w:space="0" w:color="auto"/>
            </w:tcBorders>
            <w:hideMark/>
          </w:tcPr>
          <w:p w14:paraId="29578A77"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Обоснованные претензии со стороны подразделений - заказчиков исследований к качеству проведенного исследования</w:t>
            </w:r>
          </w:p>
        </w:tc>
        <w:tc>
          <w:tcPr>
            <w:tcW w:w="2410" w:type="dxa"/>
            <w:tcBorders>
              <w:top w:val="single" w:sz="4" w:space="0" w:color="auto"/>
              <w:left w:val="single" w:sz="4" w:space="0" w:color="auto"/>
              <w:bottom w:val="single" w:sz="4" w:space="0" w:color="auto"/>
              <w:right w:val="single" w:sz="4" w:space="0" w:color="auto"/>
            </w:tcBorders>
            <w:hideMark/>
          </w:tcPr>
          <w:p w14:paraId="1E67AE0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0A8B2DB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55B72B4A"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BDDC20F"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3</w:t>
            </w:r>
          </w:p>
        </w:tc>
        <w:tc>
          <w:tcPr>
            <w:tcW w:w="5528" w:type="dxa"/>
            <w:tcBorders>
              <w:top w:val="single" w:sz="4" w:space="0" w:color="auto"/>
              <w:left w:val="single" w:sz="4" w:space="0" w:color="auto"/>
              <w:bottom w:val="single" w:sz="4" w:space="0" w:color="auto"/>
              <w:right w:val="single" w:sz="4" w:space="0" w:color="auto"/>
            </w:tcBorders>
            <w:hideMark/>
          </w:tcPr>
          <w:p w14:paraId="756A83B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замечаний по оформлению установленной документации</w:t>
            </w:r>
          </w:p>
        </w:tc>
        <w:tc>
          <w:tcPr>
            <w:tcW w:w="2410" w:type="dxa"/>
            <w:tcBorders>
              <w:top w:val="single" w:sz="4" w:space="0" w:color="auto"/>
              <w:left w:val="single" w:sz="4" w:space="0" w:color="auto"/>
              <w:bottom w:val="single" w:sz="4" w:space="0" w:color="auto"/>
              <w:right w:val="single" w:sz="4" w:space="0" w:color="auto"/>
            </w:tcBorders>
            <w:hideMark/>
          </w:tcPr>
          <w:p w14:paraId="124B6A7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723FCAD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замечаний</w:t>
            </w:r>
          </w:p>
        </w:tc>
        <w:tc>
          <w:tcPr>
            <w:tcW w:w="1417" w:type="dxa"/>
            <w:tcBorders>
              <w:top w:val="single" w:sz="4" w:space="0" w:color="auto"/>
              <w:left w:val="single" w:sz="4" w:space="0" w:color="auto"/>
              <w:bottom w:val="single" w:sz="4" w:space="0" w:color="auto"/>
              <w:right w:val="single" w:sz="4" w:space="0" w:color="auto"/>
            </w:tcBorders>
            <w:hideMark/>
          </w:tcPr>
          <w:p w14:paraId="1456819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02E6567A"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F04AC1E"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4</w:t>
            </w:r>
          </w:p>
        </w:tc>
        <w:tc>
          <w:tcPr>
            <w:tcW w:w="5528" w:type="dxa"/>
            <w:tcBorders>
              <w:top w:val="single" w:sz="4" w:space="0" w:color="auto"/>
              <w:left w:val="single" w:sz="4" w:space="0" w:color="auto"/>
              <w:bottom w:val="single" w:sz="4" w:space="0" w:color="auto"/>
              <w:right w:val="single" w:sz="4" w:space="0" w:color="auto"/>
            </w:tcBorders>
            <w:hideMark/>
          </w:tcPr>
          <w:p w14:paraId="214BECDE"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осложнений при проведении лечебно-диагностических манипуляций </w:t>
            </w:r>
          </w:p>
        </w:tc>
        <w:tc>
          <w:tcPr>
            <w:tcW w:w="2410" w:type="dxa"/>
            <w:tcBorders>
              <w:top w:val="single" w:sz="4" w:space="0" w:color="auto"/>
              <w:left w:val="single" w:sz="4" w:space="0" w:color="auto"/>
              <w:bottom w:val="single" w:sz="4" w:space="0" w:color="auto"/>
              <w:right w:val="single" w:sz="4" w:space="0" w:color="auto"/>
            </w:tcBorders>
            <w:hideMark/>
          </w:tcPr>
          <w:p w14:paraId="78CABEC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15052EE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6149BB8B"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9903D04"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5</w:t>
            </w:r>
          </w:p>
        </w:tc>
        <w:tc>
          <w:tcPr>
            <w:tcW w:w="5528" w:type="dxa"/>
            <w:tcBorders>
              <w:top w:val="single" w:sz="4" w:space="0" w:color="auto"/>
              <w:left w:val="single" w:sz="4" w:space="0" w:color="auto"/>
              <w:bottom w:val="single" w:sz="4" w:space="0" w:color="auto"/>
              <w:right w:val="single" w:sz="4" w:space="0" w:color="auto"/>
            </w:tcBorders>
            <w:hideMark/>
          </w:tcPr>
          <w:p w14:paraId="0D81B33A"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правил внутреннего трудового распорядка, техники безопасности, противопожарной безопасности </w:t>
            </w:r>
          </w:p>
        </w:tc>
        <w:tc>
          <w:tcPr>
            <w:tcW w:w="2410" w:type="dxa"/>
            <w:tcBorders>
              <w:top w:val="single" w:sz="4" w:space="0" w:color="auto"/>
              <w:left w:val="single" w:sz="4" w:space="0" w:color="auto"/>
              <w:bottom w:val="single" w:sz="4" w:space="0" w:color="auto"/>
              <w:right w:val="single" w:sz="4" w:space="0" w:color="auto"/>
            </w:tcBorders>
            <w:hideMark/>
          </w:tcPr>
          <w:p w14:paraId="43C56A5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078DAD9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71CF2AB4"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4ACB217"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6</w:t>
            </w:r>
          </w:p>
        </w:tc>
        <w:tc>
          <w:tcPr>
            <w:tcW w:w="5528" w:type="dxa"/>
            <w:tcBorders>
              <w:top w:val="single" w:sz="4" w:space="0" w:color="auto"/>
              <w:left w:val="single" w:sz="4" w:space="0" w:color="auto"/>
              <w:bottom w:val="single" w:sz="4" w:space="0" w:color="auto"/>
              <w:right w:val="single" w:sz="4" w:space="0" w:color="auto"/>
            </w:tcBorders>
            <w:hideMark/>
          </w:tcPr>
          <w:p w14:paraId="5038FA17"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Соблюдение санитарно- противоэпидемического режима </w:t>
            </w:r>
          </w:p>
        </w:tc>
        <w:tc>
          <w:tcPr>
            <w:tcW w:w="2410" w:type="dxa"/>
            <w:tcBorders>
              <w:top w:val="single" w:sz="4" w:space="0" w:color="auto"/>
              <w:left w:val="single" w:sz="4" w:space="0" w:color="auto"/>
              <w:bottom w:val="single" w:sz="4" w:space="0" w:color="auto"/>
              <w:right w:val="single" w:sz="4" w:space="0" w:color="auto"/>
            </w:tcBorders>
            <w:hideMark/>
          </w:tcPr>
          <w:p w14:paraId="34DF271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6FEC467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замечаний</w:t>
            </w:r>
          </w:p>
        </w:tc>
        <w:tc>
          <w:tcPr>
            <w:tcW w:w="1417" w:type="dxa"/>
            <w:tcBorders>
              <w:top w:val="single" w:sz="4" w:space="0" w:color="auto"/>
              <w:left w:val="single" w:sz="4" w:space="0" w:color="auto"/>
              <w:bottom w:val="single" w:sz="4" w:space="0" w:color="auto"/>
              <w:right w:val="single" w:sz="4" w:space="0" w:color="auto"/>
            </w:tcBorders>
            <w:hideMark/>
          </w:tcPr>
          <w:p w14:paraId="5657651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45117E67"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33A6306E"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7</w:t>
            </w:r>
          </w:p>
        </w:tc>
        <w:tc>
          <w:tcPr>
            <w:tcW w:w="5528" w:type="dxa"/>
            <w:tcBorders>
              <w:top w:val="single" w:sz="4" w:space="0" w:color="auto"/>
              <w:left w:val="single" w:sz="4" w:space="0" w:color="auto"/>
              <w:bottom w:val="single" w:sz="4" w:space="0" w:color="auto"/>
              <w:right w:val="single" w:sz="4" w:space="0" w:color="auto"/>
            </w:tcBorders>
            <w:hideMark/>
          </w:tcPr>
          <w:p w14:paraId="099CBB50"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представления учетно-отчетных форм, исполнения прочих должностных обязанностей.</w:t>
            </w:r>
          </w:p>
          <w:p w14:paraId="5CCAAD40"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Calibri" w:hAnsi="Times New Roman" w:cs="Times New Roman"/>
              </w:rPr>
              <w:t>Соблюдение нормативно-правовых актов, иных руководящих документов по своему разделу работы</w:t>
            </w:r>
          </w:p>
        </w:tc>
        <w:tc>
          <w:tcPr>
            <w:tcW w:w="2410" w:type="dxa"/>
            <w:tcBorders>
              <w:top w:val="single" w:sz="4" w:space="0" w:color="auto"/>
              <w:left w:val="single" w:sz="4" w:space="0" w:color="auto"/>
              <w:bottom w:val="single" w:sz="4" w:space="0" w:color="auto"/>
              <w:right w:val="single" w:sz="4" w:space="0" w:color="auto"/>
            </w:tcBorders>
            <w:hideMark/>
          </w:tcPr>
          <w:p w14:paraId="66654B2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5700643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5777CF37"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B2B08E3"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8</w:t>
            </w:r>
          </w:p>
        </w:tc>
        <w:tc>
          <w:tcPr>
            <w:tcW w:w="5528" w:type="dxa"/>
            <w:tcBorders>
              <w:top w:val="single" w:sz="4" w:space="0" w:color="auto"/>
              <w:left w:val="single" w:sz="4" w:space="0" w:color="auto"/>
              <w:bottom w:val="single" w:sz="4" w:space="0" w:color="auto"/>
              <w:right w:val="single" w:sz="4" w:space="0" w:color="auto"/>
            </w:tcBorders>
            <w:hideMark/>
          </w:tcPr>
          <w:p w14:paraId="4D00D3A4"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и качество исполнения приказов и указаний руководства учреждения, структурного подразделения</w:t>
            </w:r>
          </w:p>
        </w:tc>
        <w:tc>
          <w:tcPr>
            <w:tcW w:w="2410" w:type="dxa"/>
            <w:tcBorders>
              <w:top w:val="single" w:sz="4" w:space="0" w:color="auto"/>
              <w:left w:val="single" w:sz="4" w:space="0" w:color="auto"/>
              <w:bottom w:val="single" w:sz="4" w:space="0" w:color="auto"/>
              <w:right w:val="single" w:sz="4" w:space="0" w:color="auto"/>
            </w:tcBorders>
            <w:hideMark/>
          </w:tcPr>
          <w:p w14:paraId="33C418FD"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04FF76A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568F137E"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A55560F"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9</w:t>
            </w:r>
          </w:p>
        </w:tc>
        <w:tc>
          <w:tcPr>
            <w:tcW w:w="5528" w:type="dxa"/>
            <w:tcBorders>
              <w:top w:val="single" w:sz="4" w:space="0" w:color="auto"/>
              <w:left w:val="single" w:sz="4" w:space="0" w:color="auto"/>
              <w:bottom w:val="single" w:sz="4" w:space="0" w:color="auto"/>
              <w:right w:val="single" w:sz="4" w:space="0" w:color="auto"/>
            </w:tcBorders>
            <w:hideMark/>
          </w:tcPr>
          <w:p w14:paraId="26D35890"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нарушений в использовании и хранении лекарственных средств, расходных материалов и медицинского оборудования</w:t>
            </w:r>
          </w:p>
        </w:tc>
        <w:tc>
          <w:tcPr>
            <w:tcW w:w="2410" w:type="dxa"/>
            <w:tcBorders>
              <w:top w:val="single" w:sz="4" w:space="0" w:color="auto"/>
              <w:left w:val="single" w:sz="4" w:space="0" w:color="auto"/>
              <w:bottom w:val="single" w:sz="4" w:space="0" w:color="auto"/>
              <w:right w:val="single" w:sz="4" w:space="0" w:color="auto"/>
            </w:tcBorders>
            <w:hideMark/>
          </w:tcPr>
          <w:p w14:paraId="14F9615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 нарушений</w:t>
            </w:r>
          </w:p>
        </w:tc>
        <w:tc>
          <w:tcPr>
            <w:tcW w:w="1417" w:type="dxa"/>
            <w:tcBorders>
              <w:top w:val="single" w:sz="4" w:space="0" w:color="auto"/>
              <w:left w:val="single" w:sz="4" w:space="0" w:color="auto"/>
              <w:bottom w:val="single" w:sz="4" w:space="0" w:color="auto"/>
              <w:right w:val="single" w:sz="4" w:space="0" w:color="auto"/>
            </w:tcBorders>
            <w:hideMark/>
          </w:tcPr>
          <w:p w14:paraId="3E18C01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bl>
    <w:p w14:paraId="49EBA562" w14:textId="77777777" w:rsidR="00F2690B" w:rsidRPr="00F2690B" w:rsidRDefault="00F2690B" w:rsidP="00F2690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0348DEB"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Критерии оценки эффективности деятельности среднего медицинского персонала (Медицинская сестра диетическая, Медицинский дезинфектор, Медицинская сестра по массажу, Рентгенолаборант и т.д.)</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401EDFB3"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B357119"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3C40A852"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17861C45"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0EF74BAD"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1C69A888"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B78A42D"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w:t>
            </w:r>
          </w:p>
        </w:tc>
        <w:tc>
          <w:tcPr>
            <w:tcW w:w="5528" w:type="dxa"/>
            <w:tcBorders>
              <w:top w:val="single" w:sz="4" w:space="0" w:color="auto"/>
              <w:left w:val="single" w:sz="4" w:space="0" w:color="auto"/>
              <w:bottom w:val="single" w:sz="4" w:space="0" w:color="auto"/>
              <w:right w:val="single" w:sz="4" w:space="0" w:color="auto"/>
            </w:tcBorders>
            <w:hideMark/>
          </w:tcPr>
          <w:p w14:paraId="5E3F3D7E"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обоснованных жалоб пациентов на качество лечения и соблюдение принципов этики и деонтологии</w:t>
            </w:r>
          </w:p>
        </w:tc>
        <w:tc>
          <w:tcPr>
            <w:tcW w:w="2410" w:type="dxa"/>
            <w:tcBorders>
              <w:top w:val="single" w:sz="4" w:space="0" w:color="auto"/>
              <w:left w:val="single" w:sz="4" w:space="0" w:color="auto"/>
              <w:bottom w:val="single" w:sz="4" w:space="0" w:color="auto"/>
              <w:right w:val="single" w:sz="4" w:space="0" w:color="auto"/>
            </w:tcBorders>
            <w:hideMark/>
          </w:tcPr>
          <w:p w14:paraId="3B27016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626CFB0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жалоб</w:t>
            </w:r>
          </w:p>
        </w:tc>
        <w:tc>
          <w:tcPr>
            <w:tcW w:w="1417" w:type="dxa"/>
            <w:tcBorders>
              <w:top w:val="single" w:sz="4" w:space="0" w:color="auto"/>
              <w:left w:val="single" w:sz="4" w:space="0" w:color="auto"/>
              <w:bottom w:val="single" w:sz="4" w:space="0" w:color="auto"/>
              <w:right w:val="single" w:sz="4" w:space="0" w:color="auto"/>
            </w:tcBorders>
            <w:hideMark/>
          </w:tcPr>
          <w:p w14:paraId="09E7CB2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7B52B587"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C732B92"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2</w:t>
            </w:r>
          </w:p>
        </w:tc>
        <w:tc>
          <w:tcPr>
            <w:tcW w:w="5528" w:type="dxa"/>
            <w:tcBorders>
              <w:top w:val="single" w:sz="4" w:space="0" w:color="auto"/>
              <w:left w:val="single" w:sz="4" w:space="0" w:color="auto"/>
              <w:bottom w:val="single" w:sz="4" w:space="0" w:color="auto"/>
              <w:right w:val="single" w:sz="4" w:space="0" w:color="auto"/>
            </w:tcBorders>
            <w:hideMark/>
          </w:tcPr>
          <w:p w14:paraId="095B426E"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Обоснованные претензии со стороны подразделений - заказчиков исследований к качеству проведенного исследования</w:t>
            </w:r>
          </w:p>
        </w:tc>
        <w:tc>
          <w:tcPr>
            <w:tcW w:w="2410" w:type="dxa"/>
            <w:tcBorders>
              <w:top w:val="single" w:sz="4" w:space="0" w:color="auto"/>
              <w:left w:val="single" w:sz="4" w:space="0" w:color="auto"/>
              <w:bottom w:val="single" w:sz="4" w:space="0" w:color="auto"/>
              <w:right w:val="single" w:sz="4" w:space="0" w:color="auto"/>
            </w:tcBorders>
            <w:hideMark/>
          </w:tcPr>
          <w:p w14:paraId="0D1026E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3FB0C3C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11067D7A"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F0AE3E5"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3</w:t>
            </w:r>
          </w:p>
        </w:tc>
        <w:tc>
          <w:tcPr>
            <w:tcW w:w="5528" w:type="dxa"/>
            <w:tcBorders>
              <w:top w:val="single" w:sz="4" w:space="0" w:color="auto"/>
              <w:left w:val="single" w:sz="4" w:space="0" w:color="auto"/>
              <w:bottom w:val="single" w:sz="4" w:space="0" w:color="auto"/>
              <w:right w:val="single" w:sz="4" w:space="0" w:color="auto"/>
            </w:tcBorders>
            <w:hideMark/>
          </w:tcPr>
          <w:p w14:paraId="4FD598BD"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замечаний по оформлению установленной документации</w:t>
            </w:r>
          </w:p>
        </w:tc>
        <w:tc>
          <w:tcPr>
            <w:tcW w:w="2410" w:type="dxa"/>
            <w:tcBorders>
              <w:top w:val="single" w:sz="4" w:space="0" w:color="auto"/>
              <w:left w:val="single" w:sz="4" w:space="0" w:color="auto"/>
              <w:bottom w:val="single" w:sz="4" w:space="0" w:color="auto"/>
              <w:right w:val="single" w:sz="4" w:space="0" w:color="auto"/>
            </w:tcBorders>
            <w:hideMark/>
          </w:tcPr>
          <w:p w14:paraId="50516E9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5F0D62B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замечаний</w:t>
            </w:r>
          </w:p>
        </w:tc>
        <w:tc>
          <w:tcPr>
            <w:tcW w:w="1417" w:type="dxa"/>
            <w:tcBorders>
              <w:top w:val="single" w:sz="4" w:space="0" w:color="auto"/>
              <w:left w:val="single" w:sz="4" w:space="0" w:color="auto"/>
              <w:bottom w:val="single" w:sz="4" w:space="0" w:color="auto"/>
              <w:right w:val="single" w:sz="4" w:space="0" w:color="auto"/>
            </w:tcBorders>
            <w:hideMark/>
          </w:tcPr>
          <w:p w14:paraId="1F90CC9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105</w:t>
            </w:r>
          </w:p>
        </w:tc>
      </w:tr>
      <w:tr w:rsidR="00F2690B" w:rsidRPr="00F2690B" w14:paraId="678427A1"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1086E03"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4</w:t>
            </w:r>
          </w:p>
        </w:tc>
        <w:tc>
          <w:tcPr>
            <w:tcW w:w="5528" w:type="dxa"/>
            <w:tcBorders>
              <w:top w:val="single" w:sz="4" w:space="0" w:color="auto"/>
              <w:left w:val="single" w:sz="4" w:space="0" w:color="auto"/>
              <w:bottom w:val="single" w:sz="4" w:space="0" w:color="auto"/>
              <w:right w:val="single" w:sz="4" w:space="0" w:color="auto"/>
            </w:tcBorders>
            <w:hideMark/>
          </w:tcPr>
          <w:p w14:paraId="7B7147DF"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правил внутреннего трудового распорядка, техники безопасности, противопожарной безопасности </w:t>
            </w:r>
          </w:p>
        </w:tc>
        <w:tc>
          <w:tcPr>
            <w:tcW w:w="2410" w:type="dxa"/>
            <w:tcBorders>
              <w:top w:val="single" w:sz="4" w:space="0" w:color="auto"/>
              <w:left w:val="single" w:sz="4" w:space="0" w:color="auto"/>
              <w:bottom w:val="single" w:sz="4" w:space="0" w:color="auto"/>
              <w:right w:val="single" w:sz="4" w:space="0" w:color="auto"/>
            </w:tcBorders>
            <w:hideMark/>
          </w:tcPr>
          <w:p w14:paraId="43DF2D9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63E51C8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038E0A45"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3F13B5B"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5</w:t>
            </w:r>
          </w:p>
        </w:tc>
        <w:tc>
          <w:tcPr>
            <w:tcW w:w="5528" w:type="dxa"/>
            <w:tcBorders>
              <w:top w:val="single" w:sz="4" w:space="0" w:color="auto"/>
              <w:left w:val="single" w:sz="4" w:space="0" w:color="auto"/>
              <w:bottom w:val="single" w:sz="4" w:space="0" w:color="auto"/>
              <w:right w:val="single" w:sz="4" w:space="0" w:color="auto"/>
            </w:tcBorders>
            <w:hideMark/>
          </w:tcPr>
          <w:p w14:paraId="687EF32A"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Соблюдение санитарно- противоэпидемического режима </w:t>
            </w:r>
          </w:p>
        </w:tc>
        <w:tc>
          <w:tcPr>
            <w:tcW w:w="2410" w:type="dxa"/>
            <w:tcBorders>
              <w:top w:val="single" w:sz="4" w:space="0" w:color="auto"/>
              <w:left w:val="single" w:sz="4" w:space="0" w:color="auto"/>
              <w:bottom w:val="single" w:sz="4" w:space="0" w:color="auto"/>
              <w:right w:val="single" w:sz="4" w:space="0" w:color="auto"/>
            </w:tcBorders>
            <w:hideMark/>
          </w:tcPr>
          <w:p w14:paraId="69437BA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5CECB1D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замечаний</w:t>
            </w:r>
          </w:p>
        </w:tc>
        <w:tc>
          <w:tcPr>
            <w:tcW w:w="1417" w:type="dxa"/>
            <w:tcBorders>
              <w:top w:val="single" w:sz="4" w:space="0" w:color="auto"/>
              <w:left w:val="single" w:sz="4" w:space="0" w:color="auto"/>
              <w:bottom w:val="single" w:sz="4" w:space="0" w:color="auto"/>
              <w:right w:val="single" w:sz="4" w:space="0" w:color="auto"/>
            </w:tcBorders>
            <w:hideMark/>
          </w:tcPr>
          <w:p w14:paraId="7F6FEAC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7C81221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B2C9ADB"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5</w:t>
            </w:r>
          </w:p>
        </w:tc>
        <w:tc>
          <w:tcPr>
            <w:tcW w:w="5528" w:type="dxa"/>
            <w:tcBorders>
              <w:top w:val="single" w:sz="4" w:space="0" w:color="auto"/>
              <w:left w:val="single" w:sz="4" w:space="0" w:color="auto"/>
              <w:bottom w:val="single" w:sz="4" w:space="0" w:color="auto"/>
              <w:right w:val="single" w:sz="4" w:space="0" w:color="auto"/>
            </w:tcBorders>
            <w:hideMark/>
          </w:tcPr>
          <w:p w14:paraId="793DC0B0"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представления учетно-отчетных форм, исполнения прочих должностных обязанностей.</w:t>
            </w:r>
          </w:p>
          <w:p w14:paraId="511606F7"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Calibri" w:hAnsi="Times New Roman" w:cs="Times New Roman"/>
              </w:rPr>
              <w:t>Соблюдение нормативно-правовых актов, иных руководящих документов по своему разделу работы</w:t>
            </w:r>
          </w:p>
        </w:tc>
        <w:tc>
          <w:tcPr>
            <w:tcW w:w="2410" w:type="dxa"/>
            <w:tcBorders>
              <w:top w:val="single" w:sz="4" w:space="0" w:color="auto"/>
              <w:left w:val="single" w:sz="4" w:space="0" w:color="auto"/>
              <w:bottom w:val="single" w:sz="4" w:space="0" w:color="auto"/>
              <w:right w:val="single" w:sz="4" w:space="0" w:color="auto"/>
            </w:tcBorders>
            <w:hideMark/>
          </w:tcPr>
          <w:p w14:paraId="5516024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486241B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7372A81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104AC50"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7</w:t>
            </w:r>
          </w:p>
        </w:tc>
        <w:tc>
          <w:tcPr>
            <w:tcW w:w="5528" w:type="dxa"/>
            <w:tcBorders>
              <w:top w:val="single" w:sz="4" w:space="0" w:color="auto"/>
              <w:left w:val="single" w:sz="4" w:space="0" w:color="auto"/>
              <w:bottom w:val="single" w:sz="4" w:space="0" w:color="auto"/>
              <w:right w:val="single" w:sz="4" w:space="0" w:color="auto"/>
            </w:tcBorders>
            <w:hideMark/>
          </w:tcPr>
          <w:p w14:paraId="2B532D24"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и качество исполнения приказов и указаний руководства учреждения, структурного подразделения</w:t>
            </w:r>
          </w:p>
        </w:tc>
        <w:tc>
          <w:tcPr>
            <w:tcW w:w="2410" w:type="dxa"/>
            <w:tcBorders>
              <w:top w:val="single" w:sz="4" w:space="0" w:color="auto"/>
              <w:left w:val="single" w:sz="4" w:space="0" w:color="auto"/>
              <w:bottom w:val="single" w:sz="4" w:space="0" w:color="auto"/>
              <w:right w:val="single" w:sz="4" w:space="0" w:color="auto"/>
            </w:tcBorders>
            <w:hideMark/>
          </w:tcPr>
          <w:p w14:paraId="30F77AC6"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212DC1D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61B3159C"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0A66A89"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8</w:t>
            </w:r>
          </w:p>
        </w:tc>
        <w:tc>
          <w:tcPr>
            <w:tcW w:w="5528" w:type="dxa"/>
            <w:tcBorders>
              <w:top w:val="single" w:sz="4" w:space="0" w:color="auto"/>
              <w:left w:val="single" w:sz="4" w:space="0" w:color="auto"/>
              <w:bottom w:val="single" w:sz="4" w:space="0" w:color="auto"/>
              <w:right w:val="single" w:sz="4" w:space="0" w:color="auto"/>
            </w:tcBorders>
            <w:hideMark/>
          </w:tcPr>
          <w:p w14:paraId="5B51B740"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нарушений в использовании и хранении лекарственных средств, расходных материалов и медицинского оборудования</w:t>
            </w:r>
          </w:p>
        </w:tc>
        <w:tc>
          <w:tcPr>
            <w:tcW w:w="2410" w:type="dxa"/>
            <w:tcBorders>
              <w:top w:val="single" w:sz="4" w:space="0" w:color="auto"/>
              <w:left w:val="single" w:sz="4" w:space="0" w:color="auto"/>
              <w:bottom w:val="single" w:sz="4" w:space="0" w:color="auto"/>
              <w:right w:val="single" w:sz="4" w:space="0" w:color="auto"/>
            </w:tcBorders>
            <w:hideMark/>
          </w:tcPr>
          <w:p w14:paraId="68EFF5E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 нарушений</w:t>
            </w:r>
          </w:p>
        </w:tc>
        <w:tc>
          <w:tcPr>
            <w:tcW w:w="1417" w:type="dxa"/>
            <w:tcBorders>
              <w:top w:val="single" w:sz="4" w:space="0" w:color="auto"/>
              <w:left w:val="single" w:sz="4" w:space="0" w:color="auto"/>
              <w:bottom w:val="single" w:sz="4" w:space="0" w:color="auto"/>
              <w:right w:val="single" w:sz="4" w:space="0" w:color="auto"/>
            </w:tcBorders>
            <w:hideMark/>
          </w:tcPr>
          <w:p w14:paraId="58B98F1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bl>
    <w:p w14:paraId="2E50DA9D" w14:textId="77777777" w:rsidR="00F2690B" w:rsidRPr="00F2690B" w:rsidRDefault="00F2690B" w:rsidP="00F2690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EDF83D0" w14:textId="77777777" w:rsidR="00F2690B" w:rsidRPr="00F2690B" w:rsidRDefault="00F2690B" w:rsidP="00F2690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Критерии оценки эффективности деятельности</w:t>
      </w:r>
    </w:p>
    <w:p w14:paraId="0FD0A70B" w14:textId="77777777" w:rsidR="00F2690B" w:rsidRPr="00F2690B" w:rsidRDefault="00F2690B" w:rsidP="00F2690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м</w:t>
      </w:r>
      <w:r w:rsidRPr="00F2690B">
        <w:rPr>
          <w:rFonts w:ascii="Times New Roman" w:eastAsia="Times New Roman" w:hAnsi="Times New Roman" w:cs="Times New Roman"/>
          <w:bCs/>
          <w:sz w:val="28"/>
          <w:szCs w:val="28"/>
          <w:lang w:eastAsia="ru-RU"/>
        </w:rPr>
        <w:t>едицинского статистика</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58B45871"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2A51ACD"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23020118"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1EF0A84C"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11753664"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3E28616E"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9B1D725"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w:t>
            </w:r>
          </w:p>
        </w:tc>
        <w:tc>
          <w:tcPr>
            <w:tcW w:w="5528" w:type="dxa"/>
            <w:tcBorders>
              <w:top w:val="single" w:sz="4" w:space="0" w:color="auto"/>
              <w:left w:val="single" w:sz="4" w:space="0" w:color="auto"/>
              <w:bottom w:val="single" w:sz="4" w:space="0" w:color="auto"/>
              <w:right w:val="single" w:sz="4" w:space="0" w:color="auto"/>
            </w:tcBorders>
            <w:hideMark/>
          </w:tcPr>
          <w:p w14:paraId="56977617"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Своевременная сдача статистической отчетности</w:t>
            </w:r>
          </w:p>
        </w:tc>
        <w:tc>
          <w:tcPr>
            <w:tcW w:w="2410" w:type="dxa"/>
            <w:tcBorders>
              <w:top w:val="single" w:sz="4" w:space="0" w:color="auto"/>
              <w:left w:val="single" w:sz="4" w:space="0" w:color="auto"/>
              <w:bottom w:val="single" w:sz="4" w:space="0" w:color="auto"/>
              <w:right w:val="single" w:sz="4" w:space="0" w:color="auto"/>
            </w:tcBorders>
            <w:hideMark/>
          </w:tcPr>
          <w:p w14:paraId="0B9A2D6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своевременно</w:t>
            </w:r>
          </w:p>
        </w:tc>
        <w:tc>
          <w:tcPr>
            <w:tcW w:w="1417" w:type="dxa"/>
            <w:tcBorders>
              <w:top w:val="single" w:sz="4" w:space="0" w:color="auto"/>
              <w:left w:val="single" w:sz="4" w:space="0" w:color="auto"/>
              <w:bottom w:val="single" w:sz="4" w:space="0" w:color="auto"/>
              <w:right w:val="single" w:sz="4" w:space="0" w:color="auto"/>
            </w:tcBorders>
            <w:hideMark/>
          </w:tcPr>
          <w:p w14:paraId="34CD2C4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173D1D34"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E2E974C"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2</w:t>
            </w:r>
          </w:p>
        </w:tc>
        <w:tc>
          <w:tcPr>
            <w:tcW w:w="5528" w:type="dxa"/>
            <w:tcBorders>
              <w:top w:val="single" w:sz="4" w:space="0" w:color="auto"/>
              <w:left w:val="single" w:sz="4" w:space="0" w:color="auto"/>
              <w:bottom w:val="single" w:sz="4" w:space="0" w:color="auto"/>
              <w:right w:val="single" w:sz="4" w:space="0" w:color="auto"/>
            </w:tcBorders>
            <w:hideMark/>
          </w:tcPr>
          <w:p w14:paraId="4C6F0C62"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замечаний по оформлению установленной медицинской документации</w:t>
            </w:r>
          </w:p>
        </w:tc>
        <w:tc>
          <w:tcPr>
            <w:tcW w:w="2410" w:type="dxa"/>
            <w:tcBorders>
              <w:top w:val="single" w:sz="4" w:space="0" w:color="auto"/>
              <w:left w:val="single" w:sz="4" w:space="0" w:color="auto"/>
              <w:bottom w:val="single" w:sz="4" w:space="0" w:color="auto"/>
              <w:right w:val="single" w:sz="4" w:space="0" w:color="auto"/>
            </w:tcBorders>
            <w:hideMark/>
          </w:tcPr>
          <w:p w14:paraId="5B3AFA4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 замечаний</w:t>
            </w:r>
          </w:p>
        </w:tc>
        <w:tc>
          <w:tcPr>
            <w:tcW w:w="1417" w:type="dxa"/>
            <w:tcBorders>
              <w:top w:val="single" w:sz="4" w:space="0" w:color="auto"/>
              <w:left w:val="single" w:sz="4" w:space="0" w:color="auto"/>
              <w:bottom w:val="single" w:sz="4" w:space="0" w:color="auto"/>
              <w:right w:val="single" w:sz="4" w:space="0" w:color="auto"/>
            </w:tcBorders>
            <w:hideMark/>
          </w:tcPr>
          <w:p w14:paraId="00A00DC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115C2E5C"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E96172E"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3</w:t>
            </w:r>
          </w:p>
        </w:tc>
        <w:tc>
          <w:tcPr>
            <w:tcW w:w="5528" w:type="dxa"/>
            <w:tcBorders>
              <w:top w:val="single" w:sz="4" w:space="0" w:color="auto"/>
              <w:left w:val="single" w:sz="4" w:space="0" w:color="auto"/>
              <w:bottom w:val="single" w:sz="4" w:space="0" w:color="auto"/>
              <w:right w:val="single" w:sz="4" w:space="0" w:color="auto"/>
            </w:tcBorders>
            <w:hideMark/>
          </w:tcPr>
          <w:p w14:paraId="7F040308"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Проведение своевременного анализа деятельности по указанию руководства (зав. отделением, заместителей главного врача, главного врача)</w:t>
            </w:r>
          </w:p>
        </w:tc>
        <w:tc>
          <w:tcPr>
            <w:tcW w:w="2410" w:type="dxa"/>
            <w:tcBorders>
              <w:top w:val="single" w:sz="4" w:space="0" w:color="auto"/>
              <w:left w:val="single" w:sz="4" w:space="0" w:color="auto"/>
              <w:bottom w:val="single" w:sz="4" w:space="0" w:color="auto"/>
              <w:right w:val="single" w:sz="4" w:space="0" w:color="auto"/>
            </w:tcBorders>
            <w:hideMark/>
          </w:tcPr>
          <w:p w14:paraId="57F53EC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своевременно</w:t>
            </w:r>
          </w:p>
        </w:tc>
        <w:tc>
          <w:tcPr>
            <w:tcW w:w="1417" w:type="dxa"/>
            <w:tcBorders>
              <w:top w:val="single" w:sz="4" w:space="0" w:color="auto"/>
              <w:left w:val="single" w:sz="4" w:space="0" w:color="auto"/>
              <w:bottom w:val="single" w:sz="4" w:space="0" w:color="auto"/>
              <w:right w:val="single" w:sz="4" w:space="0" w:color="auto"/>
            </w:tcBorders>
            <w:hideMark/>
          </w:tcPr>
          <w:p w14:paraId="7675697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5EB16FEE"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86B4C60"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4</w:t>
            </w:r>
          </w:p>
        </w:tc>
        <w:tc>
          <w:tcPr>
            <w:tcW w:w="5528" w:type="dxa"/>
            <w:tcBorders>
              <w:top w:val="single" w:sz="4" w:space="0" w:color="auto"/>
              <w:left w:val="single" w:sz="4" w:space="0" w:color="auto"/>
              <w:bottom w:val="single" w:sz="4" w:space="0" w:color="auto"/>
              <w:right w:val="single" w:sz="4" w:space="0" w:color="auto"/>
            </w:tcBorders>
            <w:hideMark/>
          </w:tcPr>
          <w:p w14:paraId="675DC741"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Своевременная (ежемесячная) подготовка основных показателей для оценки качественной работы отделений</w:t>
            </w:r>
          </w:p>
        </w:tc>
        <w:tc>
          <w:tcPr>
            <w:tcW w:w="2410" w:type="dxa"/>
            <w:tcBorders>
              <w:top w:val="single" w:sz="4" w:space="0" w:color="auto"/>
              <w:left w:val="single" w:sz="4" w:space="0" w:color="auto"/>
              <w:bottom w:val="single" w:sz="4" w:space="0" w:color="auto"/>
              <w:right w:val="single" w:sz="4" w:space="0" w:color="auto"/>
            </w:tcBorders>
            <w:hideMark/>
          </w:tcPr>
          <w:p w14:paraId="13B1F44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своевременно</w:t>
            </w:r>
          </w:p>
        </w:tc>
        <w:tc>
          <w:tcPr>
            <w:tcW w:w="1417" w:type="dxa"/>
            <w:tcBorders>
              <w:top w:val="single" w:sz="4" w:space="0" w:color="auto"/>
              <w:left w:val="single" w:sz="4" w:space="0" w:color="auto"/>
              <w:bottom w:val="single" w:sz="4" w:space="0" w:color="auto"/>
              <w:right w:val="single" w:sz="4" w:space="0" w:color="auto"/>
            </w:tcBorders>
            <w:hideMark/>
          </w:tcPr>
          <w:p w14:paraId="2CF56F0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72FC509E"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81FD81F"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5</w:t>
            </w:r>
          </w:p>
        </w:tc>
        <w:tc>
          <w:tcPr>
            <w:tcW w:w="5528" w:type="dxa"/>
            <w:tcBorders>
              <w:top w:val="single" w:sz="4" w:space="0" w:color="auto"/>
              <w:left w:val="single" w:sz="4" w:space="0" w:color="auto"/>
              <w:bottom w:val="single" w:sz="4" w:space="0" w:color="auto"/>
              <w:right w:val="single" w:sz="4" w:space="0" w:color="auto"/>
            </w:tcBorders>
            <w:hideMark/>
          </w:tcPr>
          <w:p w14:paraId="58B31539"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Своевременное обеспечение бланками статистического учета и отчетности структурных подразделений медицинской организации</w:t>
            </w:r>
          </w:p>
        </w:tc>
        <w:tc>
          <w:tcPr>
            <w:tcW w:w="2410" w:type="dxa"/>
            <w:tcBorders>
              <w:top w:val="single" w:sz="4" w:space="0" w:color="auto"/>
              <w:left w:val="single" w:sz="4" w:space="0" w:color="auto"/>
              <w:bottom w:val="single" w:sz="4" w:space="0" w:color="auto"/>
              <w:right w:val="single" w:sz="4" w:space="0" w:color="auto"/>
            </w:tcBorders>
            <w:hideMark/>
          </w:tcPr>
          <w:p w14:paraId="6941FE2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своевременно</w:t>
            </w:r>
          </w:p>
        </w:tc>
        <w:tc>
          <w:tcPr>
            <w:tcW w:w="1417" w:type="dxa"/>
            <w:tcBorders>
              <w:top w:val="single" w:sz="4" w:space="0" w:color="auto"/>
              <w:left w:val="single" w:sz="4" w:space="0" w:color="auto"/>
              <w:bottom w:val="single" w:sz="4" w:space="0" w:color="auto"/>
              <w:right w:val="single" w:sz="4" w:space="0" w:color="auto"/>
            </w:tcBorders>
            <w:hideMark/>
          </w:tcPr>
          <w:p w14:paraId="23BF0A5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0A4D46B6"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4ADB342"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6</w:t>
            </w:r>
          </w:p>
        </w:tc>
        <w:tc>
          <w:tcPr>
            <w:tcW w:w="5528" w:type="dxa"/>
            <w:tcBorders>
              <w:top w:val="single" w:sz="4" w:space="0" w:color="auto"/>
              <w:left w:val="single" w:sz="4" w:space="0" w:color="auto"/>
              <w:bottom w:val="single" w:sz="4" w:space="0" w:color="auto"/>
              <w:right w:val="single" w:sz="4" w:space="0" w:color="auto"/>
            </w:tcBorders>
            <w:hideMark/>
          </w:tcPr>
          <w:p w14:paraId="26C2E08A"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обоснованных замечаний со стороны руководства медицинской организации</w:t>
            </w:r>
          </w:p>
        </w:tc>
        <w:tc>
          <w:tcPr>
            <w:tcW w:w="2410" w:type="dxa"/>
            <w:tcBorders>
              <w:top w:val="single" w:sz="4" w:space="0" w:color="auto"/>
              <w:left w:val="single" w:sz="4" w:space="0" w:color="auto"/>
              <w:bottom w:val="single" w:sz="4" w:space="0" w:color="auto"/>
              <w:right w:val="single" w:sz="4" w:space="0" w:color="auto"/>
            </w:tcBorders>
            <w:hideMark/>
          </w:tcPr>
          <w:p w14:paraId="1D2CE7C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 наличие </w:t>
            </w:r>
          </w:p>
        </w:tc>
        <w:tc>
          <w:tcPr>
            <w:tcW w:w="1417" w:type="dxa"/>
            <w:tcBorders>
              <w:top w:val="single" w:sz="4" w:space="0" w:color="auto"/>
              <w:left w:val="single" w:sz="4" w:space="0" w:color="auto"/>
              <w:bottom w:val="single" w:sz="4" w:space="0" w:color="auto"/>
              <w:right w:val="single" w:sz="4" w:space="0" w:color="auto"/>
            </w:tcBorders>
            <w:hideMark/>
          </w:tcPr>
          <w:p w14:paraId="5EC36D8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16860511"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19E5ADB"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7</w:t>
            </w:r>
          </w:p>
        </w:tc>
        <w:tc>
          <w:tcPr>
            <w:tcW w:w="5528" w:type="dxa"/>
            <w:tcBorders>
              <w:top w:val="single" w:sz="4" w:space="0" w:color="auto"/>
              <w:left w:val="single" w:sz="4" w:space="0" w:color="auto"/>
              <w:bottom w:val="single" w:sz="4" w:space="0" w:color="auto"/>
              <w:right w:val="single" w:sz="4" w:space="0" w:color="auto"/>
            </w:tcBorders>
            <w:hideMark/>
          </w:tcPr>
          <w:p w14:paraId="431059E0"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нарушений правил внутреннего трудового распорядка, техники безопасности, противопожарной безопасности, санитарно-эпидемического режима</w:t>
            </w:r>
          </w:p>
        </w:tc>
        <w:tc>
          <w:tcPr>
            <w:tcW w:w="2410" w:type="dxa"/>
            <w:tcBorders>
              <w:top w:val="single" w:sz="4" w:space="0" w:color="auto"/>
              <w:left w:val="single" w:sz="4" w:space="0" w:color="auto"/>
              <w:bottom w:val="single" w:sz="4" w:space="0" w:color="auto"/>
              <w:right w:val="single" w:sz="4" w:space="0" w:color="auto"/>
            </w:tcBorders>
            <w:hideMark/>
          </w:tcPr>
          <w:p w14:paraId="6554C9C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согласно карте дефектов, докладных записок</w:t>
            </w:r>
          </w:p>
        </w:tc>
        <w:tc>
          <w:tcPr>
            <w:tcW w:w="1417" w:type="dxa"/>
            <w:tcBorders>
              <w:top w:val="single" w:sz="4" w:space="0" w:color="auto"/>
              <w:left w:val="single" w:sz="4" w:space="0" w:color="auto"/>
              <w:bottom w:val="single" w:sz="4" w:space="0" w:color="auto"/>
              <w:right w:val="single" w:sz="4" w:space="0" w:color="auto"/>
            </w:tcBorders>
            <w:hideMark/>
          </w:tcPr>
          <w:p w14:paraId="00CEBF1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bl>
    <w:p w14:paraId="2E7D0EA2"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14:paraId="0EA71756"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Критерии оценки эффективности деятельности фельдшеров, медицинских сестер.</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3398678B"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3B36FC19"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47720F9B"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7DCD783C" w14:textId="77777777" w:rsidR="00F2690B" w:rsidRPr="00F2690B" w:rsidRDefault="00F2690B" w:rsidP="00F2690B">
            <w:pPr>
              <w:spacing w:after="0" w:line="240" w:lineRule="auto"/>
              <w:jc w:val="center"/>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4E8A8836" w14:textId="77777777" w:rsidR="00F2690B" w:rsidRPr="00F2690B" w:rsidRDefault="00F2690B" w:rsidP="00F2690B">
            <w:pPr>
              <w:spacing w:after="0" w:line="240" w:lineRule="auto"/>
              <w:jc w:val="center"/>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Значимость показателя</w:t>
            </w:r>
          </w:p>
        </w:tc>
      </w:tr>
      <w:tr w:rsidR="00F2690B" w:rsidRPr="00F2690B" w14:paraId="1EFE3EA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8C916DC"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1</w:t>
            </w:r>
          </w:p>
        </w:tc>
        <w:tc>
          <w:tcPr>
            <w:tcW w:w="5528" w:type="dxa"/>
            <w:tcBorders>
              <w:top w:val="single" w:sz="4" w:space="0" w:color="auto"/>
              <w:left w:val="single" w:sz="4" w:space="0" w:color="auto"/>
              <w:bottom w:val="single" w:sz="4" w:space="0" w:color="auto"/>
              <w:right w:val="single" w:sz="4" w:space="0" w:color="auto"/>
            </w:tcBorders>
            <w:hideMark/>
          </w:tcPr>
          <w:p w14:paraId="557EEE2E"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Расхождение диагноза, выставленного фельдшером скорой медицинской помощи, с диагнозом дежурного врача, врача приемного отделения</w:t>
            </w:r>
          </w:p>
        </w:tc>
        <w:tc>
          <w:tcPr>
            <w:tcW w:w="2410" w:type="dxa"/>
            <w:tcBorders>
              <w:top w:val="single" w:sz="4" w:space="0" w:color="auto"/>
              <w:left w:val="single" w:sz="4" w:space="0" w:color="auto"/>
              <w:bottom w:val="single" w:sz="4" w:space="0" w:color="auto"/>
              <w:right w:val="single" w:sz="4" w:space="0" w:color="auto"/>
            </w:tcBorders>
            <w:hideMark/>
          </w:tcPr>
          <w:p w14:paraId="0184491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4AF4737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6E67CC5B"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AB54D61"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2</w:t>
            </w:r>
          </w:p>
        </w:tc>
        <w:tc>
          <w:tcPr>
            <w:tcW w:w="5528" w:type="dxa"/>
            <w:tcBorders>
              <w:top w:val="single" w:sz="4" w:space="0" w:color="auto"/>
              <w:left w:val="single" w:sz="4" w:space="0" w:color="auto"/>
              <w:bottom w:val="single" w:sz="4" w:space="0" w:color="auto"/>
              <w:right w:val="single" w:sz="4" w:space="0" w:color="auto"/>
            </w:tcBorders>
            <w:hideMark/>
          </w:tcPr>
          <w:p w14:paraId="38664021"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Среднее время на выполнение фельдшером одного вызова (в мин.) </w:t>
            </w:r>
          </w:p>
        </w:tc>
        <w:tc>
          <w:tcPr>
            <w:tcW w:w="2410" w:type="dxa"/>
            <w:tcBorders>
              <w:top w:val="single" w:sz="4" w:space="0" w:color="auto"/>
              <w:left w:val="single" w:sz="4" w:space="0" w:color="auto"/>
              <w:bottom w:val="single" w:sz="4" w:space="0" w:color="auto"/>
              <w:right w:val="single" w:sz="4" w:space="0" w:color="auto"/>
            </w:tcBorders>
            <w:hideMark/>
          </w:tcPr>
          <w:p w14:paraId="45B70D2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 мин</w:t>
            </w:r>
          </w:p>
        </w:tc>
        <w:tc>
          <w:tcPr>
            <w:tcW w:w="1417" w:type="dxa"/>
            <w:tcBorders>
              <w:top w:val="single" w:sz="4" w:space="0" w:color="auto"/>
              <w:left w:val="single" w:sz="4" w:space="0" w:color="auto"/>
              <w:bottom w:val="single" w:sz="4" w:space="0" w:color="auto"/>
              <w:right w:val="single" w:sz="4" w:space="0" w:color="auto"/>
            </w:tcBorders>
            <w:hideMark/>
          </w:tcPr>
          <w:p w14:paraId="1A81535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212EBFA3"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F17BA65"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3</w:t>
            </w:r>
          </w:p>
        </w:tc>
        <w:tc>
          <w:tcPr>
            <w:tcW w:w="5528" w:type="dxa"/>
            <w:tcBorders>
              <w:top w:val="single" w:sz="4" w:space="0" w:color="auto"/>
              <w:left w:val="single" w:sz="4" w:space="0" w:color="auto"/>
              <w:bottom w:val="single" w:sz="4" w:space="0" w:color="auto"/>
              <w:right w:val="single" w:sz="4" w:space="0" w:color="auto"/>
            </w:tcBorders>
            <w:hideMark/>
          </w:tcPr>
          <w:p w14:paraId="6C566791"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обоснованных жалоб пациентов на качество лечения и соблюдение принципов этики и деонтологии</w:t>
            </w:r>
          </w:p>
        </w:tc>
        <w:tc>
          <w:tcPr>
            <w:tcW w:w="2410" w:type="dxa"/>
            <w:tcBorders>
              <w:top w:val="single" w:sz="4" w:space="0" w:color="auto"/>
              <w:left w:val="single" w:sz="4" w:space="0" w:color="auto"/>
              <w:bottom w:val="single" w:sz="4" w:space="0" w:color="auto"/>
              <w:right w:val="single" w:sz="4" w:space="0" w:color="auto"/>
            </w:tcBorders>
            <w:hideMark/>
          </w:tcPr>
          <w:p w14:paraId="49D00C5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4D75C6A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жалоб</w:t>
            </w:r>
          </w:p>
        </w:tc>
        <w:tc>
          <w:tcPr>
            <w:tcW w:w="1417" w:type="dxa"/>
            <w:tcBorders>
              <w:top w:val="single" w:sz="4" w:space="0" w:color="auto"/>
              <w:left w:val="single" w:sz="4" w:space="0" w:color="auto"/>
              <w:bottom w:val="single" w:sz="4" w:space="0" w:color="auto"/>
              <w:right w:val="single" w:sz="4" w:space="0" w:color="auto"/>
            </w:tcBorders>
            <w:hideMark/>
          </w:tcPr>
          <w:p w14:paraId="3A531A8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0682AFB8"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97A81F8"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4</w:t>
            </w:r>
          </w:p>
        </w:tc>
        <w:tc>
          <w:tcPr>
            <w:tcW w:w="5528" w:type="dxa"/>
            <w:tcBorders>
              <w:top w:val="single" w:sz="4" w:space="0" w:color="auto"/>
              <w:left w:val="single" w:sz="4" w:space="0" w:color="auto"/>
              <w:bottom w:val="single" w:sz="4" w:space="0" w:color="auto"/>
              <w:right w:val="single" w:sz="4" w:space="0" w:color="auto"/>
            </w:tcBorders>
            <w:hideMark/>
          </w:tcPr>
          <w:p w14:paraId="0BD8D1F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замечаний по оформлению установленной документации</w:t>
            </w:r>
          </w:p>
        </w:tc>
        <w:tc>
          <w:tcPr>
            <w:tcW w:w="2410" w:type="dxa"/>
            <w:tcBorders>
              <w:top w:val="single" w:sz="4" w:space="0" w:color="auto"/>
              <w:left w:val="single" w:sz="4" w:space="0" w:color="auto"/>
              <w:bottom w:val="single" w:sz="4" w:space="0" w:color="auto"/>
              <w:right w:val="single" w:sz="4" w:space="0" w:color="auto"/>
            </w:tcBorders>
            <w:hideMark/>
          </w:tcPr>
          <w:p w14:paraId="17FB1C5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 замечаний</w:t>
            </w:r>
          </w:p>
        </w:tc>
        <w:tc>
          <w:tcPr>
            <w:tcW w:w="1417" w:type="dxa"/>
            <w:tcBorders>
              <w:top w:val="single" w:sz="4" w:space="0" w:color="auto"/>
              <w:left w:val="single" w:sz="4" w:space="0" w:color="auto"/>
              <w:bottom w:val="single" w:sz="4" w:space="0" w:color="auto"/>
              <w:right w:val="single" w:sz="4" w:space="0" w:color="auto"/>
            </w:tcBorders>
            <w:hideMark/>
          </w:tcPr>
          <w:p w14:paraId="177BE16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7ABD5B2A"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E9BD905"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5</w:t>
            </w:r>
          </w:p>
        </w:tc>
        <w:tc>
          <w:tcPr>
            <w:tcW w:w="5528" w:type="dxa"/>
            <w:tcBorders>
              <w:top w:val="single" w:sz="4" w:space="0" w:color="auto"/>
              <w:left w:val="single" w:sz="4" w:space="0" w:color="auto"/>
              <w:bottom w:val="single" w:sz="4" w:space="0" w:color="auto"/>
              <w:right w:val="single" w:sz="4" w:space="0" w:color="auto"/>
            </w:tcBorders>
            <w:hideMark/>
          </w:tcPr>
          <w:p w14:paraId="1BE170FB"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правил внутреннего трудового распорядка, техники безопасности, противопожарной безопасности, санитарно-эпидемического режима </w:t>
            </w:r>
          </w:p>
        </w:tc>
        <w:tc>
          <w:tcPr>
            <w:tcW w:w="2410" w:type="dxa"/>
            <w:tcBorders>
              <w:top w:val="single" w:sz="4" w:space="0" w:color="auto"/>
              <w:left w:val="single" w:sz="4" w:space="0" w:color="auto"/>
              <w:bottom w:val="single" w:sz="4" w:space="0" w:color="auto"/>
              <w:right w:val="single" w:sz="4" w:space="0" w:color="auto"/>
            </w:tcBorders>
            <w:hideMark/>
          </w:tcPr>
          <w:p w14:paraId="32B810B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согласно карте дефектов, докладных записок</w:t>
            </w:r>
          </w:p>
        </w:tc>
        <w:tc>
          <w:tcPr>
            <w:tcW w:w="1417" w:type="dxa"/>
            <w:tcBorders>
              <w:top w:val="single" w:sz="4" w:space="0" w:color="auto"/>
              <w:left w:val="single" w:sz="4" w:space="0" w:color="auto"/>
              <w:bottom w:val="single" w:sz="4" w:space="0" w:color="auto"/>
              <w:right w:val="single" w:sz="4" w:space="0" w:color="auto"/>
            </w:tcBorders>
            <w:hideMark/>
          </w:tcPr>
          <w:p w14:paraId="5A65496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766F9037"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D5F524B"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6</w:t>
            </w:r>
          </w:p>
        </w:tc>
        <w:tc>
          <w:tcPr>
            <w:tcW w:w="5528" w:type="dxa"/>
            <w:tcBorders>
              <w:top w:val="single" w:sz="4" w:space="0" w:color="auto"/>
              <w:left w:val="single" w:sz="4" w:space="0" w:color="auto"/>
              <w:bottom w:val="single" w:sz="4" w:space="0" w:color="auto"/>
              <w:right w:val="single" w:sz="4" w:space="0" w:color="auto"/>
            </w:tcBorders>
            <w:hideMark/>
          </w:tcPr>
          <w:p w14:paraId="5CE4E0C9"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ятрогенных осложнений, в том числе при проведении анестезиологических пособий, катетеризаций</w:t>
            </w:r>
          </w:p>
        </w:tc>
        <w:tc>
          <w:tcPr>
            <w:tcW w:w="2410" w:type="dxa"/>
            <w:tcBorders>
              <w:top w:val="single" w:sz="4" w:space="0" w:color="auto"/>
              <w:left w:val="single" w:sz="4" w:space="0" w:color="auto"/>
              <w:bottom w:val="single" w:sz="4" w:space="0" w:color="auto"/>
              <w:right w:val="single" w:sz="4" w:space="0" w:color="auto"/>
            </w:tcBorders>
            <w:hideMark/>
          </w:tcPr>
          <w:p w14:paraId="53905B2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не более 2%</w:t>
            </w:r>
          </w:p>
        </w:tc>
        <w:tc>
          <w:tcPr>
            <w:tcW w:w="1417" w:type="dxa"/>
            <w:tcBorders>
              <w:top w:val="single" w:sz="4" w:space="0" w:color="auto"/>
              <w:left w:val="single" w:sz="4" w:space="0" w:color="auto"/>
              <w:bottom w:val="single" w:sz="4" w:space="0" w:color="auto"/>
              <w:right w:val="single" w:sz="4" w:space="0" w:color="auto"/>
            </w:tcBorders>
            <w:hideMark/>
          </w:tcPr>
          <w:p w14:paraId="6406DD95" w14:textId="77777777" w:rsidR="00F2690B" w:rsidRPr="00F2690B" w:rsidRDefault="00F2690B" w:rsidP="00F2690B">
            <w:pPr>
              <w:spacing w:after="0" w:line="240" w:lineRule="auto"/>
              <w:ind w:left="-78"/>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04659C47"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30FC8E2F"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 xml:space="preserve">7. </w:t>
            </w:r>
          </w:p>
        </w:tc>
        <w:tc>
          <w:tcPr>
            <w:tcW w:w="5528" w:type="dxa"/>
            <w:tcBorders>
              <w:top w:val="single" w:sz="4" w:space="0" w:color="auto"/>
              <w:left w:val="single" w:sz="4" w:space="0" w:color="auto"/>
              <w:bottom w:val="single" w:sz="4" w:space="0" w:color="auto"/>
              <w:right w:val="single" w:sz="4" w:space="0" w:color="auto"/>
            </w:tcBorders>
            <w:hideMark/>
          </w:tcPr>
          <w:p w14:paraId="63E772D2"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sz w:val="24"/>
                <w:szCs w:val="24"/>
              </w:rPr>
              <w:t xml:space="preserve">Отсутствие повторных вызовов в течение суток </w:t>
            </w:r>
            <w:r w:rsidRPr="00F2690B">
              <w:rPr>
                <w:rFonts w:ascii="Times New Roman" w:eastAsia="Calibri" w:hAnsi="Times New Roman" w:cs="Times New Roman"/>
                <w:sz w:val="24"/>
                <w:szCs w:val="24"/>
              </w:rPr>
              <w:br/>
              <w:t>(за исключением активных)</w:t>
            </w:r>
          </w:p>
        </w:tc>
        <w:tc>
          <w:tcPr>
            <w:tcW w:w="2410" w:type="dxa"/>
            <w:tcBorders>
              <w:top w:val="single" w:sz="4" w:space="0" w:color="auto"/>
              <w:left w:val="single" w:sz="4" w:space="0" w:color="auto"/>
              <w:bottom w:val="single" w:sz="4" w:space="0" w:color="auto"/>
              <w:right w:val="single" w:sz="4" w:space="0" w:color="auto"/>
            </w:tcBorders>
            <w:hideMark/>
          </w:tcPr>
          <w:p w14:paraId="412CC2A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6D342468" w14:textId="77777777" w:rsidR="00F2690B" w:rsidRPr="00F2690B" w:rsidRDefault="00F2690B" w:rsidP="00F2690B">
            <w:pPr>
              <w:spacing w:after="0" w:line="240" w:lineRule="auto"/>
              <w:ind w:left="-78"/>
              <w:jc w:val="center"/>
              <w:rPr>
                <w:rFonts w:ascii="Times New Roman" w:eastAsia="Calibri" w:hAnsi="Times New Roman" w:cs="Times New Roman"/>
              </w:rPr>
            </w:pPr>
            <w:r w:rsidRPr="00F2690B">
              <w:rPr>
                <w:rFonts w:ascii="Times New Roman" w:eastAsia="Calibri" w:hAnsi="Times New Roman" w:cs="Times New Roman"/>
              </w:rPr>
              <w:t>5%</w:t>
            </w:r>
          </w:p>
        </w:tc>
      </w:tr>
    </w:tbl>
    <w:p w14:paraId="4928F1E3"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14:paraId="42D45DBE"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Критерии оценки эффективности деятельности заведующего фельдшерско-акушерским пунктом - фельдшер (акушерка, медицинская сестра)</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47874626"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81D186A"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3F3E84E8"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5C7D8F6C" w14:textId="77777777" w:rsidR="00F2690B" w:rsidRPr="00F2690B" w:rsidRDefault="00F2690B" w:rsidP="00F2690B">
            <w:pPr>
              <w:spacing w:after="0" w:line="240" w:lineRule="auto"/>
              <w:jc w:val="center"/>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57F40597" w14:textId="77777777" w:rsidR="00F2690B" w:rsidRPr="00F2690B" w:rsidRDefault="00F2690B" w:rsidP="00F2690B">
            <w:pPr>
              <w:spacing w:after="0" w:line="240" w:lineRule="auto"/>
              <w:jc w:val="center"/>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Значимость показателя</w:t>
            </w:r>
          </w:p>
        </w:tc>
      </w:tr>
      <w:tr w:rsidR="00F2690B" w:rsidRPr="00F2690B" w14:paraId="28A62976"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B9B06E8"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1</w:t>
            </w:r>
          </w:p>
        </w:tc>
        <w:tc>
          <w:tcPr>
            <w:tcW w:w="5528" w:type="dxa"/>
            <w:tcBorders>
              <w:top w:val="single" w:sz="4" w:space="0" w:color="auto"/>
              <w:left w:val="single" w:sz="4" w:space="0" w:color="auto"/>
              <w:bottom w:val="single" w:sz="4" w:space="0" w:color="auto"/>
              <w:right w:val="single" w:sz="4" w:space="0" w:color="auto"/>
            </w:tcBorders>
            <w:hideMark/>
          </w:tcPr>
          <w:p w14:paraId="7564C9B8"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Полнота охвата профилактическими прививками прикрепленного населения</w:t>
            </w:r>
          </w:p>
        </w:tc>
        <w:tc>
          <w:tcPr>
            <w:tcW w:w="2410" w:type="dxa"/>
            <w:tcBorders>
              <w:top w:val="single" w:sz="4" w:space="0" w:color="auto"/>
              <w:left w:val="single" w:sz="4" w:space="0" w:color="auto"/>
              <w:bottom w:val="single" w:sz="4" w:space="0" w:color="auto"/>
              <w:right w:val="single" w:sz="4" w:space="0" w:color="auto"/>
            </w:tcBorders>
            <w:hideMark/>
          </w:tcPr>
          <w:p w14:paraId="369B971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не менее 95%</w:t>
            </w:r>
          </w:p>
        </w:tc>
        <w:tc>
          <w:tcPr>
            <w:tcW w:w="1417" w:type="dxa"/>
            <w:tcBorders>
              <w:top w:val="single" w:sz="4" w:space="0" w:color="auto"/>
              <w:left w:val="single" w:sz="4" w:space="0" w:color="auto"/>
              <w:bottom w:val="single" w:sz="4" w:space="0" w:color="auto"/>
              <w:right w:val="single" w:sz="4" w:space="0" w:color="auto"/>
            </w:tcBorders>
            <w:hideMark/>
          </w:tcPr>
          <w:p w14:paraId="09FF77D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37C8F23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99154FC"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2</w:t>
            </w:r>
          </w:p>
        </w:tc>
        <w:tc>
          <w:tcPr>
            <w:tcW w:w="5528" w:type="dxa"/>
            <w:tcBorders>
              <w:top w:val="single" w:sz="4" w:space="0" w:color="auto"/>
              <w:left w:val="single" w:sz="4" w:space="0" w:color="auto"/>
              <w:bottom w:val="single" w:sz="4" w:space="0" w:color="auto"/>
              <w:right w:val="single" w:sz="4" w:space="0" w:color="auto"/>
            </w:tcBorders>
            <w:hideMark/>
          </w:tcPr>
          <w:p w14:paraId="2775F51B"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замечаний по оформлению установленной документации </w:t>
            </w:r>
          </w:p>
        </w:tc>
        <w:tc>
          <w:tcPr>
            <w:tcW w:w="2410" w:type="dxa"/>
            <w:tcBorders>
              <w:top w:val="single" w:sz="4" w:space="0" w:color="auto"/>
              <w:left w:val="single" w:sz="4" w:space="0" w:color="auto"/>
              <w:bottom w:val="single" w:sz="4" w:space="0" w:color="auto"/>
              <w:right w:val="single" w:sz="4" w:space="0" w:color="auto"/>
            </w:tcBorders>
            <w:hideMark/>
          </w:tcPr>
          <w:p w14:paraId="7348D11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p w14:paraId="4B896539" w14:textId="77777777" w:rsidR="00F2690B" w:rsidRPr="00F2690B" w:rsidRDefault="00F2690B" w:rsidP="00F2690B">
            <w:pPr>
              <w:spacing w:after="0" w:line="240" w:lineRule="auto"/>
              <w:jc w:val="center"/>
              <w:rPr>
                <w:rFonts w:ascii="Times New Roman" w:eastAsia="Calibri" w:hAnsi="Times New Roman" w:cs="Times New Roman"/>
                <w:sz w:val="28"/>
                <w:szCs w:val="28"/>
              </w:rPr>
            </w:pPr>
            <w:r w:rsidRPr="00F2690B">
              <w:rPr>
                <w:rFonts w:ascii="Times New Roman" w:eastAsia="Calibri" w:hAnsi="Times New Roman" w:cs="Times New Roman"/>
              </w:rPr>
              <w:t>замечаний</w:t>
            </w:r>
          </w:p>
        </w:tc>
        <w:tc>
          <w:tcPr>
            <w:tcW w:w="1417" w:type="dxa"/>
            <w:tcBorders>
              <w:top w:val="single" w:sz="4" w:space="0" w:color="auto"/>
              <w:left w:val="single" w:sz="4" w:space="0" w:color="auto"/>
              <w:bottom w:val="single" w:sz="4" w:space="0" w:color="auto"/>
              <w:right w:val="single" w:sz="4" w:space="0" w:color="auto"/>
            </w:tcBorders>
            <w:hideMark/>
          </w:tcPr>
          <w:p w14:paraId="70FD12D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6CF15A78"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32FFEFE2"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3</w:t>
            </w:r>
          </w:p>
        </w:tc>
        <w:tc>
          <w:tcPr>
            <w:tcW w:w="5528" w:type="dxa"/>
            <w:tcBorders>
              <w:top w:val="single" w:sz="4" w:space="0" w:color="auto"/>
              <w:left w:val="single" w:sz="4" w:space="0" w:color="auto"/>
              <w:bottom w:val="single" w:sz="4" w:space="0" w:color="auto"/>
              <w:right w:val="single" w:sz="4" w:space="0" w:color="auto"/>
            </w:tcBorders>
            <w:hideMark/>
          </w:tcPr>
          <w:p w14:paraId="1FA27FC7"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обоснованных жалоб пациентов на качество лечения и соблюдение принципов этики и деонтологии</w:t>
            </w:r>
          </w:p>
        </w:tc>
        <w:tc>
          <w:tcPr>
            <w:tcW w:w="2410" w:type="dxa"/>
            <w:tcBorders>
              <w:top w:val="single" w:sz="4" w:space="0" w:color="auto"/>
              <w:left w:val="single" w:sz="4" w:space="0" w:color="auto"/>
              <w:bottom w:val="single" w:sz="4" w:space="0" w:color="auto"/>
              <w:right w:val="single" w:sz="4" w:space="0" w:color="auto"/>
            </w:tcBorders>
            <w:hideMark/>
          </w:tcPr>
          <w:p w14:paraId="380CC47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p w14:paraId="5CDAEF63" w14:textId="77777777" w:rsidR="00F2690B" w:rsidRPr="00F2690B" w:rsidRDefault="00F2690B" w:rsidP="00F2690B">
            <w:pPr>
              <w:spacing w:after="0" w:line="240" w:lineRule="auto"/>
              <w:jc w:val="center"/>
              <w:rPr>
                <w:rFonts w:ascii="Times New Roman" w:eastAsia="Calibri" w:hAnsi="Times New Roman" w:cs="Times New Roman"/>
                <w:sz w:val="28"/>
                <w:szCs w:val="28"/>
              </w:rPr>
            </w:pPr>
            <w:r w:rsidRPr="00F2690B">
              <w:rPr>
                <w:rFonts w:ascii="Times New Roman" w:eastAsia="Calibri" w:hAnsi="Times New Roman" w:cs="Times New Roman"/>
              </w:rPr>
              <w:t>жалоб</w:t>
            </w:r>
          </w:p>
        </w:tc>
        <w:tc>
          <w:tcPr>
            <w:tcW w:w="1417" w:type="dxa"/>
            <w:tcBorders>
              <w:top w:val="single" w:sz="4" w:space="0" w:color="auto"/>
              <w:left w:val="single" w:sz="4" w:space="0" w:color="auto"/>
              <w:bottom w:val="single" w:sz="4" w:space="0" w:color="auto"/>
              <w:right w:val="single" w:sz="4" w:space="0" w:color="auto"/>
            </w:tcBorders>
            <w:hideMark/>
          </w:tcPr>
          <w:p w14:paraId="561E8C1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20E9E9F7"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228A110"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4</w:t>
            </w:r>
          </w:p>
        </w:tc>
        <w:tc>
          <w:tcPr>
            <w:tcW w:w="5528" w:type="dxa"/>
            <w:tcBorders>
              <w:top w:val="single" w:sz="4" w:space="0" w:color="auto"/>
              <w:left w:val="single" w:sz="4" w:space="0" w:color="auto"/>
              <w:bottom w:val="single" w:sz="4" w:space="0" w:color="auto"/>
              <w:right w:val="single" w:sz="4" w:space="0" w:color="auto"/>
            </w:tcBorders>
            <w:hideMark/>
          </w:tcPr>
          <w:p w14:paraId="6BB792D7"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Среднедневное число посещений к фельдшеру (в том числе заведующему ФАП) на одну должность</w:t>
            </w:r>
          </w:p>
        </w:tc>
        <w:tc>
          <w:tcPr>
            <w:tcW w:w="2410" w:type="dxa"/>
            <w:tcBorders>
              <w:top w:val="single" w:sz="4" w:space="0" w:color="auto"/>
              <w:left w:val="single" w:sz="4" w:space="0" w:color="auto"/>
              <w:bottom w:val="single" w:sz="4" w:space="0" w:color="auto"/>
              <w:right w:val="single" w:sz="4" w:space="0" w:color="auto"/>
            </w:tcBorders>
            <w:hideMark/>
          </w:tcPr>
          <w:p w14:paraId="7C892C8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не менее 9 посещений</w:t>
            </w:r>
          </w:p>
        </w:tc>
        <w:tc>
          <w:tcPr>
            <w:tcW w:w="1417" w:type="dxa"/>
            <w:tcBorders>
              <w:top w:val="single" w:sz="4" w:space="0" w:color="auto"/>
              <w:left w:val="single" w:sz="4" w:space="0" w:color="auto"/>
              <w:bottom w:val="single" w:sz="4" w:space="0" w:color="auto"/>
              <w:right w:val="single" w:sz="4" w:space="0" w:color="auto"/>
            </w:tcBorders>
            <w:hideMark/>
          </w:tcPr>
          <w:p w14:paraId="357D3F1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45B4E0BE"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8C15A55"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5</w:t>
            </w:r>
          </w:p>
        </w:tc>
        <w:tc>
          <w:tcPr>
            <w:tcW w:w="5528" w:type="dxa"/>
            <w:tcBorders>
              <w:top w:val="single" w:sz="4" w:space="0" w:color="auto"/>
              <w:left w:val="single" w:sz="4" w:space="0" w:color="auto"/>
              <w:bottom w:val="single" w:sz="4" w:space="0" w:color="auto"/>
              <w:right w:val="single" w:sz="4" w:space="0" w:color="auto"/>
            </w:tcBorders>
            <w:hideMark/>
          </w:tcPr>
          <w:p w14:paraId="3CB35229"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Полнота охвата флюорографическим обследованием прикрепленного взрослого населения </w:t>
            </w:r>
          </w:p>
        </w:tc>
        <w:tc>
          <w:tcPr>
            <w:tcW w:w="2410" w:type="dxa"/>
            <w:tcBorders>
              <w:top w:val="single" w:sz="4" w:space="0" w:color="auto"/>
              <w:left w:val="single" w:sz="4" w:space="0" w:color="auto"/>
              <w:bottom w:val="single" w:sz="4" w:space="0" w:color="auto"/>
              <w:right w:val="single" w:sz="4" w:space="0" w:color="auto"/>
            </w:tcBorders>
            <w:hideMark/>
          </w:tcPr>
          <w:p w14:paraId="4663BC3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не менее 95%</w:t>
            </w:r>
          </w:p>
        </w:tc>
        <w:tc>
          <w:tcPr>
            <w:tcW w:w="1417" w:type="dxa"/>
            <w:tcBorders>
              <w:top w:val="single" w:sz="4" w:space="0" w:color="auto"/>
              <w:left w:val="single" w:sz="4" w:space="0" w:color="auto"/>
              <w:bottom w:val="single" w:sz="4" w:space="0" w:color="auto"/>
              <w:right w:val="single" w:sz="4" w:space="0" w:color="auto"/>
            </w:tcBorders>
            <w:hideMark/>
          </w:tcPr>
          <w:p w14:paraId="7B389B9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1FE1277B"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71EB58F"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6</w:t>
            </w:r>
          </w:p>
        </w:tc>
        <w:tc>
          <w:tcPr>
            <w:tcW w:w="5528" w:type="dxa"/>
            <w:tcBorders>
              <w:top w:val="single" w:sz="4" w:space="0" w:color="auto"/>
              <w:left w:val="single" w:sz="4" w:space="0" w:color="auto"/>
              <w:bottom w:val="single" w:sz="4" w:space="0" w:color="auto"/>
              <w:right w:val="single" w:sz="4" w:space="0" w:color="auto"/>
            </w:tcBorders>
            <w:hideMark/>
          </w:tcPr>
          <w:p w14:paraId="0028154E"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осложнений при проведении лечебно-диагностических манипуляций, зафиксированных в медицинской документации</w:t>
            </w:r>
          </w:p>
        </w:tc>
        <w:tc>
          <w:tcPr>
            <w:tcW w:w="2410" w:type="dxa"/>
            <w:tcBorders>
              <w:top w:val="single" w:sz="4" w:space="0" w:color="auto"/>
              <w:left w:val="single" w:sz="4" w:space="0" w:color="auto"/>
              <w:bottom w:val="single" w:sz="4" w:space="0" w:color="auto"/>
              <w:right w:val="single" w:sz="4" w:space="0" w:color="auto"/>
            </w:tcBorders>
            <w:hideMark/>
          </w:tcPr>
          <w:p w14:paraId="1CC6097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p w14:paraId="7465A93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осложнений</w:t>
            </w:r>
          </w:p>
        </w:tc>
        <w:tc>
          <w:tcPr>
            <w:tcW w:w="1417" w:type="dxa"/>
            <w:tcBorders>
              <w:top w:val="single" w:sz="4" w:space="0" w:color="auto"/>
              <w:left w:val="single" w:sz="4" w:space="0" w:color="auto"/>
              <w:bottom w:val="single" w:sz="4" w:space="0" w:color="auto"/>
              <w:right w:val="single" w:sz="4" w:space="0" w:color="auto"/>
            </w:tcBorders>
            <w:hideMark/>
          </w:tcPr>
          <w:p w14:paraId="7B1997C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7C0D0A8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BB46058"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 xml:space="preserve">7. </w:t>
            </w:r>
          </w:p>
        </w:tc>
        <w:tc>
          <w:tcPr>
            <w:tcW w:w="5528" w:type="dxa"/>
            <w:tcBorders>
              <w:top w:val="single" w:sz="4" w:space="0" w:color="auto"/>
              <w:left w:val="single" w:sz="4" w:space="0" w:color="auto"/>
              <w:bottom w:val="single" w:sz="4" w:space="0" w:color="auto"/>
              <w:right w:val="single" w:sz="4" w:space="0" w:color="auto"/>
            </w:tcBorders>
            <w:hideMark/>
          </w:tcPr>
          <w:p w14:paraId="71E0CE75"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правил внутреннего трудового распорядка, техники безопасности, противопожарной безопасности, санитарно-эпидемического режима </w:t>
            </w:r>
          </w:p>
        </w:tc>
        <w:tc>
          <w:tcPr>
            <w:tcW w:w="2410" w:type="dxa"/>
            <w:tcBorders>
              <w:top w:val="single" w:sz="4" w:space="0" w:color="auto"/>
              <w:left w:val="single" w:sz="4" w:space="0" w:color="auto"/>
              <w:bottom w:val="single" w:sz="4" w:space="0" w:color="auto"/>
              <w:right w:val="single" w:sz="4" w:space="0" w:color="auto"/>
            </w:tcBorders>
            <w:hideMark/>
          </w:tcPr>
          <w:p w14:paraId="585D4B1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согласно карте дефектов, докладных записок</w:t>
            </w:r>
          </w:p>
        </w:tc>
        <w:tc>
          <w:tcPr>
            <w:tcW w:w="1417" w:type="dxa"/>
            <w:tcBorders>
              <w:top w:val="single" w:sz="4" w:space="0" w:color="auto"/>
              <w:left w:val="single" w:sz="4" w:space="0" w:color="auto"/>
              <w:bottom w:val="single" w:sz="4" w:space="0" w:color="auto"/>
              <w:right w:val="single" w:sz="4" w:space="0" w:color="auto"/>
            </w:tcBorders>
            <w:hideMark/>
          </w:tcPr>
          <w:p w14:paraId="0E15F96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6DA8E3D5"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B58D1E7"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8</w:t>
            </w:r>
          </w:p>
        </w:tc>
        <w:tc>
          <w:tcPr>
            <w:tcW w:w="5528" w:type="dxa"/>
            <w:tcBorders>
              <w:top w:val="single" w:sz="4" w:space="0" w:color="auto"/>
              <w:left w:val="single" w:sz="4" w:space="0" w:color="auto"/>
              <w:bottom w:val="single" w:sz="4" w:space="0" w:color="auto"/>
              <w:right w:val="single" w:sz="4" w:space="0" w:color="auto"/>
            </w:tcBorders>
            <w:hideMark/>
          </w:tcPr>
          <w:p w14:paraId="39795912"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Полнота охвата диспансеризацией определенных групп прикрепленного взрослого населения</w:t>
            </w:r>
          </w:p>
        </w:tc>
        <w:tc>
          <w:tcPr>
            <w:tcW w:w="2410" w:type="dxa"/>
            <w:tcBorders>
              <w:top w:val="single" w:sz="4" w:space="0" w:color="auto"/>
              <w:left w:val="single" w:sz="4" w:space="0" w:color="auto"/>
              <w:bottom w:val="single" w:sz="4" w:space="0" w:color="auto"/>
              <w:right w:val="single" w:sz="4" w:space="0" w:color="auto"/>
            </w:tcBorders>
            <w:hideMark/>
          </w:tcPr>
          <w:p w14:paraId="7F5ACC5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100%</w:t>
            </w:r>
          </w:p>
        </w:tc>
        <w:tc>
          <w:tcPr>
            <w:tcW w:w="1417" w:type="dxa"/>
            <w:tcBorders>
              <w:top w:val="single" w:sz="4" w:space="0" w:color="auto"/>
              <w:left w:val="single" w:sz="4" w:space="0" w:color="auto"/>
              <w:bottom w:val="single" w:sz="4" w:space="0" w:color="auto"/>
              <w:right w:val="single" w:sz="4" w:space="0" w:color="auto"/>
            </w:tcBorders>
            <w:hideMark/>
          </w:tcPr>
          <w:p w14:paraId="595D5C4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7915852C"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3394164"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9</w:t>
            </w:r>
          </w:p>
        </w:tc>
        <w:tc>
          <w:tcPr>
            <w:tcW w:w="5528" w:type="dxa"/>
            <w:tcBorders>
              <w:top w:val="single" w:sz="4" w:space="0" w:color="auto"/>
              <w:left w:val="single" w:sz="4" w:space="0" w:color="auto"/>
              <w:bottom w:val="single" w:sz="4" w:space="0" w:color="auto"/>
              <w:right w:val="single" w:sz="4" w:space="0" w:color="auto"/>
            </w:tcBorders>
            <w:hideMark/>
          </w:tcPr>
          <w:p w14:paraId="468E5918"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Доля беременных женщин и родильниц, осмотренных по плану, утверждённому руководителем учреждения</w:t>
            </w:r>
          </w:p>
        </w:tc>
        <w:tc>
          <w:tcPr>
            <w:tcW w:w="2410" w:type="dxa"/>
            <w:tcBorders>
              <w:top w:val="single" w:sz="4" w:space="0" w:color="auto"/>
              <w:left w:val="single" w:sz="4" w:space="0" w:color="auto"/>
              <w:bottom w:val="single" w:sz="4" w:space="0" w:color="auto"/>
              <w:right w:val="single" w:sz="4" w:space="0" w:color="auto"/>
            </w:tcBorders>
            <w:hideMark/>
          </w:tcPr>
          <w:p w14:paraId="5DFCB74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100 %</w:t>
            </w:r>
          </w:p>
        </w:tc>
        <w:tc>
          <w:tcPr>
            <w:tcW w:w="1417" w:type="dxa"/>
            <w:tcBorders>
              <w:top w:val="single" w:sz="4" w:space="0" w:color="auto"/>
              <w:left w:val="single" w:sz="4" w:space="0" w:color="auto"/>
              <w:bottom w:val="single" w:sz="4" w:space="0" w:color="auto"/>
              <w:right w:val="single" w:sz="4" w:space="0" w:color="auto"/>
            </w:tcBorders>
            <w:hideMark/>
          </w:tcPr>
          <w:p w14:paraId="4310DDB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6E6B315B"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9A2D9D3"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10</w:t>
            </w:r>
          </w:p>
        </w:tc>
        <w:tc>
          <w:tcPr>
            <w:tcW w:w="5528" w:type="dxa"/>
            <w:tcBorders>
              <w:top w:val="single" w:sz="4" w:space="0" w:color="auto"/>
              <w:left w:val="single" w:sz="4" w:space="0" w:color="auto"/>
              <w:bottom w:val="single" w:sz="4" w:space="0" w:color="auto"/>
              <w:right w:val="single" w:sz="4" w:space="0" w:color="auto"/>
            </w:tcBorders>
            <w:hideMark/>
          </w:tcPr>
          <w:p w14:paraId="078B62C6"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представления учетно-отчетных форм, исполнения прочих должностных обязанностей.</w:t>
            </w:r>
          </w:p>
          <w:p w14:paraId="095907B8"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Calibri" w:hAnsi="Times New Roman" w:cs="Times New Roman"/>
              </w:rPr>
              <w:t>Соблюдение нормативно-правовых актов, иных руководящих документов по своему разделу работы</w:t>
            </w:r>
          </w:p>
        </w:tc>
        <w:tc>
          <w:tcPr>
            <w:tcW w:w="2410" w:type="dxa"/>
            <w:tcBorders>
              <w:top w:val="single" w:sz="4" w:space="0" w:color="auto"/>
              <w:left w:val="single" w:sz="4" w:space="0" w:color="auto"/>
              <w:bottom w:val="single" w:sz="4" w:space="0" w:color="auto"/>
              <w:right w:val="single" w:sz="4" w:space="0" w:color="auto"/>
            </w:tcBorders>
            <w:hideMark/>
          </w:tcPr>
          <w:p w14:paraId="3789E3C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3FF328A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r w:rsidR="00F2690B" w:rsidRPr="00F2690B" w14:paraId="627F729F"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1517416"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11</w:t>
            </w:r>
          </w:p>
        </w:tc>
        <w:tc>
          <w:tcPr>
            <w:tcW w:w="5528" w:type="dxa"/>
            <w:tcBorders>
              <w:top w:val="single" w:sz="4" w:space="0" w:color="auto"/>
              <w:left w:val="single" w:sz="4" w:space="0" w:color="auto"/>
              <w:bottom w:val="single" w:sz="4" w:space="0" w:color="auto"/>
              <w:right w:val="single" w:sz="4" w:space="0" w:color="auto"/>
            </w:tcBorders>
            <w:hideMark/>
          </w:tcPr>
          <w:p w14:paraId="4CDF2591"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и качество исполнения приказов и указаний руководства учреждения, структурного подразделения</w:t>
            </w:r>
          </w:p>
        </w:tc>
        <w:tc>
          <w:tcPr>
            <w:tcW w:w="2410" w:type="dxa"/>
            <w:tcBorders>
              <w:top w:val="single" w:sz="4" w:space="0" w:color="auto"/>
              <w:left w:val="single" w:sz="4" w:space="0" w:color="auto"/>
              <w:bottom w:val="single" w:sz="4" w:space="0" w:color="auto"/>
              <w:right w:val="single" w:sz="4" w:space="0" w:color="auto"/>
            </w:tcBorders>
            <w:hideMark/>
          </w:tcPr>
          <w:p w14:paraId="27B100A5" w14:textId="77777777" w:rsidR="00F2690B" w:rsidRPr="00F2690B" w:rsidRDefault="00F2690B" w:rsidP="00F2690B">
            <w:pPr>
              <w:spacing w:after="0" w:line="240" w:lineRule="auto"/>
              <w:jc w:val="center"/>
              <w:rPr>
                <w:rFonts w:ascii="Times New Roman" w:eastAsia="Times New Roman" w:hAnsi="Times New Roman" w:cs="Times New Roman"/>
                <w:sz w:val="24"/>
                <w:szCs w:val="24"/>
                <w:lang w:eastAsia="ru-RU"/>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4C72930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5%</w:t>
            </w:r>
          </w:p>
        </w:tc>
      </w:tr>
    </w:tbl>
    <w:p w14:paraId="4E5D19FF"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14:paraId="64BB3C7A"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14:paraId="7E0C0349"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Критерии оценки эффективности деятельности</w:t>
      </w:r>
    </w:p>
    <w:p w14:paraId="2DE70819"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прочего среднего медицинского персонала поликлиники</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28AA25AE"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32E753C"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78544394"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53B17B3A"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5AD140A7"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06FB9F9A"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27443FA"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1.</w:t>
            </w:r>
          </w:p>
        </w:tc>
        <w:tc>
          <w:tcPr>
            <w:tcW w:w="5528" w:type="dxa"/>
            <w:tcBorders>
              <w:top w:val="single" w:sz="4" w:space="0" w:color="auto"/>
              <w:left w:val="single" w:sz="4" w:space="0" w:color="auto"/>
              <w:bottom w:val="single" w:sz="4" w:space="0" w:color="auto"/>
              <w:right w:val="single" w:sz="4" w:space="0" w:color="auto"/>
            </w:tcBorders>
            <w:hideMark/>
          </w:tcPr>
          <w:p w14:paraId="61609766"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замечаний по оформлению установленной документации </w:t>
            </w:r>
          </w:p>
        </w:tc>
        <w:tc>
          <w:tcPr>
            <w:tcW w:w="2410" w:type="dxa"/>
            <w:tcBorders>
              <w:top w:val="single" w:sz="4" w:space="0" w:color="auto"/>
              <w:left w:val="single" w:sz="4" w:space="0" w:color="auto"/>
              <w:bottom w:val="single" w:sz="4" w:space="0" w:color="auto"/>
              <w:right w:val="single" w:sz="4" w:space="0" w:color="auto"/>
            </w:tcBorders>
            <w:hideMark/>
          </w:tcPr>
          <w:p w14:paraId="519D0C2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p w14:paraId="10E7334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замечаний</w:t>
            </w:r>
          </w:p>
        </w:tc>
        <w:tc>
          <w:tcPr>
            <w:tcW w:w="1417" w:type="dxa"/>
            <w:tcBorders>
              <w:top w:val="single" w:sz="4" w:space="0" w:color="auto"/>
              <w:left w:val="single" w:sz="4" w:space="0" w:color="auto"/>
              <w:bottom w:val="single" w:sz="4" w:space="0" w:color="auto"/>
              <w:right w:val="single" w:sz="4" w:space="0" w:color="auto"/>
            </w:tcBorders>
            <w:hideMark/>
          </w:tcPr>
          <w:p w14:paraId="10A78DE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2D44C79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E2691C3"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2.</w:t>
            </w:r>
          </w:p>
        </w:tc>
        <w:tc>
          <w:tcPr>
            <w:tcW w:w="5528" w:type="dxa"/>
            <w:tcBorders>
              <w:top w:val="single" w:sz="4" w:space="0" w:color="auto"/>
              <w:left w:val="single" w:sz="4" w:space="0" w:color="auto"/>
              <w:bottom w:val="single" w:sz="4" w:space="0" w:color="auto"/>
              <w:right w:val="single" w:sz="4" w:space="0" w:color="auto"/>
            </w:tcBorders>
            <w:hideMark/>
          </w:tcPr>
          <w:p w14:paraId="28B2D63C"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обоснованных жалоб пациентов по результатам рассмотрения врачебной комиссией медицинской организации </w:t>
            </w:r>
          </w:p>
        </w:tc>
        <w:tc>
          <w:tcPr>
            <w:tcW w:w="2410" w:type="dxa"/>
            <w:tcBorders>
              <w:top w:val="single" w:sz="4" w:space="0" w:color="auto"/>
              <w:left w:val="single" w:sz="4" w:space="0" w:color="auto"/>
              <w:bottom w:val="single" w:sz="4" w:space="0" w:color="auto"/>
              <w:right w:val="single" w:sz="4" w:space="0" w:color="auto"/>
            </w:tcBorders>
            <w:hideMark/>
          </w:tcPr>
          <w:p w14:paraId="6FD180F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534D039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жалоб</w:t>
            </w:r>
          </w:p>
        </w:tc>
        <w:tc>
          <w:tcPr>
            <w:tcW w:w="1417" w:type="dxa"/>
            <w:tcBorders>
              <w:top w:val="single" w:sz="4" w:space="0" w:color="auto"/>
              <w:left w:val="single" w:sz="4" w:space="0" w:color="auto"/>
              <w:bottom w:val="single" w:sz="4" w:space="0" w:color="auto"/>
              <w:right w:val="single" w:sz="4" w:space="0" w:color="auto"/>
            </w:tcBorders>
            <w:hideMark/>
          </w:tcPr>
          <w:p w14:paraId="4C8F372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0BC8280C"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2A8AFB6"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3.</w:t>
            </w:r>
          </w:p>
        </w:tc>
        <w:tc>
          <w:tcPr>
            <w:tcW w:w="5528" w:type="dxa"/>
            <w:tcBorders>
              <w:top w:val="single" w:sz="4" w:space="0" w:color="auto"/>
              <w:left w:val="single" w:sz="4" w:space="0" w:color="auto"/>
              <w:bottom w:val="single" w:sz="4" w:space="0" w:color="auto"/>
              <w:right w:val="single" w:sz="4" w:space="0" w:color="auto"/>
            </w:tcBorders>
            <w:hideMark/>
          </w:tcPr>
          <w:p w14:paraId="5C69AF22"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осложнений при проведении лечебно-диагностических манипуляций, зафиксированных в медицинской документации</w:t>
            </w:r>
          </w:p>
        </w:tc>
        <w:tc>
          <w:tcPr>
            <w:tcW w:w="2410" w:type="dxa"/>
            <w:tcBorders>
              <w:top w:val="single" w:sz="4" w:space="0" w:color="auto"/>
              <w:left w:val="single" w:sz="4" w:space="0" w:color="auto"/>
              <w:bottom w:val="single" w:sz="4" w:space="0" w:color="auto"/>
              <w:right w:val="single" w:sz="4" w:space="0" w:color="auto"/>
            </w:tcBorders>
            <w:hideMark/>
          </w:tcPr>
          <w:p w14:paraId="5D70994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r w:rsidRPr="00F2690B">
              <w:rPr>
                <w:rFonts w:ascii="Times New Roman" w:eastAsia="Calibri" w:hAnsi="Times New Roman" w:cs="Times New Roman"/>
              </w:rPr>
              <w:br/>
              <w:t>осложнений</w:t>
            </w:r>
          </w:p>
        </w:tc>
        <w:tc>
          <w:tcPr>
            <w:tcW w:w="1417" w:type="dxa"/>
            <w:tcBorders>
              <w:top w:val="single" w:sz="4" w:space="0" w:color="auto"/>
              <w:left w:val="single" w:sz="4" w:space="0" w:color="auto"/>
              <w:bottom w:val="single" w:sz="4" w:space="0" w:color="auto"/>
              <w:right w:val="single" w:sz="4" w:space="0" w:color="auto"/>
            </w:tcBorders>
            <w:hideMark/>
          </w:tcPr>
          <w:p w14:paraId="43B4D7D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4334008F"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8B513E7"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4.</w:t>
            </w:r>
          </w:p>
        </w:tc>
        <w:tc>
          <w:tcPr>
            <w:tcW w:w="5528" w:type="dxa"/>
            <w:tcBorders>
              <w:top w:val="single" w:sz="4" w:space="0" w:color="auto"/>
              <w:left w:val="single" w:sz="4" w:space="0" w:color="auto"/>
              <w:bottom w:val="single" w:sz="4" w:space="0" w:color="auto"/>
              <w:right w:val="single" w:sz="4" w:space="0" w:color="auto"/>
            </w:tcBorders>
            <w:hideMark/>
          </w:tcPr>
          <w:p w14:paraId="75C93997"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правил внутреннего трудового распорядка, техники безопасности, противопожарной безопасности, санитарно-эпидемического режима </w:t>
            </w:r>
          </w:p>
        </w:tc>
        <w:tc>
          <w:tcPr>
            <w:tcW w:w="2410" w:type="dxa"/>
            <w:tcBorders>
              <w:top w:val="single" w:sz="4" w:space="0" w:color="auto"/>
              <w:left w:val="single" w:sz="4" w:space="0" w:color="auto"/>
              <w:bottom w:val="single" w:sz="4" w:space="0" w:color="auto"/>
              <w:right w:val="single" w:sz="4" w:space="0" w:color="auto"/>
            </w:tcBorders>
            <w:hideMark/>
          </w:tcPr>
          <w:p w14:paraId="43B34A4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согласно карте дефектов, докладных записок</w:t>
            </w:r>
          </w:p>
        </w:tc>
        <w:tc>
          <w:tcPr>
            <w:tcW w:w="1417" w:type="dxa"/>
            <w:tcBorders>
              <w:top w:val="single" w:sz="4" w:space="0" w:color="auto"/>
              <w:left w:val="single" w:sz="4" w:space="0" w:color="auto"/>
              <w:bottom w:val="single" w:sz="4" w:space="0" w:color="auto"/>
              <w:right w:val="single" w:sz="4" w:space="0" w:color="auto"/>
            </w:tcBorders>
            <w:hideMark/>
          </w:tcPr>
          <w:p w14:paraId="5036039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33CDF772"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3D0645D7"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5.</w:t>
            </w:r>
          </w:p>
        </w:tc>
        <w:tc>
          <w:tcPr>
            <w:tcW w:w="5528" w:type="dxa"/>
            <w:tcBorders>
              <w:top w:val="single" w:sz="4" w:space="0" w:color="auto"/>
              <w:left w:val="single" w:sz="4" w:space="0" w:color="auto"/>
              <w:bottom w:val="single" w:sz="4" w:space="0" w:color="auto"/>
              <w:right w:val="single" w:sz="4" w:space="0" w:color="auto"/>
            </w:tcBorders>
            <w:hideMark/>
          </w:tcPr>
          <w:p w14:paraId="34B2256B"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нарушений в использовании и хранении лекарственных средств, расходных материалов и медицинского оборудования</w:t>
            </w:r>
          </w:p>
        </w:tc>
        <w:tc>
          <w:tcPr>
            <w:tcW w:w="2410" w:type="dxa"/>
            <w:tcBorders>
              <w:top w:val="single" w:sz="4" w:space="0" w:color="auto"/>
              <w:left w:val="single" w:sz="4" w:space="0" w:color="auto"/>
              <w:bottom w:val="single" w:sz="4" w:space="0" w:color="auto"/>
              <w:right w:val="single" w:sz="4" w:space="0" w:color="auto"/>
            </w:tcBorders>
            <w:hideMark/>
          </w:tcPr>
          <w:p w14:paraId="31524B5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3D204D4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нарушений</w:t>
            </w:r>
          </w:p>
        </w:tc>
        <w:tc>
          <w:tcPr>
            <w:tcW w:w="1417" w:type="dxa"/>
            <w:tcBorders>
              <w:top w:val="single" w:sz="4" w:space="0" w:color="auto"/>
              <w:left w:val="single" w:sz="4" w:space="0" w:color="auto"/>
              <w:bottom w:val="single" w:sz="4" w:space="0" w:color="auto"/>
              <w:right w:val="single" w:sz="4" w:space="0" w:color="auto"/>
            </w:tcBorders>
            <w:hideMark/>
          </w:tcPr>
          <w:p w14:paraId="1B41510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bl>
    <w:p w14:paraId="7F9AA6F4"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14:paraId="6B03D6F9"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8"/>
          <w:szCs w:val="28"/>
          <w:lang w:eastAsia="ru-RU"/>
        </w:rPr>
        <w:t>Критерии оценки эффективности деятельности Заведующего аптекой-провизора-аналитика, фармацевта</w:t>
      </w:r>
      <w:r w:rsidRPr="00F2690B">
        <w:rPr>
          <w:rFonts w:ascii="Times New Roman" w:eastAsia="Times New Roman" w:hAnsi="Times New Roman" w:cs="Times New Roman"/>
          <w:sz w:val="24"/>
          <w:szCs w:val="24"/>
          <w:lang w:eastAsia="ru-RU"/>
        </w:rPr>
        <w:t xml:space="preserve">. </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750A307A"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D5B03E0"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77B04DC3"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41A4242E" w14:textId="77777777" w:rsidR="00F2690B" w:rsidRPr="00F2690B" w:rsidRDefault="00F2690B" w:rsidP="00F2690B">
            <w:pPr>
              <w:spacing w:after="0" w:line="240" w:lineRule="auto"/>
              <w:jc w:val="center"/>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510CD9BE" w14:textId="77777777" w:rsidR="00F2690B" w:rsidRPr="00F2690B" w:rsidRDefault="00F2690B" w:rsidP="00F2690B">
            <w:pPr>
              <w:spacing w:after="0" w:line="240" w:lineRule="auto"/>
              <w:jc w:val="center"/>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Значимость показателя</w:t>
            </w:r>
          </w:p>
        </w:tc>
      </w:tr>
      <w:tr w:rsidR="00F2690B" w:rsidRPr="00F2690B" w14:paraId="7CF8A5F5"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2F2AC16"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1</w:t>
            </w:r>
          </w:p>
        </w:tc>
        <w:tc>
          <w:tcPr>
            <w:tcW w:w="5528" w:type="dxa"/>
            <w:tcBorders>
              <w:top w:val="single" w:sz="4" w:space="0" w:color="auto"/>
              <w:left w:val="single" w:sz="4" w:space="0" w:color="auto"/>
              <w:bottom w:val="single" w:sz="4" w:space="0" w:color="auto"/>
              <w:right w:val="single" w:sz="4" w:space="0" w:color="auto"/>
            </w:tcBorders>
            <w:hideMark/>
          </w:tcPr>
          <w:p w14:paraId="52C093E5"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замечаний по оформлению установленной документации </w:t>
            </w:r>
          </w:p>
        </w:tc>
        <w:tc>
          <w:tcPr>
            <w:tcW w:w="2410" w:type="dxa"/>
            <w:tcBorders>
              <w:top w:val="single" w:sz="4" w:space="0" w:color="auto"/>
              <w:left w:val="single" w:sz="4" w:space="0" w:color="auto"/>
              <w:bottom w:val="single" w:sz="4" w:space="0" w:color="auto"/>
              <w:right w:val="single" w:sz="4" w:space="0" w:color="auto"/>
            </w:tcBorders>
            <w:hideMark/>
          </w:tcPr>
          <w:p w14:paraId="40F6921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p w14:paraId="4E4FEE73" w14:textId="77777777" w:rsidR="00F2690B" w:rsidRPr="00F2690B" w:rsidRDefault="00F2690B" w:rsidP="00F2690B">
            <w:pPr>
              <w:spacing w:after="0" w:line="240" w:lineRule="auto"/>
              <w:jc w:val="center"/>
              <w:rPr>
                <w:rFonts w:ascii="Times New Roman" w:eastAsia="Calibri" w:hAnsi="Times New Roman" w:cs="Times New Roman"/>
                <w:sz w:val="28"/>
                <w:szCs w:val="28"/>
              </w:rPr>
            </w:pPr>
            <w:r w:rsidRPr="00F2690B">
              <w:rPr>
                <w:rFonts w:ascii="Times New Roman" w:eastAsia="Calibri" w:hAnsi="Times New Roman" w:cs="Times New Roman"/>
              </w:rPr>
              <w:t>замечаний</w:t>
            </w:r>
          </w:p>
        </w:tc>
        <w:tc>
          <w:tcPr>
            <w:tcW w:w="1417" w:type="dxa"/>
            <w:tcBorders>
              <w:top w:val="single" w:sz="4" w:space="0" w:color="auto"/>
              <w:left w:val="single" w:sz="4" w:space="0" w:color="auto"/>
              <w:bottom w:val="single" w:sz="4" w:space="0" w:color="auto"/>
              <w:right w:val="single" w:sz="4" w:space="0" w:color="auto"/>
            </w:tcBorders>
            <w:hideMark/>
          </w:tcPr>
          <w:p w14:paraId="6B7B870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54736056"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A0396AC"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2</w:t>
            </w:r>
          </w:p>
        </w:tc>
        <w:tc>
          <w:tcPr>
            <w:tcW w:w="5528" w:type="dxa"/>
            <w:tcBorders>
              <w:top w:val="single" w:sz="4" w:space="0" w:color="auto"/>
              <w:left w:val="single" w:sz="4" w:space="0" w:color="auto"/>
              <w:bottom w:val="single" w:sz="4" w:space="0" w:color="auto"/>
              <w:right w:val="single" w:sz="4" w:space="0" w:color="auto"/>
            </w:tcBorders>
            <w:hideMark/>
          </w:tcPr>
          <w:p w14:paraId="26B82944"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Обоснованные претензии со стороны подразделений и соблюдение принципов этики и деонтологии</w:t>
            </w:r>
          </w:p>
        </w:tc>
        <w:tc>
          <w:tcPr>
            <w:tcW w:w="2410" w:type="dxa"/>
            <w:tcBorders>
              <w:top w:val="single" w:sz="4" w:space="0" w:color="auto"/>
              <w:left w:val="single" w:sz="4" w:space="0" w:color="auto"/>
              <w:bottom w:val="single" w:sz="4" w:space="0" w:color="auto"/>
              <w:right w:val="single" w:sz="4" w:space="0" w:color="auto"/>
            </w:tcBorders>
            <w:hideMark/>
          </w:tcPr>
          <w:p w14:paraId="0213D4F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4DDD0714" w14:textId="77777777" w:rsidR="00F2690B" w:rsidRPr="00F2690B" w:rsidRDefault="00F2690B" w:rsidP="00F2690B">
            <w:pPr>
              <w:spacing w:after="0" w:line="240" w:lineRule="auto"/>
              <w:jc w:val="center"/>
              <w:rPr>
                <w:rFonts w:ascii="Times New Roman" w:eastAsia="Calibri" w:hAnsi="Times New Roman" w:cs="Times New Roman"/>
                <w:sz w:val="28"/>
                <w:szCs w:val="28"/>
              </w:rPr>
            </w:pPr>
            <w:r w:rsidRPr="00F2690B">
              <w:rPr>
                <w:rFonts w:ascii="Times New Roman" w:eastAsia="Calibri" w:hAnsi="Times New Roman" w:cs="Times New Roman"/>
              </w:rPr>
              <w:t>жалоб</w:t>
            </w:r>
          </w:p>
        </w:tc>
        <w:tc>
          <w:tcPr>
            <w:tcW w:w="1417" w:type="dxa"/>
            <w:tcBorders>
              <w:top w:val="single" w:sz="4" w:space="0" w:color="auto"/>
              <w:left w:val="single" w:sz="4" w:space="0" w:color="auto"/>
              <w:bottom w:val="single" w:sz="4" w:space="0" w:color="auto"/>
              <w:right w:val="single" w:sz="4" w:space="0" w:color="auto"/>
            </w:tcBorders>
            <w:hideMark/>
          </w:tcPr>
          <w:p w14:paraId="336568D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4E63B632"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9439C7B"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3</w:t>
            </w:r>
          </w:p>
        </w:tc>
        <w:tc>
          <w:tcPr>
            <w:tcW w:w="5528" w:type="dxa"/>
            <w:tcBorders>
              <w:top w:val="single" w:sz="4" w:space="0" w:color="auto"/>
              <w:left w:val="single" w:sz="4" w:space="0" w:color="auto"/>
              <w:bottom w:val="single" w:sz="4" w:space="0" w:color="auto"/>
              <w:right w:val="single" w:sz="4" w:space="0" w:color="auto"/>
            </w:tcBorders>
            <w:hideMark/>
          </w:tcPr>
          <w:p w14:paraId="61D70155"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нарушений в использовании и хранении лекарственных средств, расходных материалов и медицинского оборудования</w:t>
            </w:r>
          </w:p>
        </w:tc>
        <w:tc>
          <w:tcPr>
            <w:tcW w:w="2410" w:type="dxa"/>
            <w:tcBorders>
              <w:top w:val="single" w:sz="4" w:space="0" w:color="auto"/>
              <w:left w:val="single" w:sz="4" w:space="0" w:color="auto"/>
              <w:bottom w:val="single" w:sz="4" w:space="0" w:color="auto"/>
              <w:right w:val="single" w:sz="4" w:space="0" w:color="auto"/>
            </w:tcBorders>
            <w:hideMark/>
          </w:tcPr>
          <w:p w14:paraId="105B143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1124336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нарушений</w:t>
            </w:r>
          </w:p>
        </w:tc>
        <w:tc>
          <w:tcPr>
            <w:tcW w:w="1417" w:type="dxa"/>
            <w:tcBorders>
              <w:top w:val="single" w:sz="4" w:space="0" w:color="auto"/>
              <w:left w:val="single" w:sz="4" w:space="0" w:color="auto"/>
              <w:bottom w:val="single" w:sz="4" w:space="0" w:color="auto"/>
              <w:right w:val="single" w:sz="4" w:space="0" w:color="auto"/>
            </w:tcBorders>
            <w:hideMark/>
          </w:tcPr>
          <w:p w14:paraId="34D444E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4556DF67"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2516E0F"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4</w:t>
            </w:r>
          </w:p>
        </w:tc>
        <w:tc>
          <w:tcPr>
            <w:tcW w:w="5528" w:type="dxa"/>
            <w:tcBorders>
              <w:top w:val="single" w:sz="4" w:space="0" w:color="auto"/>
              <w:left w:val="single" w:sz="4" w:space="0" w:color="auto"/>
              <w:bottom w:val="single" w:sz="4" w:space="0" w:color="auto"/>
              <w:right w:val="single" w:sz="4" w:space="0" w:color="auto"/>
            </w:tcBorders>
            <w:hideMark/>
          </w:tcPr>
          <w:p w14:paraId="68F823BE"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правил внутреннего трудового распорядка, техники безопасности, противопожарной безопасности, санитарно-эпидемического режима </w:t>
            </w:r>
          </w:p>
        </w:tc>
        <w:tc>
          <w:tcPr>
            <w:tcW w:w="2410" w:type="dxa"/>
            <w:tcBorders>
              <w:top w:val="single" w:sz="4" w:space="0" w:color="auto"/>
              <w:left w:val="single" w:sz="4" w:space="0" w:color="auto"/>
              <w:bottom w:val="single" w:sz="4" w:space="0" w:color="auto"/>
              <w:right w:val="single" w:sz="4" w:space="0" w:color="auto"/>
            </w:tcBorders>
            <w:hideMark/>
          </w:tcPr>
          <w:p w14:paraId="1280184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согласно карте дефектов, докладных записок</w:t>
            </w:r>
          </w:p>
        </w:tc>
        <w:tc>
          <w:tcPr>
            <w:tcW w:w="1417" w:type="dxa"/>
            <w:tcBorders>
              <w:top w:val="single" w:sz="4" w:space="0" w:color="auto"/>
              <w:left w:val="single" w:sz="4" w:space="0" w:color="auto"/>
              <w:bottom w:val="single" w:sz="4" w:space="0" w:color="auto"/>
              <w:right w:val="single" w:sz="4" w:space="0" w:color="auto"/>
            </w:tcBorders>
            <w:hideMark/>
          </w:tcPr>
          <w:p w14:paraId="572F1C2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0F64C999"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30C53BD9"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5</w:t>
            </w:r>
          </w:p>
        </w:tc>
        <w:tc>
          <w:tcPr>
            <w:tcW w:w="5528" w:type="dxa"/>
            <w:tcBorders>
              <w:top w:val="single" w:sz="4" w:space="0" w:color="auto"/>
              <w:left w:val="single" w:sz="4" w:space="0" w:color="auto"/>
              <w:bottom w:val="single" w:sz="4" w:space="0" w:color="auto"/>
              <w:right w:val="single" w:sz="4" w:space="0" w:color="auto"/>
            </w:tcBorders>
            <w:hideMark/>
          </w:tcPr>
          <w:p w14:paraId="1995CDF9"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представления учетно-отчетных форм, исполнения прочих должностных обязанностей.</w:t>
            </w:r>
          </w:p>
          <w:p w14:paraId="230B90A4"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Calibri" w:hAnsi="Times New Roman" w:cs="Times New Roman"/>
              </w:rPr>
              <w:t>Соблюдение нормативно-правовых актов, иных руководящих документов по своему разделу работы</w:t>
            </w:r>
          </w:p>
        </w:tc>
        <w:tc>
          <w:tcPr>
            <w:tcW w:w="2410" w:type="dxa"/>
            <w:tcBorders>
              <w:top w:val="single" w:sz="4" w:space="0" w:color="auto"/>
              <w:left w:val="single" w:sz="4" w:space="0" w:color="auto"/>
              <w:bottom w:val="single" w:sz="4" w:space="0" w:color="auto"/>
              <w:right w:val="single" w:sz="4" w:space="0" w:color="auto"/>
            </w:tcBorders>
            <w:hideMark/>
          </w:tcPr>
          <w:p w14:paraId="0DB8AC7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00BDE0C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4B75BAC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896B8DE"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6</w:t>
            </w:r>
          </w:p>
        </w:tc>
        <w:tc>
          <w:tcPr>
            <w:tcW w:w="5528" w:type="dxa"/>
            <w:tcBorders>
              <w:top w:val="single" w:sz="4" w:space="0" w:color="auto"/>
              <w:left w:val="single" w:sz="4" w:space="0" w:color="auto"/>
              <w:bottom w:val="single" w:sz="4" w:space="0" w:color="auto"/>
              <w:right w:val="single" w:sz="4" w:space="0" w:color="auto"/>
            </w:tcBorders>
            <w:hideMark/>
          </w:tcPr>
          <w:p w14:paraId="393EEA2A"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и качество исполнения приказов и указаний руководства учреждения, структурного подразделения</w:t>
            </w:r>
          </w:p>
        </w:tc>
        <w:tc>
          <w:tcPr>
            <w:tcW w:w="2410" w:type="dxa"/>
            <w:tcBorders>
              <w:top w:val="single" w:sz="4" w:space="0" w:color="auto"/>
              <w:left w:val="single" w:sz="4" w:space="0" w:color="auto"/>
              <w:bottom w:val="single" w:sz="4" w:space="0" w:color="auto"/>
              <w:right w:val="single" w:sz="4" w:space="0" w:color="auto"/>
            </w:tcBorders>
            <w:hideMark/>
          </w:tcPr>
          <w:p w14:paraId="3DAA105B" w14:textId="77777777" w:rsidR="00F2690B" w:rsidRPr="00F2690B" w:rsidRDefault="00F2690B" w:rsidP="00F2690B">
            <w:pPr>
              <w:spacing w:after="0" w:line="240" w:lineRule="auto"/>
              <w:jc w:val="center"/>
              <w:rPr>
                <w:rFonts w:ascii="Times New Roman" w:eastAsia="Times New Roman" w:hAnsi="Times New Roman" w:cs="Times New Roman"/>
                <w:sz w:val="24"/>
                <w:szCs w:val="24"/>
                <w:lang w:eastAsia="ru-RU"/>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404252F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bl>
    <w:p w14:paraId="7E8A3C9A"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14:paraId="25FF8B61" w14:textId="77777777" w:rsidR="00F2690B" w:rsidRPr="00F2690B" w:rsidRDefault="00F2690B" w:rsidP="00F2690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Критерии оценки эффективности деятельности </w:t>
      </w:r>
      <w:r w:rsidRPr="00F2690B">
        <w:rPr>
          <w:rFonts w:ascii="Times New Roman" w:eastAsia="Times New Roman" w:hAnsi="Times New Roman" w:cs="Times New Roman"/>
          <w:bCs/>
          <w:sz w:val="28"/>
          <w:szCs w:val="28"/>
          <w:lang w:eastAsia="ru-RU"/>
        </w:rPr>
        <w:t>регистратора</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31BE3624"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792E00E"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38AA4E6E"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788FA787" w14:textId="77777777" w:rsidR="00F2690B" w:rsidRPr="00F2690B" w:rsidRDefault="00F2690B" w:rsidP="00F2690B">
            <w:pPr>
              <w:spacing w:after="0" w:line="240" w:lineRule="auto"/>
              <w:jc w:val="center"/>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3A1AD084" w14:textId="77777777" w:rsidR="00F2690B" w:rsidRPr="00F2690B" w:rsidRDefault="00F2690B" w:rsidP="00F2690B">
            <w:pPr>
              <w:spacing w:after="0" w:line="240" w:lineRule="auto"/>
              <w:jc w:val="center"/>
              <w:rPr>
                <w:rFonts w:ascii="Times New Roman" w:eastAsia="Times New Roman" w:hAnsi="Times New Roman" w:cs="Times New Roman"/>
                <w:sz w:val="24"/>
                <w:szCs w:val="24"/>
                <w:lang w:eastAsia="ru-RU"/>
              </w:rPr>
            </w:pPr>
            <w:r w:rsidRPr="00F2690B">
              <w:rPr>
                <w:rFonts w:ascii="Times New Roman" w:eastAsia="Times New Roman" w:hAnsi="Times New Roman" w:cs="Times New Roman"/>
                <w:sz w:val="24"/>
                <w:szCs w:val="24"/>
                <w:lang w:eastAsia="ru-RU"/>
              </w:rPr>
              <w:t>Значимость показателя</w:t>
            </w:r>
          </w:p>
        </w:tc>
      </w:tr>
      <w:tr w:rsidR="00F2690B" w:rsidRPr="00F2690B" w14:paraId="15055E08"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92FC2EA"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1.</w:t>
            </w:r>
          </w:p>
        </w:tc>
        <w:tc>
          <w:tcPr>
            <w:tcW w:w="5528" w:type="dxa"/>
            <w:tcBorders>
              <w:top w:val="single" w:sz="4" w:space="0" w:color="auto"/>
              <w:left w:val="single" w:sz="4" w:space="0" w:color="auto"/>
              <w:bottom w:val="single" w:sz="4" w:space="0" w:color="auto"/>
              <w:right w:val="single" w:sz="4" w:space="0" w:color="auto"/>
            </w:tcBorders>
            <w:hideMark/>
          </w:tcPr>
          <w:p w14:paraId="685581EB"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замечаний по оформлению установленной документации </w:t>
            </w:r>
          </w:p>
        </w:tc>
        <w:tc>
          <w:tcPr>
            <w:tcW w:w="2410" w:type="dxa"/>
            <w:tcBorders>
              <w:top w:val="single" w:sz="4" w:space="0" w:color="auto"/>
              <w:left w:val="single" w:sz="4" w:space="0" w:color="auto"/>
              <w:bottom w:val="single" w:sz="4" w:space="0" w:color="auto"/>
              <w:right w:val="single" w:sz="4" w:space="0" w:color="auto"/>
            </w:tcBorders>
            <w:hideMark/>
          </w:tcPr>
          <w:p w14:paraId="3365F85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p w14:paraId="69F46DD4" w14:textId="77777777" w:rsidR="00F2690B" w:rsidRPr="00F2690B" w:rsidRDefault="00F2690B" w:rsidP="00F2690B">
            <w:pPr>
              <w:spacing w:after="0" w:line="240" w:lineRule="auto"/>
              <w:jc w:val="center"/>
              <w:rPr>
                <w:rFonts w:ascii="Times New Roman" w:eastAsia="Calibri" w:hAnsi="Times New Roman" w:cs="Times New Roman"/>
                <w:sz w:val="28"/>
                <w:szCs w:val="28"/>
              </w:rPr>
            </w:pPr>
            <w:r w:rsidRPr="00F2690B">
              <w:rPr>
                <w:rFonts w:ascii="Times New Roman" w:eastAsia="Calibri" w:hAnsi="Times New Roman" w:cs="Times New Roman"/>
              </w:rPr>
              <w:t>замечаний</w:t>
            </w:r>
          </w:p>
        </w:tc>
        <w:tc>
          <w:tcPr>
            <w:tcW w:w="1417" w:type="dxa"/>
            <w:tcBorders>
              <w:top w:val="single" w:sz="4" w:space="0" w:color="auto"/>
              <w:left w:val="single" w:sz="4" w:space="0" w:color="auto"/>
              <w:bottom w:val="single" w:sz="4" w:space="0" w:color="auto"/>
              <w:right w:val="single" w:sz="4" w:space="0" w:color="auto"/>
            </w:tcBorders>
            <w:hideMark/>
          </w:tcPr>
          <w:p w14:paraId="61264A8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200E893A"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9F5159A"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2.</w:t>
            </w:r>
          </w:p>
        </w:tc>
        <w:tc>
          <w:tcPr>
            <w:tcW w:w="5528" w:type="dxa"/>
            <w:tcBorders>
              <w:top w:val="single" w:sz="4" w:space="0" w:color="auto"/>
              <w:left w:val="single" w:sz="4" w:space="0" w:color="auto"/>
              <w:bottom w:val="single" w:sz="4" w:space="0" w:color="auto"/>
              <w:right w:val="single" w:sz="4" w:space="0" w:color="auto"/>
            </w:tcBorders>
            <w:hideMark/>
          </w:tcPr>
          <w:p w14:paraId="1A4A6D5E"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обоснованных жалоб пациентов на качество лечения и соблюдение принципов этики и деонтологии</w:t>
            </w:r>
          </w:p>
        </w:tc>
        <w:tc>
          <w:tcPr>
            <w:tcW w:w="2410" w:type="dxa"/>
            <w:tcBorders>
              <w:top w:val="single" w:sz="4" w:space="0" w:color="auto"/>
              <w:left w:val="single" w:sz="4" w:space="0" w:color="auto"/>
              <w:bottom w:val="single" w:sz="4" w:space="0" w:color="auto"/>
              <w:right w:val="single" w:sz="4" w:space="0" w:color="auto"/>
            </w:tcBorders>
            <w:hideMark/>
          </w:tcPr>
          <w:p w14:paraId="3452805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 xml:space="preserve">отсутствие </w:t>
            </w:r>
          </w:p>
          <w:p w14:paraId="5C139274" w14:textId="77777777" w:rsidR="00F2690B" w:rsidRPr="00F2690B" w:rsidRDefault="00F2690B" w:rsidP="00F2690B">
            <w:pPr>
              <w:spacing w:after="0" w:line="240" w:lineRule="auto"/>
              <w:jc w:val="center"/>
              <w:rPr>
                <w:rFonts w:ascii="Times New Roman" w:eastAsia="Calibri" w:hAnsi="Times New Roman" w:cs="Times New Roman"/>
                <w:sz w:val="28"/>
                <w:szCs w:val="28"/>
              </w:rPr>
            </w:pPr>
            <w:r w:rsidRPr="00F2690B">
              <w:rPr>
                <w:rFonts w:ascii="Times New Roman" w:eastAsia="Calibri" w:hAnsi="Times New Roman" w:cs="Times New Roman"/>
              </w:rPr>
              <w:t>жалоб</w:t>
            </w:r>
          </w:p>
        </w:tc>
        <w:tc>
          <w:tcPr>
            <w:tcW w:w="1417" w:type="dxa"/>
            <w:tcBorders>
              <w:top w:val="single" w:sz="4" w:space="0" w:color="auto"/>
              <w:left w:val="single" w:sz="4" w:space="0" w:color="auto"/>
              <w:bottom w:val="single" w:sz="4" w:space="0" w:color="auto"/>
              <w:right w:val="single" w:sz="4" w:space="0" w:color="auto"/>
            </w:tcBorders>
            <w:hideMark/>
          </w:tcPr>
          <w:p w14:paraId="75E6531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51630028"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8B330E3"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3.</w:t>
            </w:r>
          </w:p>
        </w:tc>
        <w:tc>
          <w:tcPr>
            <w:tcW w:w="5528" w:type="dxa"/>
            <w:tcBorders>
              <w:top w:val="single" w:sz="4" w:space="0" w:color="auto"/>
              <w:left w:val="single" w:sz="4" w:space="0" w:color="auto"/>
              <w:bottom w:val="single" w:sz="4" w:space="0" w:color="auto"/>
              <w:right w:val="single" w:sz="4" w:space="0" w:color="auto"/>
            </w:tcBorders>
            <w:hideMark/>
          </w:tcPr>
          <w:p w14:paraId="3D6764DC"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Полнота охвата диспансерным наблюдением лиц, состоящих на диспансерном учете</w:t>
            </w:r>
          </w:p>
        </w:tc>
        <w:tc>
          <w:tcPr>
            <w:tcW w:w="2410" w:type="dxa"/>
            <w:tcBorders>
              <w:top w:val="single" w:sz="4" w:space="0" w:color="auto"/>
              <w:left w:val="single" w:sz="4" w:space="0" w:color="auto"/>
              <w:bottom w:val="single" w:sz="4" w:space="0" w:color="auto"/>
              <w:right w:val="single" w:sz="4" w:space="0" w:color="auto"/>
            </w:tcBorders>
            <w:hideMark/>
          </w:tcPr>
          <w:p w14:paraId="4295111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100%</w:t>
            </w:r>
          </w:p>
        </w:tc>
        <w:tc>
          <w:tcPr>
            <w:tcW w:w="1417" w:type="dxa"/>
            <w:tcBorders>
              <w:top w:val="single" w:sz="4" w:space="0" w:color="auto"/>
              <w:left w:val="single" w:sz="4" w:space="0" w:color="auto"/>
              <w:bottom w:val="single" w:sz="4" w:space="0" w:color="auto"/>
              <w:right w:val="single" w:sz="4" w:space="0" w:color="auto"/>
            </w:tcBorders>
            <w:hideMark/>
          </w:tcPr>
          <w:p w14:paraId="6BBD1F3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67BD8EC4"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E09D885"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4.</w:t>
            </w:r>
          </w:p>
        </w:tc>
        <w:tc>
          <w:tcPr>
            <w:tcW w:w="5528" w:type="dxa"/>
            <w:tcBorders>
              <w:top w:val="single" w:sz="4" w:space="0" w:color="auto"/>
              <w:left w:val="single" w:sz="4" w:space="0" w:color="auto"/>
              <w:bottom w:val="single" w:sz="4" w:space="0" w:color="auto"/>
              <w:right w:val="single" w:sz="4" w:space="0" w:color="auto"/>
            </w:tcBorders>
            <w:hideMark/>
          </w:tcPr>
          <w:p w14:paraId="3AC445ED"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представления учетно-отчетных форм, исполнения прочих должностных обязанностей.</w:t>
            </w:r>
          </w:p>
          <w:p w14:paraId="16BB663F" w14:textId="77777777" w:rsidR="00F2690B" w:rsidRPr="00F2690B" w:rsidRDefault="00F2690B" w:rsidP="00F2690B">
            <w:pPr>
              <w:spacing w:after="0" w:line="240" w:lineRule="auto"/>
              <w:jc w:val="both"/>
              <w:rPr>
                <w:rFonts w:ascii="Times New Roman" w:eastAsia="Times New Roman" w:hAnsi="Times New Roman" w:cs="Times New Roman"/>
                <w:sz w:val="24"/>
                <w:szCs w:val="24"/>
                <w:lang w:eastAsia="ru-RU"/>
              </w:rPr>
            </w:pPr>
            <w:r w:rsidRPr="00F2690B">
              <w:rPr>
                <w:rFonts w:ascii="Times New Roman" w:eastAsia="Calibri" w:hAnsi="Times New Roman" w:cs="Times New Roman"/>
              </w:rPr>
              <w:t>Соблюдение нормативно-правовых актов, иных руководящих документов по своему разделу работы</w:t>
            </w:r>
          </w:p>
        </w:tc>
        <w:tc>
          <w:tcPr>
            <w:tcW w:w="2410" w:type="dxa"/>
            <w:tcBorders>
              <w:top w:val="single" w:sz="4" w:space="0" w:color="auto"/>
              <w:left w:val="single" w:sz="4" w:space="0" w:color="auto"/>
              <w:bottom w:val="single" w:sz="4" w:space="0" w:color="auto"/>
              <w:right w:val="single" w:sz="4" w:space="0" w:color="auto"/>
            </w:tcBorders>
            <w:hideMark/>
          </w:tcPr>
          <w:p w14:paraId="2E4E4DD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0D0DDBF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536ABC98"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E1AD9D4"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5.</w:t>
            </w:r>
          </w:p>
        </w:tc>
        <w:tc>
          <w:tcPr>
            <w:tcW w:w="5528" w:type="dxa"/>
            <w:tcBorders>
              <w:top w:val="single" w:sz="4" w:space="0" w:color="auto"/>
              <w:left w:val="single" w:sz="4" w:space="0" w:color="auto"/>
              <w:bottom w:val="single" w:sz="4" w:space="0" w:color="auto"/>
              <w:right w:val="single" w:sz="4" w:space="0" w:color="auto"/>
            </w:tcBorders>
            <w:hideMark/>
          </w:tcPr>
          <w:p w14:paraId="1723980C"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правил внутреннего трудового распорядка, техники безопасности, противопожарной безопасности, санитарно-эпидемического режима </w:t>
            </w:r>
          </w:p>
        </w:tc>
        <w:tc>
          <w:tcPr>
            <w:tcW w:w="2410" w:type="dxa"/>
            <w:tcBorders>
              <w:top w:val="single" w:sz="4" w:space="0" w:color="auto"/>
              <w:left w:val="single" w:sz="4" w:space="0" w:color="auto"/>
              <w:bottom w:val="single" w:sz="4" w:space="0" w:color="auto"/>
              <w:right w:val="single" w:sz="4" w:space="0" w:color="auto"/>
            </w:tcBorders>
            <w:hideMark/>
          </w:tcPr>
          <w:p w14:paraId="4B8CCBE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согласно карте дефектов, докладных записок</w:t>
            </w:r>
          </w:p>
        </w:tc>
        <w:tc>
          <w:tcPr>
            <w:tcW w:w="1417" w:type="dxa"/>
            <w:tcBorders>
              <w:top w:val="single" w:sz="4" w:space="0" w:color="auto"/>
              <w:left w:val="single" w:sz="4" w:space="0" w:color="auto"/>
              <w:bottom w:val="single" w:sz="4" w:space="0" w:color="auto"/>
              <w:right w:val="single" w:sz="4" w:space="0" w:color="auto"/>
            </w:tcBorders>
            <w:hideMark/>
          </w:tcPr>
          <w:p w14:paraId="7377BBC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45402AB9"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0D1F932" w14:textId="77777777" w:rsidR="00F2690B" w:rsidRPr="00F2690B" w:rsidRDefault="00F2690B" w:rsidP="00F2690B">
            <w:pPr>
              <w:spacing w:after="0" w:line="240" w:lineRule="auto"/>
              <w:rPr>
                <w:rFonts w:ascii="Times New Roman" w:eastAsia="Calibri" w:hAnsi="Times New Roman" w:cs="Times New Roman"/>
              </w:rPr>
            </w:pPr>
            <w:r w:rsidRPr="00F2690B">
              <w:rPr>
                <w:rFonts w:ascii="Times New Roman" w:eastAsia="Calibri" w:hAnsi="Times New Roman" w:cs="Times New Roman"/>
              </w:rPr>
              <w:t>6.</w:t>
            </w:r>
          </w:p>
        </w:tc>
        <w:tc>
          <w:tcPr>
            <w:tcW w:w="5528" w:type="dxa"/>
            <w:tcBorders>
              <w:top w:val="single" w:sz="4" w:space="0" w:color="auto"/>
              <w:left w:val="single" w:sz="4" w:space="0" w:color="auto"/>
              <w:bottom w:val="single" w:sz="4" w:space="0" w:color="auto"/>
              <w:right w:val="single" w:sz="4" w:space="0" w:color="auto"/>
            </w:tcBorders>
            <w:hideMark/>
          </w:tcPr>
          <w:p w14:paraId="5251D52B"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и качество исполнения приказов и указаний руководства учреждения, структурного подразделения</w:t>
            </w:r>
          </w:p>
        </w:tc>
        <w:tc>
          <w:tcPr>
            <w:tcW w:w="2410" w:type="dxa"/>
            <w:tcBorders>
              <w:top w:val="single" w:sz="4" w:space="0" w:color="auto"/>
              <w:left w:val="single" w:sz="4" w:space="0" w:color="auto"/>
              <w:bottom w:val="single" w:sz="4" w:space="0" w:color="auto"/>
              <w:right w:val="single" w:sz="4" w:space="0" w:color="auto"/>
            </w:tcBorders>
            <w:hideMark/>
          </w:tcPr>
          <w:p w14:paraId="286BC2F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 установленные сроки</w:t>
            </w:r>
          </w:p>
        </w:tc>
        <w:tc>
          <w:tcPr>
            <w:tcW w:w="1417" w:type="dxa"/>
            <w:tcBorders>
              <w:top w:val="single" w:sz="4" w:space="0" w:color="auto"/>
              <w:left w:val="single" w:sz="4" w:space="0" w:color="auto"/>
              <w:bottom w:val="single" w:sz="4" w:space="0" w:color="auto"/>
              <w:right w:val="single" w:sz="4" w:space="0" w:color="auto"/>
            </w:tcBorders>
            <w:hideMark/>
          </w:tcPr>
          <w:p w14:paraId="492255B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bl>
    <w:p w14:paraId="49B3C6BC" w14:textId="77777777" w:rsidR="00F2690B" w:rsidRPr="00F2690B" w:rsidRDefault="00F2690B" w:rsidP="00F2690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14:paraId="10DBF7BC"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Критерии оценки эффективности деятельности </w:t>
      </w:r>
    </w:p>
    <w:p w14:paraId="61BBAE2D"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уборщика  производственных и служебных помещений, уборщика территорий</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55C03706"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815EE1A"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7C5C6203"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7F2915FB"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663D38FD"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627DC7B3"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A0BB759"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w:t>
            </w:r>
          </w:p>
        </w:tc>
        <w:tc>
          <w:tcPr>
            <w:tcW w:w="5528" w:type="dxa"/>
            <w:tcBorders>
              <w:top w:val="single" w:sz="4" w:space="0" w:color="auto"/>
              <w:left w:val="single" w:sz="4" w:space="0" w:color="auto"/>
              <w:bottom w:val="single" w:sz="4" w:space="0" w:color="auto"/>
              <w:right w:val="single" w:sz="4" w:space="0" w:color="auto"/>
            </w:tcBorders>
            <w:hideMark/>
          </w:tcPr>
          <w:p w14:paraId="3E85A6D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санитарно-противоэпидемического режима </w:t>
            </w:r>
          </w:p>
        </w:tc>
        <w:tc>
          <w:tcPr>
            <w:tcW w:w="2410" w:type="dxa"/>
            <w:tcBorders>
              <w:top w:val="single" w:sz="4" w:space="0" w:color="auto"/>
              <w:left w:val="single" w:sz="4" w:space="0" w:color="auto"/>
              <w:bottom w:val="single" w:sz="4" w:space="0" w:color="auto"/>
              <w:right w:val="single" w:sz="4" w:space="0" w:color="auto"/>
            </w:tcBorders>
            <w:hideMark/>
          </w:tcPr>
          <w:p w14:paraId="285DD02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320770C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59C87AF9"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E62F639"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2</w:t>
            </w:r>
          </w:p>
        </w:tc>
        <w:tc>
          <w:tcPr>
            <w:tcW w:w="5528" w:type="dxa"/>
            <w:tcBorders>
              <w:top w:val="single" w:sz="4" w:space="0" w:color="auto"/>
              <w:left w:val="single" w:sz="4" w:space="0" w:color="auto"/>
              <w:bottom w:val="single" w:sz="4" w:space="0" w:color="auto"/>
              <w:right w:val="single" w:sz="4" w:space="0" w:color="auto"/>
            </w:tcBorders>
            <w:hideMark/>
          </w:tcPr>
          <w:p w14:paraId="058C942B"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нарушений правил внутреннего трудового распорядка, техники безопасности, противопожарной безопасности,</w:t>
            </w:r>
          </w:p>
        </w:tc>
        <w:tc>
          <w:tcPr>
            <w:tcW w:w="2410" w:type="dxa"/>
            <w:tcBorders>
              <w:top w:val="single" w:sz="4" w:space="0" w:color="auto"/>
              <w:left w:val="single" w:sz="4" w:space="0" w:color="auto"/>
              <w:bottom w:val="single" w:sz="4" w:space="0" w:color="auto"/>
              <w:right w:val="single" w:sz="4" w:space="0" w:color="auto"/>
            </w:tcBorders>
            <w:hideMark/>
          </w:tcPr>
          <w:p w14:paraId="7D1CF69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5B2C9E7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5CD9693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B227553"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3</w:t>
            </w:r>
          </w:p>
        </w:tc>
        <w:tc>
          <w:tcPr>
            <w:tcW w:w="5528" w:type="dxa"/>
            <w:tcBorders>
              <w:top w:val="single" w:sz="4" w:space="0" w:color="auto"/>
              <w:left w:val="single" w:sz="4" w:space="0" w:color="auto"/>
              <w:bottom w:val="single" w:sz="4" w:space="0" w:color="auto"/>
              <w:right w:val="single" w:sz="4" w:space="0" w:color="auto"/>
            </w:tcBorders>
            <w:hideMark/>
          </w:tcPr>
          <w:p w14:paraId="73FBED4E"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обоснованных жалоб пациентов, обслуживаемых подразделений</w:t>
            </w:r>
          </w:p>
        </w:tc>
        <w:tc>
          <w:tcPr>
            <w:tcW w:w="2410" w:type="dxa"/>
            <w:tcBorders>
              <w:top w:val="single" w:sz="4" w:space="0" w:color="auto"/>
              <w:left w:val="single" w:sz="4" w:space="0" w:color="auto"/>
              <w:bottom w:val="single" w:sz="4" w:space="0" w:color="auto"/>
              <w:right w:val="single" w:sz="4" w:space="0" w:color="auto"/>
            </w:tcBorders>
            <w:hideMark/>
          </w:tcPr>
          <w:p w14:paraId="22CBC8C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7EE2C62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03514AA7"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BA54329"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4</w:t>
            </w:r>
          </w:p>
        </w:tc>
        <w:tc>
          <w:tcPr>
            <w:tcW w:w="5528" w:type="dxa"/>
            <w:tcBorders>
              <w:top w:val="single" w:sz="4" w:space="0" w:color="auto"/>
              <w:left w:val="single" w:sz="4" w:space="0" w:color="auto"/>
              <w:bottom w:val="single" w:sz="4" w:space="0" w:color="auto"/>
              <w:right w:val="single" w:sz="4" w:space="0" w:color="auto"/>
            </w:tcBorders>
            <w:hideMark/>
          </w:tcPr>
          <w:p w14:paraId="2E0E44E0"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Способность с высоким качеством выполнять требуемую работу при минимальном руководстве и в короткие сроки</w:t>
            </w:r>
          </w:p>
        </w:tc>
        <w:tc>
          <w:tcPr>
            <w:tcW w:w="2410" w:type="dxa"/>
            <w:tcBorders>
              <w:top w:val="single" w:sz="4" w:space="0" w:color="auto"/>
              <w:left w:val="single" w:sz="4" w:space="0" w:color="auto"/>
              <w:bottom w:val="single" w:sz="4" w:space="0" w:color="auto"/>
              <w:right w:val="single" w:sz="4" w:space="0" w:color="auto"/>
            </w:tcBorders>
            <w:hideMark/>
          </w:tcPr>
          <w:p w14:paraId="74751C1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соблюдение</w:t>
            </w:r>
          </w:p>
        </w:tc>
        <w:tc>
          <w:tcPr>
            <w:tcW w:w="1417" w:type="dxa"/>
            <w:tcBorders>
              <w:top w:val="single" w:sz="4" w:space="0" w:color="auto"/>
              <w:left w:val="single" w:sz="4" w:space="0" w:color="auto"/>
              <w:bottom w:val="single" w:sz="4" w:space="0" w:color="auto"/>
              <w:right w:val="single" w:sz="4" w:space="0" w:color="auto"/>
            </w:tcBorders>
            <w:hideMark/>
          </w:tcPr>
          <w:p w14:paraId="4BC2981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648C53BB"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0A9A728"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5</w:t>
            </w:r>
          </w:p>
        </w:tc>
        <w:tc>
          <w:tcPr>
            <w:tcW w:w="5528" w:type="dxa"/>
            <w:tcBorders>
              <w:top w:val="single" w:sz="4" w:space="0" w:color="auto"/>
              <w:left w:val="single" w:sz="4" w:space="0" w:color="auto"/>
              <w:bottom w:val="single" w:sz="4" w:space="0" w:color="auto"/>
              <w:right w:val="single" w:sz="4" w:space="0" w:color="auto"/>
            </w:tcBorders>
            <w:hideMark/>
          </w:tcPr>
          <w:p w14:paraId="677E961A"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Выполнение функций по сопровождению и транспортировке больных</w:t>
            </w:r>
          </w:p>
        </w:tc>
        <w:tc>
          <w:tcPr>
            <w:tcW w:w="2410" w:type="dxa"/>
            <w:tcBorders>
              <w:top w:val="single" w:sz="4" w:space="0" w:color="auto"/>
              <w:left w:val="single" w:sz="4" w:space="0" w:color="auto"/>
              <w:bottom w:val="single" w:sz="4" w:space="0" w:color="auto"/>
              <w:right w:val="single" w:sz="4" w:space="0" w:color="auto"/>
            </w:tcBorders>
            <w:hideMark/>
          </w:tcPr>
          <w:p w14:paraId="7E515BD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выполнение</w:t>
            </w:r>
          </w:p>
        </w:tc>
        <w:tc>
          <w:tcPr>
            <w:tcW w:w="1417" w:type="dxa"/>
            <w:tcBorders>
              <w:top w:val="single" w:sz="4" w:space="0" w:color="auto"/>
              <w:left w:val="single" w:sz="4" w:space="0" w:color="auto"/>
              <w:bottom w:val="single" w:sz="4" w:space="0" w:color="auto"/>
              <w:right w:val="single" w:sz="4" w:space="0" w:color="auto"/>
            </w:tcBorders>
            <w:hideMark/>
          </w:tcPr>
          <w:p w14:paraId="123DB66E"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3E125ABA"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675087E"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6</w:t>
            </w:r>
          </w:p>
        </w:tc>
        <w:tc>
          <w:tcPr>
            <w:tcW w:w="5528" w:type="dxa"/>
            <w:tcBorders>
              <w:top w:val="single" w:sz="4" w:space="0" w:color="auto"/>
              <w:left w:val="single" w:sz="4" w:space="0" w:color="auto"/>
              <w:bottom w:val="single" w:sz="4" w:space="0" w:color="auto"/>
              <w:right w:val="single" w:sz="4" w:space="0" w:color="auto"/>
            </w:tcBorders>
            <w:hideMark/>
          </w:tcPr>
          <w:p w14:paraId="02D3C8A2" w14:textId="77777777" w:rsidR="00F2690B" w:rsidRPr="00F2690B" w:rsidRDefault="00F2690B" w:rsidP="00F2690B">
            <w:pPr>
              <w:autoSpaceDE w:val="0"/>
              <w:autoSpaceDN w:val="0"/>
              <w:adjustRightInd w:val="0"/>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Соблюдение принципов этики и деонтологии</w:t>
            </w:r>
          </w:p>
        </w:tc>
        <w:tc>
          <w:tcPr>
            <w:tcW w:w="2410" w:type="dxa"/>
            <w:tcBorders>
              <w:top w:val="single" w:sz="4" w:space="0" w:color="auto"/>
              <w:left w:val="single" w:sz="4" w:space="0" w:color="auto"/>
              <w:bottom w:val="single" w:sz="4" w:space="0" w:color="auto"/>
              <w:right w:val="single" w:sz="4" w:space="0" w:color="auto"/>
            </w:tcBorders>
            <w:hideMark/>
          </w:tcPr>
          <w:p w14:paraId="11C48FE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соблюдение</w:t>
            </w:r>
          </w:p>
        </w:tc>
        <w:tc>
          <w:tcPr>
            <w:tcW w:w="1417" w:type="dxa"/>
            <w:tcBorders>
              <w:top w:val="single" w:sz="4" w:space="0" w:color="auto"/>
              <w:left w:val="single" w:sz="4" w:space="0" w:color="auto"/>
              <w:bottom w:val="single" w:sz="4" w:space="0" w:color="auto"/>
              <w:right w:val="single" w:sz="4" w:space="0" w:color="auto"/>
            </w:tcBorders>
            <w:hideMark/>
          </w:tcPr>
          <w:p w14:paraId="3CD1220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4CBE5B5C"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12F6DA8"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7</w:t>
            </w:r>
          </w:p>
        </w:tc>
        <w:tc>
          <w:tcPr>
            <w:tcW w:w="5528" w:type="dxa"/>
            <w:tcBorders>
              <w:top w:val="single" w:sz="4" w:space="0" w:color="auto"/>
              <w:left w:val="single" w:sz="4" w:space="0" w:color="auto"/>
              <w:bottom w:val="single" w:sz="4" w:space="0" w:color="auto"/>
              <w:right w:val="single" w:sz="4" w:space="0" w:color="auto"/>
            </w:tcBorders>
            <w:hideMark/>
          </w:tcPr>
          <w:p w14:paraId="738EA8EF" w14:textId="77777777" w:rsidR="00F2690B" w:rsidRPr="00F2690B" w:rsidRDefault="00F2690B" w:rsidP="00F2690B">
            <w:pPr>
              <w:autoSpaceDE w:val="0"/>
              <w:autoSpaceDN w:val="0"/>
              <w:adjustRightInd w:val="0"/>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и качество исполнения приказов и указаний руководства учреждения, структурного подразделения</w:t>
            </w:r>
          </w:p>
        </w:tc>
        <w:tc>
          <w:tcPr>
            <w:tcW w:w="2410" w:type="dxa"/>
            <w:tcBorders>
              <w:top w:val="single" w:sz="4" w:space="0" w:color="auto"/>
              <w:left w:val="single" w:sz="4" w:space="0" w:color="auto"/>
              <w:bottom w:val="single" w:sz="4" w:space="0" w:color="auto"/>
              <w:right w:val="single" w:sz="4" w:space="0" w:color="auto"/>
            </w:tcBorders>
            <w:hideMark/>
          </w:tcPr>
          <w:p w14:paraId="42F3D00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соблюдение</w:t>
            </w:r>
          </w:p>
        </w:tc>
        <w:tc>
          <w:tcPr>
            <w:tcW w:w="1417" w:type="dxa"/>
            <w:tcBorders>
              <w:top w:val="single" w:sz="4" w:space="0" w:color="auto"/>
              <w:left w:val="single" w:sz="4" w:space="0" w:color="auto"/>
              <w:bottom w:val="single" w:sz="4" w:space="0" w:color="auto"/>
              <w:right w:val="single" w:sz="4" w:space="0" w:color="auto"/>
            </w:tcBorders>
            <w:hideMark/>
          </w:tcPr>
          <w:p w14:paraId="1E80C2D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bl>
    <w:p w14:paraId="3DC3C24C"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14:paraId="1A01AA57"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Критерии оценки эффективности деятельности </w:t>
      </w:r>
    </w:p>
    <w:p w14:paraId="4CF07F15"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прочего персонала (сестра-хозяйка, буфетчица, администратор, повар, кухонный рабочий)</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6A9B0785"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1481A4D"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0625D55E"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74771F02"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18ED81D8"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73C69C6E"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87C612A"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w:t>
            </w:r>
          </w:p>
        </w:tc>
        <w:tc>
          <w:tcPr>
            <w:tcW w:w="5528" w:type="dxa"/>
            <w:tcBorders>
              <w:top w:val="single" w:sz="4" w:space="0" w:color="auto"/>
              <w:left w:val="single" w:sz="4" w:space="0" w:color="auto"/>
              <w:bottom w:val="single" w:sz="4" w:space="0" w:color="auto"/>
              <w:right w:val="single" w:sz="4" w:space="0" w:color="auto"/>
            </w:tcBorders>
            <w:hideMark/>
          </w:tcPr>
          <w:p w14:paraId="36A87F05"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Отсутствие нарушений санитарно-противоэпидемического режима </w:t>
            </w:r>
          </w:p>
        </w:tc>
        <w:tc>
          <w:tcPr>
            <w:tcW w:w="2410" w:type="dxa"/>
            <w:tcBorders>
              <w:top w:val="single" w:sz="4" w:space="0" w:color="auto"/>
              <w:left w:val="single" w:sz="4" w:space="0" w:color="auto"/>
              <w:bottom w:val="single" w:sz="4" w:space="0" w:color="auto"/>
              <w:right w:val="single" w:sz="4" w:space="0" w:color="auto"/>
            </w:tcBorders>
            <w:hideMark/>
          </w:tcPr>
          <w:p w14:paraId="791DB8D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0448B14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0D77EF6D"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56C106A"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2</w:t>
            </w:r>
          </w:p>
        </w:tc>
        <w:tc>
          <w:tcPr>
            <w:tcW w:w="5528" w:type="dxa"/>
            <w:tcBorders>
              <w:top w:val="single" w:sz="4" w:space="0" w:color="auto"/>
              <w:left w:val="single" w:sz="4" w:space="0" w:color="auto"/>
              <w:bottom w:val="single" w:sz="4" w:space="0" w:color="auto"/>
              <w:right w:val="single" w:sz="4" w:space="0" w:color="auto"/>
            </w:tcBorders>
            <w:hideMark/>
          </w:tcPr>
          <w:p w14:paraId="3DBE6E14"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нарушений правил внутреннего трудового распорядка, техники безопасности, противопожарной безопасности,</w:t>
            </w:r>
          </w:p>
        </w:tc>
        <w:tc>
          <w:tcPr>
            <w:tcW w:w="2410" w:type="dxa"/>
            <w:tcBorders>
              <w:top w:val="single" w:sz="4" w:space="0" w:color="auto"/>
              <w:left w:val="single" w:sz="4" w:space="0" w:color="auto"/>
              <w:bottom w:val="single" w:sz="4" w:space="0" w:color="auto"/>
              <w:right w:val="single" w:sz="4" w:space="0" w:color="auto"/>
            </w:tcBorders>
            <w:hideMark/>
          </w:tcPr>
          <w:p w14:paraId="4D91B84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6A5657E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28A27A13"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D28D149"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3</w:t>
            </w:r>
          </w:p>
        </w:tc>
        <w:tc>
          <w:tcPr>
            <w:tcW w:w="5528" w:type="dxa"/>
            <w:tcBorders>
              <w:top w:val="single" w:sz="4" w:space="0" w:color="auto"/>
              <w:left w:val="single" w:sz="4" w:space="0" w:color="auto"/>
              <w:bottom w:val="single" w:sz="4" w:space="0" w:color="auto"/>
              <w:right w:val="single" w:sz="4" w:space="0" w:color="auto"/>
            </w:tcBorders>
            <w:hideMark/>
          </w:tcPr>
          <w:p w14:paraId="31F1A93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обоснованных жалоб пациентов на качество лечения и соблюдение принципов этики и деонтологии</w:t>
            </w:r>
          </w:p>
        </w:tc>
        <w:tc>
          <w:tcPr>
            <w:tcW w:w="2410" w:type="dxa"/>
            <w:tcBorders>
              <w:top w:val="single" w:sz="4" w:space="0" w:color="auto"/>
              <w:left w:val="single" w:sz="4" w:space="0" w:color="auto"/>
              <w:bottom w:val="single" w:sz="4" w:space="0" w:color="auto"/>
              <w:right w:val="single" w:sz="4" w:space="0" w:color="auto"/>
            </w:tcBorders>
            <w:hideMark/>
          </w:tcPr>
          <w:p w14:paraId="1EF4CE8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30A442C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1E717763"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C320410"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4</w:t>
            </w:r>
          </w:p>
        </w:tc>
        <w:tc>
          <w:tcPr>
            <w:tcW w:w="5528" w:type="dxa"/>
            <w:tcBorders>
              <w:top w:val="single" w:sz="4" w:space="0" w:color="auto"/>
              <w:left w:val="single" w:sz="4" w:space="0" w:color="auto"/>
              <w:bottom w:val="single" w:sz="4" w:space="0" w:color="auto"/>
              <w:right w:val="single" w:sz="4" w:space="0" w:color="auto"/>
            </w:tcBorders>
            <w:hideMark/>
          </w:tcPr>
          <w:p w14:paraId="25D2DFDC"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Способность с высоким качеством выполнять требуемую работу при минимальном руководстве и в короткие сроки</w:t>
            </w:r>
          </w:p>
        </w:tc>
        <w:tc>
          <w:tcPr>
            <w:tcW w:w="2410" w:type="dxa"/>
            <w:tcBorders>
              <w:top w:val="single" w:sz="4" w:space="0" w:color="auto"/>
              <w:left w:val="single" w:sz="4" w:space="0" w:color="auto"/>
              <w:bottom w:val="single" w:sz="4" w:space="0" w:color="auto"/>
              <w:right w:val="single" w:sz="4" w:space="0" w:color="auto"/>
            </w:tcBorders>
            <w:hideMark/>
          </w:tcPr>
          <w:p w14:paraId="25E2D31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соблюдение</w:t>
            </w:r>
          </w:p>
        </w:tc>
        <w:tc>
          <w:tcPr>
            <w:tcW w:w="1417" w:type="dxa"/>
            <w:tcBorders>
              <w:top w:val="single" w:sz="4" w:space="0" w:color="auto"/>
              <w:left w:val="single" w:sz="4" w:space="0" w:color="auto"/>
              <w:bottom w:val="single" w:sz="4" w:space="0" w:color="auto"/>
              <w:right w:val="single" w:sz="4" w:space="0" w:color="auto"/>
            </w:tcBorders>
            <w:hideMark/>
          </w:tcPr>
          <w:p w14:paraId="09C9D15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21CD3C89"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1FDD6F4"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5</w:t>
            </w:r>
          </w:p>
        </w:tc>
        <w:tc>
          <w:tcPr>
            <w:tcW w:w="5528" w:type="dxa"/>
            <w:tcBorders>
              <w:top w:val="single" w:sz="4" w:space="0" w:color="auto"/>
              <w:left w:val="single" w:sz="4" w:space="0" w:color="auto"/>
              <w:bottom w:val="single" w:sz="4" w:space="0" w:color="auto"/>
              <w:right w:val="single" w:sz="4" w:space="0" w:color="auto"/>
            </w:tcBorders>
            <w:hideMark/>
          </w:tcPr>
          <w:p w14:paraId="022BF4C9" w14:textId="77777777" w:rsidR="00F2690B" w:rsidRPr="00F2690B" w:rsidRDefault="00F2690B" w:rsidP="00F2690B">
            <w:pPr>
              <w:autoSpaceDE w:val="0"/>
              <w:autoSpaceDN w:val="0"/>
              <w:adjustRightInd w:val="0"/>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и качество исполнения приказов и указаний руководства учреждения, структурного подразделения</w:t>
            </w:r>
          </w:p>
        </w:tc>
        <w:tc>
          <w:tcPr>
            <w:tcW w:w="2410" w:type="dxa"/>
            <w:tcBorders>
              <w:top w:val="single" w:sz="4" w:space="0" w:color="auto"/>
              <w:left w:val="single" w:sz="4" w:space="0" w:color="auto"/>
              <w:bottom w:val="single" w:sz="4" w:space="0" w:color="auto"/>
              <w:right w:val="single" w:sz="4" w:space="0" w:color="auto"/>
            </w:tcBorders>
            <w:hideMark/>
          </w:tcPr>
          <w:p w14:paraId="6B5A619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соблюдение</w:t>
            </w:r>
          </w:p>
        </w:tc>
        <w:tc>
          <w:tcPr>
            <w:tcW w:w="1417" w:type="dxa"/>
            <w:tcBorders>
              <w:top w:val="single" w:sz="4" w:space="0" w:color="auto"/>
              <w:left w:val="single" w:sz="4" w:space="0" w:color="auto"/>
              <w:bottom w:val="single" w:sz="4" w:space="0" w:color="auto"/>
              <w:right w:val="single" w:sz="4" w:space="0" w:color="auto"/>
            </w:tcBorders>
            <w:hideMark/>
          </w:tcPr>
          <w:p w14:paraId="055ED2E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bl>
    <w:p w14:paraId="59982717"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14:paraId="3D207698"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Критерии оценки эффективности деятельности </w:t>
      </w:r>
    </w:p>
    <w:p w14:paraId="21728BDF"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бухгалтерской, экономической службы</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712B4AE4"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26CBE02"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60C21DF4"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12040192"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3EBCEF0B"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1C6ED8C8"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4E4FB20"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xml:space="preserve">1. </w:t>
            </w:r>
          </w:p>
        </w:tc>
        <w:tc>
          <w:tcPr>
            <w:tcW w:w="5528" w:type="dxa"/>
            <w:tcBorders>
              <w:top w:val="single" w:sz="4" w:space="0" w:color="auto"/>
              <w:left w:val="single" w:sz="4" w:space="0" w:color="auto"/>
              <w:bottom w:val="single" w:sz="4" w:space="0" w:color="auto"/>
              <w:right w:val="single" w:sz="4" w:space="0" w:color="auto"/>
            </w:tcBorders>
            <w:hideMark/>
          </w:tcPr>
          <w:p w14:paraId="7F82BC7C"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Своевременная сдача бухгалтерской и экономической отчетности</w:t>
            </w:r>
          </w:p>
        </w:tc>
        <w:tc>
          <w:tcPr>
            <w:tcW w:w="2410" w:type="dxa"/>
            <w:tcBorders>
              <w:top w:val="single" w:sz="4" w:space="0" w:color="auto"/>
              <w:left w:val="single" w:sz="4" w:space="0" w:color="auto"/>
              <w:bottom w:val="single" w:sz="4" w:space="0" w:color="auto"/>
              <w:right w:val="single" w:sz="4" w:space="0" w:color="auto"/>
            </w:tcBorders>
            <w:hideMark/>
          </w:tcPr>
          <w:p w14:paraId="5585D449"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своевременно</w:t>
            </w:r>
          </w:p>
        </w:tc>
        <w:tc>
          <w:tcPr>
            <w:tcW w:w="1417" w:type="dxa"/>
            <w:tcBorders>
              <w:top w:val="single" w:sz="4" w:space="0" w:color="auto"/>
              <w:left w:val="single" w:sz="4" w:space="0" w:color="auto"/>
              <w:bottom w:val="single" w:sz="4" w:space="0" w:color="auto"/>
              <w:right w:val="single" w:sz="4" w:space="0" w:color="auto"/>
            </w:tcBorders>
            <w:hideMark/>
          </w:tcPr>
          <w:p w14:paraId="0A2DDC73"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15%</w:t>
            </w:r>
          </w:p>
        </w:tc>
      </w:tr>
      <w:tr w:rsidR="00F2690B" w:rsidRPr="00F2690B" w14:paraId="4B000C44"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37F428D"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2</w:t>
            </w:r>
          </w:p>
        </w:tc>
        <w:tc>
          <w:tcPr>
            <w:tcW w:w="5528" w:type="dxa"/>
            <w:tcBorders>
              <w:top w:val="single" w:sz="4" w:space="0" w:color="auto"/>
              <w:left w:val="single" w:sz="4" w:space="0" w:color="auto"/>
              <w:bottom w:val="single" w:sz="4" w:space="0" w:color="auto"/>
              <w:right w:val="single" w:sz="4" w:space="0" w:color="auto"/>
            </w:tcBorders>
            <w:hideMark/>
          </w:tcPr>
          <w:p w14:paraId="24290985"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замечаний по оформлению документации</w:t>
            </w:r>
          </w:p>
        </w:tc>
        <w:tc>
          <w:tcPr>
            <w:tcW w:w="2410" w:type="dxa"/>
            <w:tcBorders>
              <w:top w:val="single" w:sz="4" w:space="0" w:color="auto"/>
              <w:left w:val="single" w:sz="4" w:space="0" w:color="auto"/>
              <w:bottom w:val="single" w:sz="4" w:space="0" w:color="auto"/>
              <w:right w:val="single" w:sz="4" w:space="0" w:color="auto"/>
            </w:tcBorders>
            <w:hideMark/>
          </w:tcPr>
          <w:p w14:paraId="555EF52D"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 замечаний</w:t>
            </w:r>
          </w:p>
        </w:tc>
        <w:tc>
          <w:tcPr>
            <w:tcW w:w="1417" w:type="dxa"/>
            <w:tcBorders>
              <w:top w:val="single" w:sz="4" w:space="0" w:color="auto"/>
              <w:left w:val="single" w:sz="4" w:space="0" w:color="auto"/>
              <w:bottom w:val="single" w:sz="4" w:space="0" w:color="auto"/>
              <w:right w:val="single" w:sz="4" w:space="0" w:color="auto"/>
            </w:tcBorders>
            <w:hideMark/>
          </w:tcPr>
          <w:p w14:paraId="36F0B297"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5833724B"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BE37C7F"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3</w:t>
            </w:r>
          </w:p>
        </w:tc>
        <w:tc>
          <w:tcPr>
            <w:tcW w:w="5528" w:type="dxa"/>
            <w:tcBorders>
              <w:top w:val="single" w:sz="4" w:space="0" w:color="auto"/>
              <w:left w:val="single" w:sz="4" w:space="0" w:color="auto"/>
              <w:bottom w:val="single" w:sz="4" w:space="0" w:color="auto"/>
              <w:right w:val="single" w:sz="4" w:space="0" w:color="auto"/>
            </w:tcBorders>
            <w:hideMark/>
          </w:tcPr>
          <w:p w14:paraId="412BEE47"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 xml:space="preserve">Проведение своевременного анализа деятельности по указанию руководства </w:t>
            </w:r>
          </w:p>
        </w:tc>
        <w:tc>
          <w:tcPr>
            <w:tcW w:w="2410" w:type="dxa"/>
            <w:tcBorders>
              <w:top w:val="single" w:sz="4" w:space="0" w:color="auto"/>
              <w:left w:val="single" w:sz="4" w:space="0" w:color="auto"/>
              <w:bottom w:val="single" w:sz="4" w:space="0" w:color="auto"/>
              <w:right w:val="single" w:sz="4" w:space="0" w:color="auto"/>
            </w:tcBorders>
            <w:hideMark/>
          </w:tcPr>
          <w:p w14:paraId="4D60E0F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своевременно</w:t>
            </w:r>
          </w:p>
        </w:tc>
        <w:tc>
          <w:tcPr>
            <w:tcW w:w="1417" w:type="dxa"/>
            <w:tcBorders>
              <w:top w:val="single" w:sz="4" w:space="0" w:color="auto"/>
              <w:left w:val="single" w:sz="4" w:space="0" w:color="auto"/>
              <w:bottom w:val="single" w:sz="4" w:space="0" w:color="auto"/>
              <w:right w:val="single" w:sz="4" w:space="0" w:color="auto"/>
            </w:tcBorders>
            <w:hideMark/>
          </w:tcPr>
          <w:p w14:paraId="18A39FB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5ED3F5D8"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8B48B46"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4</w:t>
            </w:r>
          </w:p>
        </w:tc>
        <w:tc>
          <w:tcPr>
            <w:tcW w:w="5528" w:type="dxa"/>
            <w:tcBorders>
              <w:top w:val="single" w:sz="4" w:space="0" w:color="auto"/>
              <w:left w:val="single" w:sz="4" w:space="0" w:color="auto"/>
              <w:bottom w:val="single" w:sz="4" w:space="0" w:color="auto"/>
              <w:right w:val="single" w:sz="4" w:space="0" w:color="auto"/>
            </w:tcBorders>
            <w:hideMark/>
          </w:tcPr>
          <w:p w14:paraId="514FE913"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Своевременная (ежемесячная) подготовка основных показателей для оценки качественной работы отделений</w:t>
            </w:r>
          </w:p>
        </w:tc>
        <w:tc>
          <w:tcPr>
            <w:tcW w:w="2410" w:type="dxa"/>
            <w:tcBorders>
              <w:top w:val="single" w:sz="4" w:space="0" w:color="auto"/>
              <w:left w:val="single" w:sz="4" w:space="0" w:color="auto"/>
              <w:bottom w:val="single" w:sz="4" w:space="0" w:color="auto"/>
              <w:right w:val="single" w:sz="4" w:space="0" w:color="auto"/>
            </w:tcBorders>
            <w:hideMark/>
          </w:tcPr>
          <w:p w14:paraId="01AD664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своевременно</w:t>
            </w:r>
          </w:p>
        </w:tc>
        <w:tc>
          <w:tcPr>
            <w:tcW w:w="1417" w:type="dxa"/>
            <w:tcBorders>
              <w:top w:val="single" w:sz="4" w:space="0" w:color="auto"/>
              <w:left w:val="single" w:sz="4" w:space="0" w:color="auto"/>
              <w:bottom w:val="single" w:sz="4" w:space="0" w:color="auto"/>
              <w:right w:val="single" w:sz="4" w:space="0" w:color="auto"/>
            </w:tcBorders>
            <w:hideMark/>
          </w:tcPr>
          <w:p w14:paraId="74398C9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1D02333B"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048B40A8"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5</w:t>
            </w:r>
          </w:p>
        </w:tc>
        <w:tc>
          <w:tcPr>
            <w:tcW w:w="5528" w:type="dxa"/>
            <w:tcBorders>
              <w:top w:val="single" w:sz="4" w:space="0" w:color="auto"/>
              <w:left w:val="single" w:sz="4" w:space="0" w:color="auto"/>
              <w:bottom w:val="single" w:sz="4" w:space="0" w:color="auto"/>
              <w:right w:val="single" w:sz="4" w:space="0" w:color="auto"/>
            </w:tcBorders>
            <w:hideMark/>
          </w:tcPr>
          <w:p w14:paraId="6D3C10B2"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нарушений правил внутреннего трудового распорядка, техники безопасности, противопожарной безопасности,</w:t>
            </w:r>
          </w:p>
        </w:tc>
        <w:tc>
          <w:tcPr>
            <w:tcW w:w="2410" w:type="dxa"/>
            <w:tcBorders>
              <w:top w:val="single" w:sz="4" w:space="0" w:color="auto"/>
              <w:left w:val="single" w:sz="4" w:space="0" w:color="auto"/>
              <w:bottom w:val="single" w:sz="4" w:space="0" w:color="auto"/>
              <w:right w:val="single" w:sz="4" w:space="0" w:color="auto"/>
            </w:tcBorders>
            <w:hideMark/>
          </w:tcPr>
          <w:p w14:paraId="3459683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64FEC61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4DFE3EFF"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8740DDC"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6</w:t>
            </w:r>
          </w:p>
        </w:tc>
        <w:tc>
          <w:tcPr>
            <w:tcW w:w="5528" w:type="dxa"/>
            <w:tcBorders>
              <w:top w:val="single" w:sz="4" w:space="0" w:color="auto"/>
              <w:left w:val="single" w:sz="4" w:space="0" w:color="auto"/>
              <w:bottom w:val="single" w:sz="4" w:space="0" w:color="auto"/>
              <w:right w:val="single" w:sz="4" w:space="0" w:color="auto"/>
            </w:tcBorders>
            <w:hideMark/>
          </w:tcPr>
          <w:p w14:paraId="1744B04E"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обоснованных жалоб, обслуживаемых подразделений.</w:t>
            </w:r>
          </w:p>
        </w:tc>
        <w:tc>
          <w:tcPr>
            <w:tcW w:w="2410" w:type="dxa"/>
            <w:tcBorders>
              <w:top w:val="single" w:sz="4" w:space="0" w:color="auto"/>
              <w:left w:val="single" w:sz="4" w:space="0" w:color="auto"/>
              <w:bottom w:val="single" w:sz="4" w:space="0" w:color="auto"/>
              <w:right w:val="single" w:sz="4" w:space="0" w:color="auto"/>
            </w:tcBorders>
            <w:hideMark/>
          </w:tcPr>
          <w:p w14:paraId="412C4BB8"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5B61B23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6DD349D8"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DC388C4"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7</w:t>
            </w:r>
          </w:p>
        </w:tc>
        <w:tc>
          <w:tcPr>
            <w:tcW w:w="5528" w:type="dxa"/>
            <w:tcBorders>
              <w:top w:val="single" w:sz="4" w:space="0" w:color="auto"/>
              <w:left w:val="single" w:sz="4" w:space="0" w:color="auto"/>
              <w:bottom w:val="single" w:sz="4" w:space="0" w:color="auto"/>
              <w:right w:val="single" w:sz="4" w:space="0" w:color="auto"/>
            </w:tcBorders>
            <w:hideMark/>
          </w:tcPr>
          <w:p w14:paraId="41628FA9"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Times New Roman" w:hAnsi="Times New Roman" w:cs="Times New Roman"/>
                <w:lang w:eastAsia="ru-RU"/>
              </w:rPr>
              <w:t>Обеспечение сохранности имущества учреждения и эффективного использования материальных ценностей</w:t>
            </w:r>
          </w:p>
        </w:tc>
        <w:tc>
          <w:tcPr>
            <w:tcW w:w="2410" w:type="dxa"/>
            <w:tcBorders>
              <w:top w:val="single" w:sz="4" w:space="0" w:color="auto"/>
              <w:left w:val="single" w:sz="4" w:space="0" w:color="auto"/>
              <w:bottom w:val="single" w:sz="4" w:space="0" w:color="auto"/>
              <w:right w:val="single" w:sz="4" w:space="0" w:color="auto"/>
            </w:tcBorders>
            <w:hideMark/>
          </w:tcPr>
          <w:p w14:paraId="7D2E12A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соблюдение</w:t>
            </w:r>
          </w:p>
        </w:tc>
        <w:tc>
          <w:tcPr>
            <w:tcW w:w="1417" w:type="dxa"/>
            <w:tcBorders>
              <w:top w:val="single" w:sz="4" w:space="0" w:color="auto"/>
              <w:left w:val="single" w:sz="4" w:space="0" w:color="auto"/>
              <w:bottom w:val="single" w:sz="4" w:space="0" w:color="auto"/>
              <w:right w:val="single" w:sz="4" w:space="0" w:color="auto"/>
            </w:tcBorders>
            <w:hideMark/>
          </w:tcPr>
          <w:p w14:paraId="6B8F26E0"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r w:rsidR="00F2690B" w:rsidRPr="00F2690B" w14:paraId="54E97DB9"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DC4E804"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8</w:t>
            </w:r>
          </w:p>
        </w:tc>
        <w:tc>
          <w:tcPr>
            <w:tcW w:w="5528" w:type="dxa"/>
            <w:tcBorders>
              <w:top w:val="single" w:sz="4" w:space="0" w:color="auto"/>
              <w:left w:val="single" w:sz="4" w:space="0" w:color="auto"/>
              <w:bottom w:val="single" w:sz="4" w:space="0" w:color="auto"/>
              <w:right w:val="single" w:sz="4" w:space="0" w:color="auto"/>
            </w:tcBorders>
            <w:hideMark/>
          </w:tcPr>
          <w:p w14:paraId="6605C7BA" w14:textId="77777777" w:rsidR="00F2690B" w:rsidRPr="00F2690B" w:rsidRDefault="00F2690B" w:rsidP="00F2690B">
            <w:pPr>
              <w:autoSpaceDE w:val="0"/>
              <w:autoSpaceDN w:val="0"/>
              <w:adjustRightInd w:val="0"/>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Соблюдение принципов этики и деонтологии</w:t>
            </w:r>
          </w:p>
        </w:tc>
        <w:tc>
          <w:tcPr>
            <w:tcW w:w="2410" w:type="dxa"/>
            <w:tcBorders>
              <w:top w:val="single" w:sz="4" w:space="0" w:color="auto"/>
              <w:left w:val="single" w:sz="4" w:space="0" w:color="auto"/>
              <w:bottom w:val="single" w:sz="4" w:space="0" w:color="auto"/>
              <w:right w:val="single" w:sz="4" w:space="0" w:color="auto"/>
            </w:tcBorders>
            <w:hideMark/>
          </w:tcPr>
          <w:p w14:paraId="06CC287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соблюдение</w:t>
            </w:r>
          </w:p>
        </w:tc>
        <w:tc>
          <w:tcPr>
            <w:tcW w:w="1417" w:type="dxa"/>
            <w:tcBorders>
              <w:top w:val="single" w:sz="4" w:space="0" w:color="auto"/>
              <w:left w:val="single" w:sz="4" w:space="0" w:color="auto"/>
              <w:bottom w:val="single" w:sz="4" w:space="0" w:color="auto"/>
              <w:right w:val="single" w:sz="4" w:space="0" w:color="auto"/>
            </w:tcBorders>
            <w:hideMark/>
          </w:tcPr>
          <w:p w14:paraId="6138A39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bl>
    <w:p w14:paraId="1C890B2F"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14:paraId="507ECFE8"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Критерии оценки эффективности деятельности </w:t>
      </w:r>
    </w:p>
    <w:p w14:paraId="2BFADC36"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административно-управленческой службы </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235300DC"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1DED0CB"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6BFCD908"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5E1EE737"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6299049E"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781AF275"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254BB22"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xml:space="preserve">1. </w:t>
            </w:r>
          </w:p>
        </w:tc>
        <w:tc>
          <w:tcPr>
            <w:tcW w:w="5528" w:type="dxa"/>
            <w:tcBorders>
              <w:top w:val="single" w:sz="4" w:space="0" w:color="auto"/>
              <w:left w:val="single" w:sz="4" w:space="0" w:color="auto"/>
              <w:bottom w:val="single" w:sz="4" w:space="0" w:color="auto"/>
              <w:right w:val="single" w:sz="4" w:space="0" w:color="auto"/>
            </w:tcBorders>
            <w:hideMark/>
          </w:tcPr>
          <w:p w14:paraId="479BDE91"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Своевременная сдача отчетности</w:t>
            </w:r>
          </w:p>
        </w:tc>
        <w:tc>
          <w:tcPr>
            <w:tcW w:w="2410" w:type="dxa"/>
            <w:tcBorders>
              <w:top w:val="single" w:sz="4" w:space="0" w:color="auto"/>
              <w:left w:val="single" w:sz="4" w:space="0" w:color="auto"/>
              <w:bottom w:val="single" w:sz="4" w:space="0" w:color="auto"/>
              <w:right w:val="single" w:sz="4" w:space="0" w:color="auto"/>
            </w:tcBorders>
            <w:hideMark/>
          </w:tcPr>
          <w:p w14:paraId="41B64B00"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своевременно</w:t>
            </w:r>
          </w:p>
        </w:tc>
        <w:tc>
          <w:tcPr>
            <w:tcW w:w="1417" w:type="dxa"/>
            <w:tcBorders>
              <w:top w:val="single" w:sz="4" w:space="0" w:color="auto"/>
              <w:left w:val="single" w:sz="4" w:space="0" w:color="auto"/>
              <w:bottom w:val="single" w:sz="4" w:space="0" w:color="auto"/>
              <w:right w:val="single" w:sz="4" w:space="0" w:color="auto"/>
            </w:tcBorders>
            <w:hideMark/>
          </w:tcPr>
          <w:p w14:paraId="09680F2D"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20%</w:t>
            </w:r>
          </w:p>
        </w:tc>
      </w:tr>
      <w:tr w:rsidR="00F2690B" w:rsidRPr="00F2690B" w14:paraId="616A5151"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3CD46CCA"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2</w:t>
            </w:r>
          </w:p>
        </w:tc>
        <w:tc>
          <w:tcPr>
            <w:tcW w:w="5528" w:type="dxa"/>
            <w:tcBorders>
              <w:top w:val="single" w:sz="4" w:space="0" w:color="auto"/>
              <w:left w:val="single" w:sz="4" w:space="0" w:color="auto"/>
              <w:bottom w:val="single" w:sz="4" w:space="0" w:color="auto"/>
              <w:right w:val="single" w:sz="4" w:space="0" w:color="auto"/>
            </w:tcBorders>
            <w:hideMark/>
          </w:tcPr>
          <w:p w14:paraId="3C5E45A5"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замечаний по оформлению документации</w:t>
            </w:r>
          </w:p>
        </w:tc>
        <w:tc>
          <w:tcPr>
            <w:tcW w:w="2410" w:type="dxa"/>
            <w:tcBorders>
              <w:top w:val="single" w:sz="4" w:space="0" w:color="auto"/>
              <w:left w:val="single" w:sz="4" w:space="0" w:color="auto"/>
              <w:bottom w:val="single" w:sz="4" w:space="0" w:color="auto"/>
              <w:right w:val="single" w:sz="4" w:space="0" w:color="auto"/>
            </w:tcBorders>
            <w:hideMark/>
          </w:tcPr>
          <w:p w14:paraId="07A290A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 замечаний</w:t>
            </w:r>
          </w:p>
        </w:tc>
        <w:tc>
          <w:tcPr>
            <w:tcW w:w="1417" w:type="dxa"/>
            <w:tcBorders>
              <w:top w:val="single" w:sz="4" w:space="0" w:color="auto"/>
              <w:left w:val="single" w:sz="4" w:space="0" w:color="auto"/>
              <w:bottom w:val="single" w:sz="4" w:space="0" w:color="auto"/>
              <w:right w:val="single" w:sz="4" w:space="0" w:color="auto"/>
            </w:tcBorders>
            <w:hideMark/>
          </w:tcPr>
          <w:p w14:paraId="0293211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2C2CE3C0"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6BE6CF7"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3</w:t>
            </w:r>
          </w:p>
        </w:tc>
        <w:tc>
          <w:tcPr>
            <w:tcW w:w="5528" w:type="dxa"/>
            <w:tcBorders>
              <w:top w:val="single" w:sz="4" w:space="0" w:color="auto"/>
              <w:left w:val="single" w:sz="4" w:space="0" w:color="auto"/>
              <w:bottom w:val="single" w:sz="4" w:space="0" w:color="auto"/>
              <w:right w:val="single" w:sz="4" w:space="0" w:color="auto"/>
            </w:tcBorders>
            <w:hideMark/>
          </w:tcPr>
          <w:p w14:paraId="126716BA"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нарушений правил внутреннего трудового распорядка, техники безопасности, противопожарной безопасности,</w:t>
            </w:r>
          </w:p>
        </w:tc>
        <w:tc>
          <w:tcPr>
            <w:tcW w:w="2410" w:type="dxa"/>
            <w:tcBorders>
              <w:top w:val="single" w:sz="4" w:space="0" w:color="auto"/>
              <w:left w:val="single" w:sz="4" w:space="0" w:color="auto"/>
              <w:bottom w:val="single" w:sz="4" w:space="0" w:color="auto"/>
              <w:right w:val="single" w:sz="4" w:space="0" w:color="auto"/>
            </w:tcBorders>
            <w:hideMark/>
          </w:tcPr>
          <w:p w14:paraId="17DF8CA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7622B2A9"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7FAE9BA9"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5129F505"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4</w:t>
            </w:r>
          </w:p>
        </w:tc>
        <w:tc>
          <w:tcPr>
            <w:tcW w:w="5528" w:type="dxa"/>
            <w:tcBorders>
              <w:top w:val="single" w:sz="4" w:space="0" w:color="auto"/>
              <w:left w:val="single" w:sz="4" w:space="0" w:color="auto"/>
              <w:bottom w:val="single" w:sz="4" w:space="0" w:color="auto"/>
              <w:right w:val="single" w:sz="4" w:space="0" w:color="auto"/>
            </w:tcBorders>
            <w:hideMark/>
          </w:tcPr>
          <w:p w14:paraId="51A9AA77"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обоснованных жалоб, обслуживаемых подразделений.</w:t>
            </w:r>
          </w:p>
        </w:tc>
        <w:tc>
          <w:tcPr>
            <w:tcW w:w="2410" w:type="dxa"/>
            <w:tcBorders>
              <w:top w:val="single" w:sz="4" w:space="0" w:color="auto"/>
              <w:left w:val="single" w:sz="4" w:space="0" w:color="auto"/>
              <w:bottom w:val="single" w:sz="4" w:space="0" w:color="auto"/>
              <w:right w:val="single" w:sz="4" w:space="0" w:color="auto"/>
            </w:tcBorders>
            <w:hideMark/>
          </w:tcPr>
          <w:p w14:paraId="74FD756A"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3A8E49B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1BCA8F92"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896ACB6"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5</w:t>
            </w:r>
          </w:p>
        </w:tc>
        <w:tc>
          <w:tcPr>
            <w:tcW w:w="5528" w:type="dxa"/>
            <w:tcBorders>
              <w:top w:val="single" w:sz="4" w:space="0" w:color="auto"/>
              <w:left w:val="single" w:sz="4" w:space="0" w:color="auto"/>
              <w:bottom w:val="single" w:sz="4" w:space="0" w:color="auto"/>
              <w:right w:val="single" w:sz="4" w:space="0" w:color="auto"/>
            </w:tcBorders>
            <w:hideMark/>
          </w:tcPr>
          <w:p w14:paraId="776CA7F1"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Times New Roman" w:hAnsi="Times New Roman" w:cs="Times New Roman"/>
                <w:lang w:eastAsia="ru-RU"/>
              </w:rPr>
              <w:t>Обеспечение сохранности имущества учреждения и эффективного использования материальных ценностей</w:t>
            </w:r>
          </w:p>
        </w:tc>
        <w:tc>
          <w:tcPr>
            <w:tcW w:w="2410" w:type="dxa"/>
            <w:tcBorders>
              <w:top w:val="single" w:sz="4" w:space="0" w:color="auto"/>
              <w:left w:val="single" w:sz="4" w:space="0" w:color="auto"/>
              <w:bottom w:val="single" w:sz="4" w:space="0" w:color="auto"/>
              <w:right w:val="single" w:sz="4" w:space="0" w:color="auto"/>
            </w:tcBorders>
            <w:hideMark/>
          </w:tcPr>
          <w:p w14:paraId="1E73C2F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соблюдение</w:t>
            </w:r>
          </w:p>
        </w:tc>
        <w:tc>
          <w:tcPr>
            <w:tcW w:w="1417" w:type="dxa"/>
            <w:tcBorders>
              <w:top w:val="single" w:sz="4" w:space="0" w:color="auto"/>
              <w:left w:val="single" w:sz="4" w:space="0" w:color="auto"/>
              <w:bottom w:val="single" w:sz="4" w:space="0" w:color="auto"/>
              <w:right w:val="single" w:sz="4" w:space="0" w:color="auto"/>
            </w:tcBorders>
            <w:hideMark/>
          </w:tcPr>
          <w:p w14:paraId="5A0C0FE4"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15%</w:t>
            </w:r>
          </w:p>
        </w:tc>
      </w:tr>
      <w:tr w:rsidR="00F2690B" w:rsidRPr="00F2690B" w14:paraId="4055B178"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44F2A38A"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6</w:t>
            </w:r>
          </w:p>
        </w:tc>
        <w:tc>
          <w:tcPr>
            <w:tcW w:w="5528" w:type="dxa"/>
            <w:tcBorders>
              <w:top w:val="single" w:sz="4" w:space="0" w:color="auto"/>
              <w:left w:val="single" w:sz="4" w:space="0" w:color="auto"/>
              <w:bottom w:val="single" w:sz="4" w:space="0" w:color="auto"/>
              <w:right w:val="single" w:sz="4" w:space="0" w:color="auto"/>
            </w:tcBorders>
            <w:hideMark/>
          </w:tcPr>
          <w:p w14:paraId="2B78B442" w14:textId="77777777" w:rsidR="00F2690B" w:rsidRPr="00F2690B" w:rsidRDefault="00F2690B" w:rsidP="00F2690B">
            <w:pPr>
              <w:autoSpaceDE w:val="0"/>
              <w:autoSpaceDN w:val="0"/>
              <w:adjustRightInd w:val="0"/>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Соблюдение принципов этики и деонтологии</w:t>
            </w:r>
          </w:p>
        </w:tc>
        <w:tc>
          <w:tcPr>
            <w:tcW w:w="2410" w:type="dxa"/>
            <w:tcBorders>
              <w:top w:val="single" w:sz="4" w:space="0" w:color="auto"/>
              <w:left w:val="single" w:sz="4" w:space="0" w:color="auto"/>
              <w:bottom w:val="single" w:sz="4" w:space="0" w:color="auto"/>
              <w:right w:val="single" w:sz="4" w:space="0" w:color="auto"/>
            </w:tcBorders>
            <w:hideMark/>
          </w:tcPr>
          <w:p w14:paraId="50A81A9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соблюдение</w:t>
            </w:r>
          </w:p>
        </w:tc>
        <w:tc>
          <w:tcPr>
            <w:tcW w:w="1417" w:type="dxa"/>
            <w:tcBorders>
              <w:top w:val="single" w:sz="4" w:space="0" w:color="auto"/>
              <w:left w:val="single" w:sz="4" w:space="0" w:color="auto"/>
              <w:bottom w:val="single" w:sz="4" w:space="0" w:color="auto"/>
              <w:right w:val="single" w:sz="4" w:space="0" w:color="auto"/>
            </w:tcBorders>
            <w:hideMark/>
          </w:tcPr>
          <w:p w14:paraId="5C122D0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10%</w:t>
            </w:r>
          </w:p>
        </w:tc>
      </w:tr>
    </w:tbl>
    <w:p w14:paraId="32861938"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14:paraId="5D823DE7"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 xml:space="preserve">Критерии оценки эффективности деятельности </w:t>
      </w:r>
    </w:p>
    <w:p w14:paraId="688DA879" w14:textId="77777777" w:rsidR="00F2690B" w:rsidRPr="00F2690B" w:rsidRDefault="00F2690B" w:rsidP="00F2690B">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F2690B">
        <w:rPr>
          <w:rFonts w:ascii="Times New Roman" w:eastAsia="Times New Roman" w:hAnsi="Times New Roman" w:cs="Times New Roman"/>
          <w:sz w:val="28"/>
          <w:szCs w:val="28"/>
          <w:lang w:eastAsia="ru-RU"/>
        </w:rPr>
        <w:t>прочий хозяйственный персонал (водители, плотник, электромонтёр и пр.)</w:t>
      </w:r>
    </w:p>
    <w:tbl>
      <w:tblPr>
        <w:tblW w:w="10065" w:type="dxa"/>
        <w:tblInd w:w="-176" w:type="dxa"/>
        <w:tblBorders>
          <w:lef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2410"/>
        <w:gridCol w:w="1417"/>
      </w:tblGrid>
      <w:tr w:rsidR="00F2690B" w:rsidRPr="00F2690B" w14:paraId="51892C1E"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D8516D5"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 п/п</w:t>
            </w:r>
          </w:p>
        </w:tc>
        <w:tc>
          <w:tcPr>
            <w:tcW w:w="5528" w:type="dxa"/>
            <w:tcBorders>
              <w:top w:val="single" w:sz="4" w:space="0" w:color="auto"/>
              <w:left w:val="single" w:sz="4" w:space="0" w:color="auto"/>
              <w:bottom w:val="single" w:sz="4" w:space="0" w:color="auto"/>
              <w:right w:val="single" w:sz="4" w:space="0" w:color="auto"/>
            </w:tcBorders>
            <w:hideMark/>
          </w:tcPr>
          <w:p w14:paraId="15C999EF"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14:paraId="72233445"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Плановая величина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4B994216" w14:textId="77777777" w:rsidR="00F2690B" w:rsidRPr="00F2690B" w:rsidRDefault="00F2690B" w:rsidP="00F2690B">
            <w:pPr>
              <w:spacing w:after="0" w:line="240" w:lineRule="auto"/>
              <w:jc w:val="center"/>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Значимость показателя</w:t>
            </w:r>
          </w:p>
        </w:tc>
      </w:tr>
      <w:tr w:rsidR="00F2690B" w:rsidRPr="00F2690B" w14:paraId="25F7B5DB"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166E6AD8"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1</w:t>
            </w:r>
          </w:p>
        </w:tc>
        <w:tc>
          <w:tcPr>
            <w:tcW w:w="5528" w:type="dxa"/>
            <w:tcBorders>
              <w:top w:val="single" w:sz="4" w:space="0" w:color="auto"/>
              <w:left w:val="single" w:sz="4" w:space="0" w:color="auto"/>
              <w:bottom w:val="single" w:sz="4" w:space="0" w:color="auto"/>
              <w:right w:val="single" w:sz="4" w:space="0" w:color="auto"/>
            </w:tcBorders>
            <w:hideMark/>
          </w:tcPr>
          <w:p w14:paraId="2505A22F"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нарушений правил внутреннего трудового распорядка, техники безопасности, противопожарной безопасности,</w:t>
            </w:r>
          </w:p>
        </w:tc>
        <w:tc>
          <w:tcPr>
            <w:tcW w:w="2410" w:type="dxa"/>
            <w:tcBorders>
              <w:top w:val="single" w:sz="4" w:space="0" w:color="auto"/>
              <w:left w:val="single" w:sz="4" w:space="0" w:color="auto"/>
              <w:bottom w:val="single" w:sz="4" w:space="0" w:color="auto"/>
              <w:right w:val="single" w:sz="4" w:space="0" w:color="auto"/>
            </w:tcBorders>
            <w:hideMark/>
          </w:tcPr>
          <w:p w14:paraId="642BA40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793FF71B"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4ABA1BD1"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B084D87"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2</w:t>
            </w:r>
          </w:p>
        </w:tc>
        <w:tc>
          <w:tcPr>
            <w:tcW w:w="5528" w:type="dxa"/>
            <w:tcBorders>
              <w:top w:val="single" w:sz="4" w:space="0" w:color="auto"/>
              <w:left w:val="single" w:sz="4" w:space="0" w:color="auto"/>
              <w:bottom w:val="single" w:sz="4" w:space="0" w:color="auto"/>
              <w:right w:val="single" w:sz="4" w:space="0" w:color="auto"/>
            </w:tcBorders>
            <w:hideMark/>
          </w:tcPr>
          <w:p w14:paraId="78930C01"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Calibri" w:hAnsi="Times New Roman" w:cs="Times New Roman"/>
              </w:rPr>
              <w:t>Отсутствие обоснованных жалоб, обслуживаемых подразделений.</w:t>
            </w:r>
          </w:p>
        </w:tc>
        <w:tc>
          <w:tcPr>
            <w:tcW w:w="2410" w:type="dxa"/>
            <w:tcBorders>
              <w:top w:val="single" w:sz="4" w:space="0" w:color="auto"/>
              <w:left w:val="single" w:sz="4" w:space="0" w:color="auto"/>
              <w:bottom w:val="single" w:sz="4" w:space="0" w:color="auto"/>
              <w:right w:val="single" w:sz="4" w:space="0" w:color="auto"/>
            </w:tcBorders>
            <w:hideMark/>
          </w:tcPr>
          <w:p w14:paraId="3C408C0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отсутствие</w:t>
            </w:r>
          </w:p>
        </w:tc>
        <w:tc>
          <w:tcPr>
            <w:tcW w:w="1417" w:type="dxa"/>
            <w:tcBorders>
              <w:top w:val="single" w:sz="4" w:space="0" w:color="auto"/>
              <w:left w:val="single" w:sz="4" w:space="0" w:color="auto"/>
              <w:bottom w:val="single" w:sz="4" w:space="0" w:color="auto"/>
              <w:right w:val="single" w:sz="4" w:space="0" w:color="auto"/>
            </w:tcBorders>
            <w:hideMark/>
          </w:tcPr>
          <w:p w14:paraId="1347F621"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21D17EC5"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60C9F3DF"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3</w:t>
            </w:r>
          </w:p>
        </w:tc>
        <w:tc>
          <w:tcPr>
            <w:tcW w:w="5528" w:type="dxa"/>
            <w:tcBorders>
              <w:top w:val="single" w:sz="4" w:space="0" w:color="auto"/>
              <w:left w:val="single" w:sz="4" w:space="0" w:color="auto"/>
              <w:bottom w:val="single" w:sz="4" w:space="0" w:color="auto"/>
              <w:right w:val="single" w:sz="4" w:space="0" w:color="auto"/>
            </w:tcBorders>
            <w:hideMark/>
          </w:tcPr>
          <w:p w14:paraId="3E9D8EC6" w14:textId="77777777" w:rsidR="00F2690B" w:rsidRPr="00F2690B" w:rsidRDefault="00F2690B" w:rsidP="00F2690B">
            <w:pPr>
              <w:spacing w:after="0" w:line="240" w:lineRule="auto"/>
              <w:jc w:val="both"/>
              <w:rPr>
                <w:rFonts w:ascii="Times New Roman" w:eastAsia="Calibri" w:hAnsi="Times New Roman" w:cs="Times New Roman"/>
              </w:rPr>
            </w:pPr>
            <w:r w:rsidRPr="00F2690B">
              <w:rPr>
                <w:rFonts w:ascii="Times New Roman" w:eastAsia="Times New Roman" w:hAnsi="Times New Roman" w:cs="Times New Roman"/>
                <w:lang w:eastAsia="ru-RU"/>
              </w:rPr>
              <w:t>Обеспечение сохранности имущества учреждения и эффективного использования материальных ценностей</w:t>
            </w:r>
          </w:p>
        </w:tc>
        <w:tc>
          <w:tcPr>
            <w:tcW w:w="2410" w:type="dxa"/>
            <w:tcBorders>
              <w:top w:val="single" w:sz="4" w:space="0" w:color="auto"/>
              <w:left w:val="single" w:sz="4" w:space="0" w:color="auto"/>
              <w:bottom w:val="single" w:sz="4" w:space="0" w:color="auto"/>
              <w:right w:val="single" w:sz="4" w:space="0" w:color="auto"/>
            </w:tcBorders>
            <w:hideMark/>
          </w:tcPr>
          <w:p w14:paraId="3D7B16D3"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соблюдение</w:t>
            </w:r>
          </w:p>
        </w:tc>
        <w:tc>
          <w:tcPr>
            <w:tcW w:w="1417" w:type="dxa"/>
            <w:tcBorders>
              <w:top w:val="single" w:sz="4" w:space="0" w:color="auto"/>
              <w:left w:val="single" w:sz="4" w:space="0" w:color="auto"/>
              <w:bottom w:val="single" w:sz="4" w:space="0" w:color="auto"/>
              <w:right w:val="single" w:sz="4" w:space="0" w:color="auto"/>
            </w:tcBorders>
            <w:hideMark/>
          </w:tcPr>
          <w:p w14:paraId="36276EC6"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6659F47A"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7CF90110"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4</w:t>
            </w:r>
          </w:p>
        </w:tc>
        <w:tc>
          <w:tcPr>
            <w:tcW w:w="5528" w:type="dxa"/>
            <w:tcBorders>
              <w:top w:val="single" w:sz="4" w:space="0" w:color="auto"/>
              <w:left w:val="single" w:sz="4" w:space="0" w:color="auto"/>
              <w:bottom w:val="single" w:sz="4" w:space="0" w:color="auto"/>
              <w:right w:val="single" w:sz="4" w:space="0" w:color="auto"/>
            </w:tcBorders>
            <w:hideMark/>
          </w:tcPr>
          <w:p w14:paraId="77AAB72C" w14:textId="77777777" w:rsidR="00F2690B" w:rsidRPr="00F2690B" w:rsidRDefault="00F2690B" w:rsidP="00F2690B">
            <w:pPr>
              <w:autoSpaceDE w:val="0"/>
              <w:autoSpaceDN w:val="0"/>
              <w:adjustRightInd w:val="0"/>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Соблюдение принципов этики и деонтологии</w:t>
            </w:r>
          </w:p>
        </w:tc>
        <w:tc>
          <w:tcPr>
            <w:tcW w:w="2410" w:type="dxa"/>
            <w:tcBorders>
              <w:top w:val="single" w:sz="4" w:space="0" w:color="auto"/>
              <w:left w:val="single" w:sz="4" w:space="0" w:color="auto"/>
              <w:bottom w:val="single" w:sz="4" w:space="0" w:color="auto"/>
              <w:right w:val="single" w:sz="4" w:space="0" w:color="auto"/>
            </w:tcBorders>
            <w:hideMark/>
          </w:tcPr>
          <w:p w14:paraId="6B4216A2"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соблюдение</w:t>
            </w:r>
          </w:p>
        </w:tc>
        <w:tc>
          <w:tcPr>
            <w:tcW w:w="1417" w:type="dxa"/>
            <w:tcBorders>
              <w:top w:val="single" w:sz="4" w:space="0" w:color="auto"/>
              <w:left w:val="single" w:sz="4" w:space="0" w:color="auto"/>
              <w:bottom w:val="single" w:sz="4" w:space="0" w:color="auto"/>
              <w:right w:val="single" w:sz="4" w:space="0" w:color="auto"/>
            </w:tcBorders>
            <w:hideMark/>
          </w:tcPr>
          <w:p w14:paraId="616B243C"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r w:rsidR="00F2690B" w:rsidRPr="00F2690B" w14:paraId="1293A5F2" w14:textId="77777777" w:rsidTr="00134231">
        <w:tc>
          <w:tcPr>
            <w:tcW w:w="710" w:type="dxa"/>
            <w:tcBorders>
              <w:top w:val="single" w:sz="4" w:space="0" w:color="auto"/>
              <w:left w:val="single" w:sz="4" w:space="0" w:color="auto"/>
              <w:bottom w:val="single" w:sz="4" w:space="0" w:color="auto"/>
              <w:right w:val="single" w:sz="4" w:space="0" w:color="auto"/>
            </w:tcBorders>
            <w:hideMark/>
          </w:tcPr>
          <w:p w14:paraId="2404CEA1" w14:textId="77777777" w:rsidR="00F2690B" w:rsidRPr="00F2690B" w:rsidRDefault="00F2690B" w:rsidP="00F2690B">
            <w:pPr>
              <w:spacing w:after="0" w:line="240" w:lineRule="auto"/>
              <w:jc w:val="both"/>
              <w:rPr>
                <w:rFonts w:ascii="Times New Roman" w:eastAsia="Times New Roman" w:hAnsi="Times New Roman" w:cs="Times New Roman"/>
                <w:lang w:eastAsia="ru-RU"/>
              </w:rPr>
            </w:pPr>
            <w:r w:rsidRPr="00F2690B">
              <w:rPr>
                <w:rFonts w:ascii="Times New Roman" w:eastAsia="Times New Roman" w:hAnsi="Times New Roman" w:cs="Times New Roman"/>
                <w:lang w:eastAsia="ru-RU"/>
              </w:rPr>
              <w:t>5</w:t>
            </w:r>
          </w:p>
        </w:tc>
        <w:tc>
          <w:tcPr>
            <w:tcW w:w="5528" w:type="dxa"/>
            <w:tcBorders>
              <w:top w:val="single" w:sz="4" w:space="0" w:color="auto"/>
              <w:left w:val="single" w:sz="4" w:space="0" w:color="auto"/>
              <w:bottom w:val="single" w:sz="4" w:space="0" w:color="auto"/>
              <w:right w:val="single" w:sz="4" w:space="0" w:color="auto"/>
            </w:tcBorders>
            <w:hideMark/>
          </w:tcPr>
          <w:p w14:paraId="6777B5F3" w14:textId="77777777" w:rsidR="00F2690B" w:rsidRPr="00F2690B" w:rsidRDefault="00F2690B" w:rsidP="00F2690B">
            <w:pPr>
              <w:autoSpaceDE w:val="0"/>
              <w:autoSpaceDN w:val="0"/>
              <w:adjustRightInd w:val="0"/>
              <w:spacing w:after="0" w:line="240" w:lineRule="auto"/>
              <w:jc w:val="both"/>
              <w:rPr>
                <w:rFonts w:ascii="Times New Roman" w:eastAsia="Calibri" w:hAnsi="Times New Roman" w:cs="Times New Roman"/>
              </w:rPr>
            </w:pPr>
            <w:r w:rsidRPr="00F2690B">
              <w:rPr>
                <w:rFonts w:ascii="Times New Roman" w:eastAsia="Calibri" w:hAnsi="Times New Roman" w:cs="Times New Roman"/>
              </w:rPr>
              <w:t>Своевременность и качество исполнения приказов и указаний руководства учреждения, структурного подразделения</w:t>
            </w:r>
          </w:p>
        </w:tc>
        <w:tc>
          <w:tcPr>
            <w:tcW w:w="2410" w:type="dxa"/>
            <w:tcBorders>
              <w:top w:val="single" w:sz="4" w:space="0" w:color="auto"/>
              <w:left w:val="single" w:sz="4" w:space="0" w:color="auto"/>
              <w:bottom w:val="single" w:sz="4" w:space="0" w:color="auto"/>
              <w:right w:val="single" w:sz="4" w:space="0" w:color="auto"/>
            </w:tcBorders>
            <w:hideMark/>
          </w:tcPr>
          <w:p w14:paraId="768C25B5"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соблюдение</w:t>
            </w:r>
          </w:p>
        </w:tc>
        <w:tc>
          <w:tcPr>
            <w:tcW w:w="1417" w:type="dxa"/>
            <w:tcBorders>
              <w:top w:val="single" w:sz="4" w:space="0" w:color="auto"/>
              <w:left w:val="single" w:sz="4" w:space="0" w:color="auto"/>
              <w:bottom w:val="single" w:sz="4" w:space="0" w:color="auto"/>
              <w:right w:val="single" w:sz="4" w:space="0" w:color="auto"/>
            </w:tcBorders>
            <w:hideMark/>
          </w:tcPr>
          <w:p w14:paraId="798F894F" w14:textId="77777777" w:rsidR="00F2690B" w:rsidRPr="00F2690B" w:rsidRDefault="00F2690B" w:rsidP="00F2690B">
            <w:pPr>
              <w:spacing w:after="0" w:line="240" w:lineRule="auto"/>
              <w:jc w:val="center"/>
              <w:rPr>
                <w:rFonts w:ascii="Times New Roman" w:eastAsia="Calibri" w:hAnsi="Times New Roman" w:cs="Times New Roman"/>
              </w:rPr>
            </w:pPr>
            <w:r w:rsidRPr="00F2690B">
              <w:rPr>
                <w:rFonts w:ascii="Times New Roman" w:eastAsia="Calibri" w:hAnsi="Times New Roman" w:cs="Times New Roman"/>
              </w:rPr>
              <w:t>20%</w:t>
            </w:r>
          </w:p>
        </w:tc>
      </w:tr>
    </w:tbl>
    <w:p w14:paraId="6A227C7C" w14:textId="77777777" w:rsidR="002618EB" w:rsidRPr="00B34EDB" w:rsidRDefault="002618EB" w:rsidP="002618EB">
      <w:pPr>
        <w:spacing w:after="0" w:line="240" w:lineRule="auto"/>
        <w:rPr>
          <w:rFonts w:ascii="Times New Roman" w:eastAsia="Times New Roman" w:hAnsi="Times New Roman" w:cs="Times New Roman"/>
          <w:b/>
          <w:bCs/>
          <w:sz w:val="28"/>
          <w:szCs w:val="28"/>
          <w:u w:val="single"/>
          <w:lang w:eastAsia="ru-RU"/>
        </w:rPr>
        <w:sectPr w:rsidR="002618EB" w:rsidRPr="00B34EDB" w:rsidSect="00CF22DA">
          <w:headerReference w:type="default" r:id="rId40"/>
          <w:footerReference w:type="default" r:id="rId41"/>
          <w:pgSz w:w="11907" w:h="16839"/>
          <w:pgMar w:top="709" w:right="851" w:bottom="992" w:left="1418" w:header="737" w:footer="57" w:gutter="0"/>
          <w:cols w:space="720"/>
          <w:docGrid w:linePitch="299"/>
        </w:sectPr>
      </w:pPr>
    </w:p>
    <w:p w14:paraId="47CFAD8C" w14:textId="77777777" w:rsidR="00CF22DA" w:rsidRDefault="00CF22DA" w:rsidP="002E49F2">
      <w:pPr>
        <w:keepNext/>
        <w:adjustRightInd w:val="0"/>
        <w:spacing w:after="0" w:line="240" w:lineRule="auto"/>
        <w:jc w:val="right"/>
        <w:outlineLvl w:val="0"/>
        <w:rPr>
          <w:rFonts w:ascii="Times New Roman" w:eastAsia="Times New Roman" w:hAnsi="Times New Roman" w:cs="Times New Roman"/>
          <w:b/>
          <w:bCs/>
          <w:sz w:val="28"/>
          <w:szCs w:val="28"/>
          <w:lang w:eastAsia="ru-RU"/>
        </w:rPr>
      </w:pPr>
    </w:p>
    <w:p w14:paraId="480E85FA" w14:textId="30124437" w:rsidR="001B0F3F" w:rsidRPr="00B34EDB" w:rsidRDefault="001B0F3F" w:rsidP="002E49F2">
      <w:pPr>
        <w:keepNext/>
        <w:adjustRightInd w:val="0"/>
        <w:spacing w:after="0" w:line="240" w:lineRule="auto"/>
        <w:jc w:val="right"/>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 Р И Л О Ж Е Н И Е № 1</w:t>
      </w:r>
      <w:r w:rsidR="00C31D4C">
        <w:rPr>
          <w:rFonts w:ascii="Times New Roman" w:eastAsia="Times New Roman" w:hAnsi="Times New Roman" w:cs="Times New Roman"/>
          <w:b/>
          <w:bCs/>
          <w:sz w:val="28"/>
          <w:szCs w:val="28"/>
          <w:lang w:eastAsia="ru-RU"/>
        </w:rPr>
        <w:t>3</w:t>
      </w:r>
    </w:p>
    <w:p w14:paraId="703694FE" w14:textId="77777777" w:rsidR="002618EB" w:rsidRPr="002618EB" w:rsidRDefault="002618EB" w:rsidP="002618EB">
      <w:pPr>
        <w:spacing w:after="0" w:line="240" w:lineRule="auto"/>
        <w:rPr>
          <w:rFonts w:ascii="Times New Roman" w:eastAsia="Times New Roman" w:hAnsi="Times New Roman" w:cs="Times New Roman"/>
          <w:b/>
          <w:bCs/>
          <w:color w:val="0070C0"/>
          <w:sz w:val="28"/>
          <w:szCs w:val="28"/>
          <w:u w:val="single"/>
          <w:lang w:eastAsia="ru-RU"/>
        </w:rPr>
      </w:pPr>
    </w:p>
    <w:p w14:paraId="78FED7EB" w14:textId="77777777" w:rsidR="002618EB" w:rsidRPr="00B34EDB" w:rsidRDefault="002618EB" w:rsidP="002618EB">
      <w:pPr>
        <w:spacing w:after="0" w:line="240" w:lineRule="auto"/>
        <w:rPr>
          <w:rFonts w:ascii="Times New Roman" w:eastAsia="Times New Roman" w:hAnsi="Times New Roman" w:cs="Times New Roman"/>
          <w:sz w:val="24"/>
          <w:szCs w:val="24"/>
          <w:lang w:eastAsia="ru-RU"/>
        </w:rPr>
      </w:pPr>
    </w:p>
    <w:p w14:paraId="7BD148B2" w14:textId="77777777" w:rsidR="002618EB" w:rsidRPr="00B34EDB" w:rsidRDefault="002618EB" w:rsidP="001B0F3F">
      <w:pPr>
        <w:spacing w:after="0" w:line="240" w:lineRule="auto"/>
        <w:ind w:right="141"/>
        <w:rPr>
          <w:rFonts w:ascii="Times New Roman" w:eastAsia="Times New Roman" w:hAnsi="Times New Roman" w:cs="Times New Roman"/>
          <w:sz w:val="28"/>
          <w:szCs w:val="28"/>
          <w:lang w:eastAsia="ru-RU"/>
        </w:rPr>
      </w:pPr>
    </w:p>
    <w:p w14:paraId="26DED3F8" w14:textId="77777777" w:rsidR="002618EB" w:rsidRPr="00B34EDB" w:rsidRDefault="002618EB" w:rsidP="00B34EDB">
      <w:pPr>
        <w:spacing w:after="0" w:line="240" w:lineRule="auto"/>
        <w:ind w:right="141"/>
        <w:rPr>
          <w:rFonts w:ascii="Times New Roman" w:eastAsia="Times New Roman" w:hAnsi="Times New Roman" w:cs="Times New Roman"/>
          <w:b/>
          <w:bCs/>
          <w:sz w:val="28"/>
          <w:szCs w:val="28"/>
          <w:lang w:eastAsia="ru-RU"/>
        </w:rPr>
      </w:pPr>
    </w:p>
    <w:p w14:paraId="4D769BF2" w14:textId="77777777" w:rsidR="002618EB" w:rsidRPr="00B34EDB" w:rsidRDefault="002618EB" w:rsidP="002618EB">
      <w:pPr>
        <w:spacing w:after="0" w:line="240" w:lineRule="auto"/>
        <w:ind w:left="284" w:right="141"/>
        <w:jc w:val="center"/>
        <w:rPr>
          <w:rFonts w:ascii="Times New Roman" w:eastAsia="Times New Roman" w:hAnsi="Times New Roman" w:cs="Times New Roman"/>
          <w:b/>
          <w:bCs/>
          <w:sz w:val="28"/>
          <w:szCs w:val="28"/>
          <w:lang w:eastAsia="ru-RU"/>
        </w:rPr>
      </w:pPr>
      <w:r w:rsidRPr="00B34EDB">
        <w:rPr>
          <w:rFonts w:ascii="Times New Roman" w:eastAsia="Times New Roman" w:hAnsi="Times New Roman" w:cs="Times New Roman"/>
          <w:b/>
          <w:bCs/>
          <w:sz w:val="28"/>
          <w:szCs w:val="28"/>
          <w:lang w:eastAsia="ru-RU"/>
        </w:rPr>
        <w:t>НОРМА</w:t>
      </w:r>
    </w:p>
    <w:p w14:paraId="5A497E5C" w14:textId="77777777" w:rsidR="002618EB" w:rsidRPr="00B34EDB" w:rsidRDefault="002618EB" w:rsidP="002618EB">
      <w:pPr>
        <w:spacing w:after="0" w:line="240" w:lineRule="auto"/>
        <w:ind w:left="284" w:right="141"/>
        <w:jc w:val="center"/>
        <w:rPr>
          <w:rFonts w:ascii="Times New Roman" w:eastAsia="Times New Roman" w:hAnsi="Times New Roman" w:cs="Times New Roman"/>
          <w:b/>
          <w:bCs/>
          <w:sz w:val="28"/>
          <w:szCs w:val="28"/>
          <w:lang w:eastAsia="ru-RU"/>
        </w:rPr>
      </w:pPr>
      <w:r w:rsidRPr="00B34EDB">
        <w:rPr>
          <w:rFonts w:ascii="Times New Roman" w:eastAsia="Times New Roman" w:hAnsi="Times New Roman" w:cs="Times New Roman"/>
          <w:b/>
          <w:bCs/>
          <w:sz w:val="28"/>
          <w:szCs w:val="28"/>
          <w:lang w:eastAsia="ru-RU"/>
        </w:rPr>
        <w:t xml:space="preserve">бесплатной выдачи рабочим и служащим специальной </w:t>
      </w:r>
    </w:p>
    <w:p w14:paraId="50817B65" w14:textId="77777777" w:rsidR="002618EB" w:rsidRPr="00B34EDB" w:rsidRDefault="002618EB" w:rsidP="002618EB">
      <w:pPr>
        <w:spacing w:after="0" w:line="240" w:lineRule="auto"/>
        <w:ind w:left="284" w:right="141"/>
        <w:jc w:val="center"/>
        <w:rPr>
          <w:rFonts w:ascii="Times New Roman" w:eastAsia="Times New Roman" w:hAnsi="Times New Roman" w:cs="Times New Roman"/>
          <w:b/>
          <w:bCs/>
          <w:sz w:val="28"/>
          <w:szCs w:val="28"/>
          <w:lang w:eastAsia="ru-RU"/>
        </w:rPr>
      </w:pPr>
      <w:r w:rsidRPr="00B34EDB">
        <w:rPr>
          <w:rFonts w:ascii="Times New Roman" w:eastAsia="Times New Roman" w:hAnsi="Times New Roman" w:cs="Times New Roman"/>
          <w:b/>
          <w:bCs/>
          <w:sz w:val="28"/>
          <w:szCs w:val="28"/>
          <w:lang w:eastAsia="ru-RU"/>
        </w:rPr>
        <w:t xml:space="preserve">одежды, специальной обуви и других средств </w:t>
      </w:r>
    </w:p>
    <w:p w14:paraId="1267A1B8" w14:textId="77777777" w:rsidR="002618EB" w:rsidRPr="00B34EDB" w:rsidRDefault="002618EB" w:rsidP="002618EB">
      <w:pPr>
        <w:spacing w:after="0" w:line="240" w:lineRule="auto"/>
        <w:ind w:left="284" w:right="141"/>
        <w:jc w:val="center"/>
        <w:rPr>
          <w:rFonts w:ascii="Times New Roman" w:eastAsia="Times New Roman" w:hAnsi="Times New Roman" w:cs="Times New Roman"/>
          <w:b/>
          <w:bCs/>
          <w:sz w:val="28"/>
          <w:szCs w:val="28"/>
          <w:lang w:eastAsia="ru-RU"/>
        </w:rPr>
      </w:pPr>
      <w:r w:rsidRPr="00B34EDB">
        <w:rPr>
          <w:rFonts w:ascii="Times New Roman" w:eastAsia="Times New Roman" w:hAnsi="Times New Roman" w:cs="Times New Roman"/>
          <w:b/>
          <w:bCs/>
          <w:sz w:val="28"/>
          <w:szCs w:val="28"/>
          <w:lang w:eastAsia="ru-RU"/>
        </w:rPr>
        <w:t>индивидуальной защиты</w:t>
      </w:r>
    </w:p>
    <w:tbl>
      <w:tblPr>
        <w:tblW w:w="5000" w:type="pct"/>
        <w:tblLayout w:type="fixed"/>
        <w:tblLook w:val="04A0" w:firstRow="1" w:lastRow="0" w:firstColumn="1" w:lastColumn="0" w:noHBand="0" w:noVBand="1"/>
      </w:tblPr>
      <w:tblGrid>
        <w:gridCol w:w="601"/>
        <w:gridCol w:w="1379"/>
        <w:gridCol w:w="1418"/>
        <w:gridCol w:w="992"/>
        <w:gridCol w:w="3688"/>
        <w:gridCol w:w="849"/>
        <w:gridCol w:w="703"/>
      </w:tblGrid>
      <w:tr w:rsidR="009C2F0B" w:rsidRPr="009C2F0B" w14:paraId="01B1D262" w14:textId="77777777" w:rsidTr="00F87531">
        <w:trPr>
          <w:trHeight w:val="2040"/>
        </w:trPr>
        <w:tc>
          <w:tcPr>
            <w:tcW w:w="3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9A4AA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bookmarkStart w:id="3" w:name="RANGE!A1:G642"/>
            <w:r w:rsidRPr="009C2F0B">
              <w:rPr>
                <w:rFonts w:ascii="Times New Roman" w:eastAsia="Times New Roman" w:hAnsi="Times New Roman" w:cs="Times New Roman"/>
                <w:sz w:val="20"/>
                <w:szCs w:val="20"/>
                <w:lang w:eastAsia="ru-RU"/>
              </w:rPr>
              <w:t>№п/п</w:t>
            </w:r>
            <w:bookmarkEnd w:id="3"/>
          </w:p>
        </w:tc>
        <w:tc>
          <w:tcPr>
            <w:tcW w:w="716" w:type="pct"/>
            <w:tcBorders>
              <w:top w:val="single" w:sz="4" w:space="0" w:color="auto"/>
              <w:left w:val="nil"/>
              <w:bottom w:val="nil"/>
              <w:right w:val="single" w:sz="4" w:space="0" w:color="auto"/>
            </w:tcBorders>
            <w:shd w:val="clear" w:color="auto" w:fill="auto"/>
            <w:vAlign w:val="center"/>
            <w:hideMark/>
          </w:tcPr>
          <w:p w14:paraId="042F72D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Наименование подразделения</w:t>
            </w:r>
          </w:p>
        </w:tc>
        <w:tc>
          <w:tcPr>
            <w:tcW w:w="736" w:type="pct"/>
            <w:tcBorders>
              <w:top w:val="single" w:sz="4" w:space="0" w:color="auto"/>
              <w:left w:val="nil"/>
              <w:bottom w:val="single" w:sz="4" w:space="0" w:color="auto"/>
              <w:right w:val="single" w:sz="4" w:space="0" w:color="auto"/>
            </w:tcBorders>
            <w:shd w:val="clear" w:color="auto" w:fill="auto"/>
            <w:vAlign w:val="center"/>
            <w:hideMark/>
          </w:tcPr>
          <w:p w14:paraId="2B54769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Наименование профессий, должностей</w:t>
            </w:r>
          </w:p>
        </w:tc>
        <w:tc>
          <w:tcPr>
            <w:tcW w:w="515" w:type="pct"/>
            <w:tcBorders>
              <w:top w:val="single" w:sz="4" w:space="0" w:color="auto"/>
              <w:left w:val="nil"/>
              <w:bottom w:val="single" w:sz="4" w:space="0" w:color="auto"/>
              <w:right w:val="single" w:sz="4" w:space="0" w:color="auto"/>
            </w:tcBorders>
            <w:shd w:val="clear" w:color="auto" w:fill="auto"/>
            <w:vAlign w:val="center"/>
            <w:hideMark/>
          </w:tcPr>
          <w:p w14:paraId="625687A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Тип средства защиты </w:t>
            </w:r>
          </w:p>
        </w:tc>
        <w:tc>
          <w:tcPr>
            <w:tcW w:w="1915" w:type="pct"/>
            <w:tcBorders>
              <w:top w:val="single" w:sz="4" w:space="0" w:color="auto"/>
              <w:left w:val="nil"/>
              <w:bottom w:val="single" w:sz="4" w:space="0" w:color="auto"/>
              <w:right w:val="single" w:sz="4" w:space="0" w:color="auto"/>
            </w:tcBorders>
            <w:shd w:val="clear" w:color="auto" w:fill="auto"/>
            <w:vAlign w:val="center"/>
            <w:hideMark/>
          </w:tcPr>
          <w:p w14:paraId="2C9FC54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Наименование специальной одежды, специальной обуви других средств защиты</w:t>
            </w:r>
          </w:p>
        </w:tc>
        <w:tc>
          <w:tcPr>
            <w:tcW w:w="441" w:type="pct"/>
            <w:tcBorders>
              <w:top w:val="single" w:sz="4" w:space="0" w:color="auto"/>
              <w:left w:val="nil"/>
              <w:bottom w:val="single" w:sz="4" w:space="0" w:color="auto"/>
              <w:right w:val="single" w:sz="4" w:space="0" w:color="auto"/>
            </w:tcBorders>
            <w:shd w:val="clear" w:color="auto" w:fill="auto"/>
            <w:vAlign w:val="center"/>
            <w:hideMark/>
          </w:tcPr>
          <w:p w14:paraId="085EF41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Норма выдачи на год (единицы, комплекты)</w:t>
            </w:r>
          </w:p>
        </w:tc>
        <w:tc>
          <w:tcPr>
            <w:tcW w:w="365" w:type="pct"/>
            <w:tcBorders>
              <w:top w:val="single" w:sz="4" w:space="0" w:color="auto"/>
              <w:left w:val="nil"/>
              <w:bottom w:val="single" w:sz="4" w:space="0" w:color="auto"/>
              <w:right w:val="single" w:sz="4" w:space="0" w:color="auto"/>
            </w:tcBorders>
            <w:shd w:val="clear" w:color="auto" w:fill="auto"/>
            <w:vAlign w:val="center"/>
            <w:hideMark/>
          </w:tcPr>
          <w:p w14:paraId="3DC6763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Основание </w:t>
            </w:r>
            <w:proofErr w:type="spellStart"/>
            <w:r w:rsidRPr="009C2F0B">
              <w:rPr>
                <w:rFonts w:ascii="Times New Roman" w:eastAsia="Times New Roman" w:hAnsi="Times New Roman" w:cs="Times New Roman"/>
                <w:sz w:val="20"/>
                <w:szCs w:val="20"/>
                <w:lang w:eastAsia="ru-RU"/>
              </w:rPr>
              <w:t>выдаи</w:t>
            </w:r>
            <w:proofErr w:type="spellEnd"/>
            <w:r w:rsidRPr="009C2F0B">
              <w:rPr>
                <w:rFonts w:ascii="Times New Roman" w:eastAsia="Times New Roman" w:hAnsi="Times New Roman" w:cs="Times New Roman"/>
                <w:sz w:val="20"/>
                <w:szCs w:val="20"/>
                <w:lang w:eastAsia="ru-RU"/>
              </w:rPr>
              <w:t xml:space="preserve"> СИЗ № пункта к Приказу Минтруда России от 29.10.2021 № 767н</w:t>
            </w:r>
          </w:p>
        </w:tc>
      </w:tr>
      <w:tr w:rsidR="009C2F0B" w:rsidRPr="009C2F0B" w14:paraId="0901758F" w14:textId="77777777" w:rsidTr="000B00A4">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tcPr>
          <w:p w14:paraId="3CF06C0E"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single" w:sz="4" w:space="0" w:color="auto"/>
              <w:left w:val="single" w:sz="4" w:space="0" w:color="auto"/>
              <w:bottom w:val="single" w:sz="4" w:space="0" w:color="000000"/>
              <w:right w:val="single" w:sz="4" w:space="0" w:color="auto"/>
            </w:tcBorders>
            <w:hideMark/>
          </w:tcPr>
          <w:p w14:paraId="6E6E3B6F" w14:textId="0174F079" w:rsidR="009C2F0B" w:rsidRPr="009C2F0B" w:rsidRDefault="000B00A4" w:rsidP="009C2F0B">
            <w:pPr>
              <w:spacing w:after="0" w:line="240" w:lineRule="auto"/>
              <w:rPr>
                <w:rFonts w:ascii="Times New Roman" w:eastAsia="Times New Roman" w:hAnsi="Times New Roman" w:cs="Times New Roman"/>
                <w:sz w:val="20"/>
                <w:szCs w:val="20"/>
                <w:lang w:eastAsia="ru-RU"/>
              </w:rPr>
            </w:pPr>
            <w:r w:rsidRPr="000B00A4">
              <w:rPr>
                <w:rFonts w:ascii="Times New Roman" w:eastAsia="Times New Roman" w:hAnsi="Times New Roman" w:cs="Times New Roman"/>
                <w:sz w:val="20"/>
                <w:szCs w:val="20"/>
                <w:lang w:eastAsia="ru-RU"/>
              </w:rPr>
              <w:t>Общебольничная медицинская служба</w:t>
            </w:r>
          </w:p>
        </w:tc>
        <w:tc>
          <w:tcPr>
            <w:tcW w:w="73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5EB162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Заместитель главного врача по медицинской части</w:t>
            </w:r>
          </w:p>
        </w:tc>
        <w:tc>
          <w:tcPr>
            <w:tcW w:w="515" w:type="pct"/>
            <w:tcBorders>
              <w:top w:val="nil"/>
              <w:left w:val="nil"/>
              <w:bottom w:val="single" w:sz="4" w:space="0" w:color="auto"/>
              <w:right w:val="single" w:sz="4" w:space="0" w:color="auto"/>
            </w:tcBorders>
            <w:shd w:val="clear" w:color="auto" w:fill="auto"/>
            <w:hideMark/>
          </w:tcPr>
          <w:p w14:paraId="76BE71C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031F7FF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6A7CE1B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53EB67F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0D88497F"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tcPr>
          <w:p w14:paraId="1807B336"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7A72E44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24AD34F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3D5BD3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9C9173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128C54D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2C9FE7B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53B38662"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tcPr>
          <w:p w14:paraId="40783898"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5F20068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6AA7EED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782A0F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7966356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611B1B5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7F5972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1D5CE14C"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tcPr>
          <w:p w14:paraId="29373CB0"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471FF2A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2FAD75F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C92870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0C51ECC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3DF5901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10A4CD1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783B970E"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0F3BD058" w14:textId="77777777" w:rsidR="009C2F0B" w:rsidRPr="009C2F0B" w:rsidRDefault="009C2F0B" w:rsidP="009C2F0B">
            <w:pPr>
              <w:pStyle w:val="af8"/>
              <w:numPr>
                <w:ilvl w:val="0"/>
                <w:numId w:val="32"/>
              </w:numPr>
              <w:jc w:val="cente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04B4682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180BA19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Главная медицинская сестра</w:t>
            </w:r>
          </w:p>
        </w:tc>
        <w:tc>
          <w:tcPr>
            <w:tcW w:w="515" w:type="pct"/>
            <w:tcBorders>
              <w:top w:val="nil"/>
              <w:left w:val="nil"/>
              <w:bottom w:val="single" w:sz="4" w:space="0" w:color="auto"/>
              <w:right w:val="single" w:sz="4" w:space="0" w:color="auto"/>
            </w:tcBorders>
            <w:shd w:val="clear" w:color="auto" w:fill="auto"/>
            <w:hideMark/>
          </w:tcPr>
          <w:p w14:paraId="1143E5E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74D73E3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007A640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725D16A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84A128C"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211EDFE9"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3880AFC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BE55A9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8D103C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358B00F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30B0365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3211C5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0ABD141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CB65AF4"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6ACC112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1BB5FE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C5A430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2DCA734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4AB46D7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6D73FF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743ADA4"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12B85C6C"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45BE593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270DBA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EA8A07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1620D18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041392F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7DF9126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EC95F57"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A695DA5" w14:textId="77777777" w:rsidR="009C2F0B" w:rsidRPr="009C2F0B" w:rsidRDefault="009C2F0B" w:rsidP="009C2F0B">
            <w:pPr>
              <w:pStyle w:val="af8"/>
              <w:numPr>
                <w:ilvl w:val="0"/>
                <w:numId w:val="32"/>
              </w:numPr>
              <w:jc w:val="cente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173A607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35930FF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 диетическая</w:t>
            </w:r>
          </w:p>
        </w:tc>
        <w:tc>
          <w:tcPr>
            <w:tcW w:w="515" w:type="pct"/>
            <w:tcBorders>
              <w:top w:val="nil"/>
              <w:left w:val="nil"/>
              <w:bottom w:val="single" w:sz="4" w:space="0" w:color="auto"/>
              <w:right w:val="single" w:sz="4" w:space="0" w:color="auto"/>
            </w:tcBorders>
            <w:shd w:val="clear" w:color="auto" w:fill="auto"/>
            <w:hideMark/>
          </w:tcPr>
          <w:p w14:paraId="65D9528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5D40A57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1417BF1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6E09889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29404CA"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0E5B9B33"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6B5D9A1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0EE394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E18449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140D237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5717394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30FDC5A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AD35A88"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388758D"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3512769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05C6CE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4CB936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60E3491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0A789DD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504B7BA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02E5D247"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1944FB56"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066AC35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8D3F9A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71D65D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0DD8D1B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51F1D61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45AFC35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B7EE61B"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5C08FF6" w14:textId="77777777" w:rsidR="009C2F0B" w:rsidRPr="009C2F0B" w:rsidRDefault="009C2F0B" w:rsidP="009C2F0B">
            <w:pPr>
              <w:pStyle w:val="af8"/>
              <w:numPr>
                <w:ilvl w:val="0"/>
                <w:numId w:val="32"/>
              </w:numPr>
              <w:jc w:val="cente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075FA39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000000" w:fill="FFFFFF"/>
            <w:hideMark/>
          </w:tcPr>
          <w:p w14:paraId="7B14A74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Дезинфектор</w:t>
            </w:r>
          </w:p>
        </w:tc>
        <w:tc>
          <w:tcPr>
            <w:tcW w:w="515" w:type="pct"/>
            <w:tcBorders>
              <w:top w:val="nil"/>
              <w:left w:val="nil"/>
              <w:bottom w:val="single" w:sz="4" w:space="0" w:color="auto"/>
              <w:right w:val="single" w:sz="4" w:space="0" w:color="auto"/>
            </w:tcBorders>
            <w:shd w:val="clear" w:color="000000" w:fill="FFFFFF"/>
            <w:hideMark/>
          </w:tcPr>
          <w:p w14:paraId="6263636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19E9613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2943BCB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26ACBA9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2437</w:t>
            </w:r>
          </w:p>
        </w:tc>
      </w:tr>
      <w:tr w:rsidR="009C2F0B" w:rsidRPr="009C2F0B" w14:paraId="10A7A67E"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E4E7CF0"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041BE8F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DC432A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2AD806F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3C90D4F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для ограниченной защиты от токсичных веществ</w:t>
            </w:r>
          </w:p>
        </w:tc>
        <w:tc>
          <w:tcPr>
            <w:tcW w:w="441" w:type="pct"/>
            <w:tcBorders>
              <w:top w:val="nil"/>
              <w:left w:val="nil"/>
              <w:bottom w:val="single" w:sz="4" w:space="0" w:color="auto"/>
              <w:right w:val="single" w:sz="4" w:space="0" w:color="auto"/>
            </w:tcBorders>
            <w:shd w:val="clear" w:color="auto" w:fill="auto"/>
            <w:hideMark/>
          </w:tcPr>
          <w:p w14:paraId="1B47561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1ABE469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2437</w:t>
            </w:r>
          </w:p>
        </w:tc>
      </w:tr>
      <w:tr w:rsidR="009C2F0B" w:rsidRPr="009C2F0B" w14:paraId="3E690A58"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AAADEC2"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583067A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40668A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14EADFB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11941BD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Фартук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79FBA8D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468A303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2437</w:t>
            </w:r>
          </w:p>
        </w:tc>
      </w:tr>
      <w:tr w:rsidR="009C2F0B" w:rsidRPr="009C2F0B" w14:paraId="51D3638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EBEB3AC"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54FFC84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3B3B3E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500A33E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3277318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21B358B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6 пар</w:t>
            </w:r>
          </w:p>
        </w:tc>
        <w:tc>
          <w:tcPr>
            <w:tcW w:w="365" w:type="pct"/>
            <w:tcBorders>
              <w:top w:val="nil"/>
              <w:left w:val="nil"/>
              <w:bottom w:val="single" w:sz="4" w:space="0" w:color="auto"/>
              <w:right w:val="single" w:sz="4" w:space="0" w:color="auto"/>
            </w:tcBorders>
            <w:shd w:val="clear" w:color="auto" w:fill="auto"/>
            <w:hideMark/>
          </w:tcPr>
          <w:p w14:paraId="785E399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2437</w:t>
            </w:r>
          </w:p>
        </w:tc>
      </w:tr>
      <w:tr w:rsidR="009C2F0B" w:rsidRPr="009C2F0B" w14:paraId="5785ED5F"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59D91E6"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78F3015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D86555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4583FCF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738D335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Нарукавники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0AF7DB7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6 пар</w:t>
            </w:r>
          </w:p>
        </w:tc>
        <w:tc>
          <w:tcPr>
            <w:tcW w:w="365" w:type="pct"/>
            <w:tcBorders>
              <w:top w:val="nil"/>
              <w:left w:val="nil"/>
              <w:bottom w:val="single" w:sz="4" w:space="0" w:color="auto"/>
              <w:right w:val="single" w:sz="4" w:space="0" w:color="auto"/>
            </w:tcBorders>
            <w:shd w:val="clear" w:color="auto" w:fill="auto"/>
            <w:hideMark/>
          </w:tcPr>
          <w:p w14:paraId="61AA262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2437</w:t>
            </w:r>
          </w:p>
        </w:tc>
      </w:tr>
      <w:tr w:rsidR="009C2F0B" w:rsidRPr="009C2F0B" w14:paraId="349D3FC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7F03B7D"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66270C6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3142ED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000000" w:fill="FFFFFF"/>
            <w:hideMark/>
          </w:tcPr>
          <w:p w14:paraId="3855393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Средства защиты ног </w:t>
            </w:r>
          </w:p>
        </w:tc>
        <w:tc>
          <w:tcPr>
            <w:tcW w:w="1915" w:type="pct"/>
            <w:tcBorders>
              <w:top w:val="nil"/>
              <w:left w:val="nil"/>
              <w:bottom w:val="nil"/>
              <w:right w:val="single" w:sz="4" w:space="0" w:color="auto"/>
            </w:tcBorders>
            <w:shd w:val="clear" w:color="auto" w:fill="auto"/>
            <w:hideMark/>
          </w:tcPr>
          <w:p w14:paraId="388076F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 и от скольжения</w:t>
            </w:r>
          </w:p>
        </w:tc>
        <w:tc>
          <w:tcPr>
            <w:tcW w:w="441" w:type="pct"/>
            <w:tcBorders>
              <w:top w:val="nil"/>
              <w:left w:val="nil"/>
              <w:bottom w:val="nil"/>
              <w:right w:val="single" w:sz="4" w:space="0" w:color="auto"/>
            </w:tcBorders>
            <w:shd w:val="clear" w:color="auto" w:fill="auto"/>
            <w:hideMark/>
          </w:tcPr>
          <w:p w14:paraId="3360512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nil"/>
              <w:right w:val="single" w:sz="4" w:space="0" w:color="auto"/>
            </w:tcBorders>
            <w:shd w:val="clear" w:color="auto" w:fill="auto"/>
            <w:hideMark/>
          </w:tcPr>
          <w:p w14:paraId="1116D95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2437</w:t>
            </w:r>
          </w:p>
        </w:tc>
      </w:tr>
      <w:tr w:rsidR="009C2F0B" w:rsidRPr="009C2F0B" w14:paraId="10866B3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FA41587"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24DA8EE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FA9B40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single" w:sz="4" w:space="0" w:color="auto"/>
              <w:right w:val="single" w:sz="4" w:space="0" w:color="auto"/>
            </w:tcBorders>
            <w:shd w:val="clear" w:color="auto" w:fill="auto"/>
            <w:hideMark/>
          </w:tcPr>
          <w:p w14:paraId="5C6C1E2C" w14:textId="77777777" w:rsidR="009C2F0B" w:rsidRPr="00AA322C" w:rsidRDefault="009C2F0B" w:rsidP="009C2F0B">
            <w:pPr>
              <w:spacing w:after="0" w:line="240" w:lineRule="auto"/>
              <w:jc w:val="both"/>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single" w:sz="4" w:space="0" w:color="auto"/>
              <w:left w:val="nil"/>
              <w:bottom w:val="single" w:sz="4" w:space="0" w:color="auto"/>
              <w:right w:val="single" w:sz="4" w:space="0" w:color="auto"/>
            </w:tcBorders>
            <w:shd w:val="clear" w:color="auto" w:fill="auto"/>
            <w:hideMark/>
          </w:tcPr>
          <w:p w14:paraId="3ACE6FA7" w14:textId="77777777" w:rsidR="009C2F0B" w:rsidRPr="00AA322C" w:rsidRDefault="009C2F0B" w:rsidP="009C2F0B">
            <w:pPr>
              <w:spacing w:after="0" w:line="240" w:lineRule="auto"/>
              <w:jc w:val="both"/>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single" w:sz="4" w:space="0" w:color="auto"/>
              <w:left w:val="nil"/>
              <w:bottom w:val="single" w:sz="4" w:space="0" w:color="auto"/>
              <w:right w:val="single" w:sz="4" w:space="0" w:color="auto"/>
            </w:tcBorders>
            <w:shd w:val="clear" w:color="auto" w:fill="auto"/>
            <w:hideMark/>
          </w:tcPr>
          <w:p w14:paraId="1C9E223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single" w:sz="4" w:space="0" w:color="auto"/>
              <w:left w:val="nil"/>
              <w:bottom w:val="single" w:sz="4" w:space="0" w:color="auto"/>
              <w:right w:val="single" w:sz="4" w:space="0" w:color="auto"/>
            </w:tcBorders>
            <w:shd w:val="clear" w:color="auto" w:fill="auto"/>
            <w:hideMark/>
          </w:tcPr>
          <w:p w14:paraId="7992D1C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2437</w:t>
            </w:r>
          </w:p>
        </w:tc>
      </w:tr>
      <w:tr w:rsidR="009C2F0B" w:rsidRPr="009C2F0B" w14:paraId="7E64DA95"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0FCB6E74"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0A59135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64790C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288ECAA" w14:textId="77777777" w:rsidR="009C2F0B" w:rsidRPr="00AA322C" w:rsidRDefault="009C2F0B" w:rsidP="009C2F0B">
            <w:pPr>
              <w:spacing w:after="0" w:line="240" w:lineRule="auto"/>
              <w:jc w:val="both"/>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69EC2A92" w14:textId="77777777" w:rsidR="009C2F0B" w:rsidRPr="00AA322C" w:rsidRDefault="009C2F0B" w:rsidP="009C2F0B">
            <w:pPr>
              <w:spacing w:after="0" w:line="240" w:lineRule="auto"/>
              <w:jc w:val="both"/>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242A03B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7ADCA9A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2437</w:t>
            </w:r>
          </w:p>
        </w:tc>
      </w:tr>
      <w:tr w:rsidR="009C2F0B" w:rsidRPr="009C2F0B" w14:paraId="42D1DD39"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7E227671"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0B26D80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Педиатрическое отделение </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6C3AF5B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 педиатр</w:t>
            </w:r>
          </w:p>
        </w:tc>
        <w:tc>
          <w:tcPr>
            <w:tcW w:w="515" w:type="pct"/>
            <w:tcBorders>
              <w:top w:val="nil"/>
              <w:left w:val="nil"/>
              <w:bottom w:val="single" w:sz="4" w:space="0" w:color="auto"/>
              <w:right w:val="single" w:sz="4" w:space="0" w:color="auto"/>
            </w:tcBorders>
            <w:shd w:val="clear" w:color="auto" w:fill="auto"/>
            <w:hideMark/>
          </w:tcPr>
          <w:p w14:paraId="2CF2220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60108D1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или костюм хлопчатобумажный</w:t>
            </w:r>
          </w:p>
        </w:tc>
        <w:tc>
          <w:tcPr>
            <w:tcW w:w="441" w:type="pct"/>
            <w:tcBorders>
              <w:top w:val="nil"/>
              <w:left w:val="nil"/>
              <w:bottom w:val="single" w:sz="4" w:space="0" w:color="auto"/>
              <w:right w:val="single" w:sz="4" w:space="0" w:color="auto"/>
            </w:tcBorders>
            <w:shd w:val="clear" w:color="auto" w:fill="auto"/>
            <w:hideMark/>
          </w:tcPr>
          <w:p w14:paraId="76023CD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w:t>
            </w:r>
          </w:p>
        </w:tc>
        <w:tc>
          <w:tcPr>
            <w:tcW w:w="365" w:type="pct"/>
            <w:tcBorders>
              <w:top w:val="nil"/>
              <w:left w:val="nil"/>
              <w:bottom w:val="single" w:sz="4" w:space="0" w:color="auto"/>
              <w:right w:val="single" w:sz="4" w:space="0" w:color="auto"/>
            </w:tcBorders>
            <w:shd w:val="clear" w:color="auto" w:fill="auto"/>
            <w:hideMark/>
          </w:tcPr>
          <w:p w14:paraId="4EE503D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830</w:t>
            </w:r>
          </w:p>
        </w:tc>
      </w:tr>
      <w:tr w:rsidR="009C2F0B" w:rsidRPr="009C2F0B" w14:paraId="715B7231"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0820A66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79D91D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2EFE02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7783C1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0AA565F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06449B8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110E6C3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830</w:t>
            </w:r>
          </w:p>
        </w:tc>
      </w:tr>
      <w:tr w:rsidR="009C2F0B" w:rsidRPr="009C2F0B" w14:paraId="3B837ACC"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C38C2A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89150E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9D855A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B5B9F7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5500AAD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15A6A61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53E8BB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830</w:t>
            </w:r>
          </w:p>
        </w:tc>
      </w:tr>
      <w:tr w:rsidR="009C2F0B" w:rsidRPr="009C2F0B" w14:paraId="382E2756"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3E0AB33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B8AD77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877F14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C70FC5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658DD95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0DD6E35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07DCAEE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830</w:t>
            </w:r>
          </w:p>
        </w:tc>
      </w:tr>
      <w:tr w:rsidR="009C2F0B" w:rsidRPr="009C2F0B" w14:paraId="51715A47"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DA7E52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D0F245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18F224A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 палатная</w:t>
            </w:r>
          </w:p>
        </w:tc>
        <w:tc>
          <w:tcPr>
            <w:tcW w:w="515" w:type="pct"/>
            <w:tcBorders>
              <w:top w:val="nil"/>
              <w:left w:val="nil"/>
              <w:bottom w:val="single" w:sz="4" w:space="0" w:color="auto"/>
              <w:right w:val="single" w:sz="4" w:space="0" w:color="auto"/>
            </w:tcBorders>
            <w:shd w:val="clear" w:color="auto" w:fill="auto"/>
            <w:hideMark/>
          </w:tcPr>
          <w:p w14:paraId="1C73F41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27686B7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6BEF0B1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4C897C4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48DB314"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04A12F4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69ECC2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50B7B9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49228C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16322B1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1DACB77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06068E4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08DCFF1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B1BEC5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945C86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525DD4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8A5C52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3A8A42E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6534DBC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7DF340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42C0B1C"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2132CE7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526FB5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38582E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3FC0EF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17D7104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Против аэрозольные, против аэрозольные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3097E82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4EB300A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D6725F7"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68B31D37"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A74C45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2C9CECA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служебных помещений </w:t>
            </w:r>
          </w:p>
        </w:tc>
        <w:tc>
          <w:tcPr>
            <w:tcW w:w="515" w:type="pct"/>
            <w:tcBorders>
              <w:top w:val="nil"/>
              <w:left w:val="nil"/>
              <w:bottom w:val="single" w:sz="4" w:space="0" w:color="auto"/>
              <w:right w:val="single" w:sz="4" w:space="0" w:color="auto"/>
            </w:tcBorders>
            <w:shd w:val="clear" w:color="000000" w:fill="FFFFFF"/>
            <w:hideMark/>
          </w:tcPr>
          <w:p w14:paraId="1B2FEBE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187AEFD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3F4EDD0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F82F11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3E24E0EC"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9285A2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C1894D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2611E44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177037A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4714387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6DC81B6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30D0324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4C1F517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7D59A7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894CF0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0FD7380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4E8D416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1C12021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79E76D7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3E5E8BA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18A7B603"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88521F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675C5F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7F398E5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5E1797F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4A2DED9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5F01AF2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5EA91C1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2856A0E5"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4FE5D2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D4815E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single" w:sz="4" w:space="0" w:color="auto"/>
              <w:right w:val="single" w:sz="4" w:space="0" w:color="auto"/>
            </w:tcBorders>
            <w:shd w:val="clear" w:color="000000" w:fill="FFFFFF"/>
            <w:hideMark/>
          </w:tcPr>
          <w:p w14:paraId="317E1C0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nil"/>
              <w:right w:val="single" w:sz="4" w:space="0" w:color="auto"/>
            </w:tcBorders>
            <w:shd w:val="clear" w:color="000000" w:fill="FFFFFF"/>
            <w:hideMark/>
          </w:tcPr>
          <w:p w14:paraId="4E055CA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nil"/>
              <w:right w:val="single" w:sz="4" w:space="0" w:color="auto"/>
            </w:tcBorders>
            <w:shd w:val="clear" w:color="auto" w:fill="auto"/>
            <w:hideMark/>
          </w:tcPr>
          <w:p w14:paraId="3EC164E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nil"/>
              <w:right w:val="single" w:sz="4" w:space="0" w:color="auto"/>
            </w:tcBorders>
            <w:shd w:val="clear" w:color="auto" w:fill="auto"/>
            <w:hideMark/>
          </w:tcPr>
          <w:p w14:paraId="1C4844F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1B8A6BC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492EB0EE"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1E67299D"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6B43D4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nil"/>
            </w:tcBorders>
            <w:shd w:val="clear" w:color="000000" w:fill="FFFFFF"/>
            <w:hideMark/>
          </w:tcPr>
          <w:p w14:paraId="7B9EE2E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Кастелянша</w:t>
            </w:r>
          </w:p>
        </w:tc>
        <w:tc>
          <w:tcPr>
            <w:tcW w:w="515" w:type="pct"/>
            <w:tcBorders>
              <w:top w:val="single" w:sz="4" w:space="0" w:color="auto"/>
              <w:left w:val="single" w:sz="4" w:space="0" w:color="auto"/>
              <w:bottom w:val="single" w:sz="4" w:space="0" w:color="auto"/>
              <w:right w:val="single" w:sz="4" w:space="0" w:color="auto"/>
            </w:tcBorders>
            <w:shd w:val="clear" w:color="000000" w:fill="FFFFFF"/>
            <w:hideMark/>
          </w:tcPr>
          <w:p w14:paraId="1974386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single" w:sz="4" w:space="0" w:color="auto"/>
              <w:left w:val="nil"/>
              <w:bottom w:val="single" w:sz="4" w:space="0" w:color="auto"/>
              <w:right w:val="single" w:sz="4" w:space="0" w:color="auto"/>
            </w:tcBorders>
            <w:shd w:val="clear" w:color="auto" w:fill="auto"/>
            <w:hideMark/>
          </w:tcPr>
          <w:p w14:paraId="1AA4719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w:t>
            </w:r>
          </w:p>
        </w:tc>
        <w:tc>
          <w:tcPr>
            <w:tcW w:w="441" w:type="pct"/>
            <w:tcBorders>
              <w:top w:val="single" w:sz="4" w:space="0" w:color="auto"/>
              <w:left w:val="nil"/>
              <w:bottom w:val="single" w:sz="4" w:space="0" w:color="auto"/>
              <w:right w:val="single" w:sz="4" w:space="0" w:color="auto"/>
            </w:tcBorders>
            <w:shd w:val="clear" w:color="auto" w:fill="auto"/>
            <w:hideMark/>
          </w:tcPr>
          <w:p w14:paraId="31A704E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F73D13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1491</w:t>
            </w:r>
          </w:p>
        </w:tc>
      </w:tr>
      <w:tr w:rsidR="009C2F0B" w:rsidRPr="009C2F0B" w14:paraId="0339B97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F4674E7"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CFF7E9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single" w:sz="4" w:space="0" w:color="auto"/>
              <w:right w:val="single" w:sz="4" w:space="0" w:color="auto"/>
            </w:tcBorders>
            <w:shd w:val="clear" w:color="000000" w:fill="FFFFFF"/>
            <w:hideMark/>
          </w:tcPr>
          <w:p w14:paraId="20A9057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0F432AC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1ECDD76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59CCAD6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nil"/>
              <w:right w:val="single" w:sz="4" w:space="0" w:color="auto"/>
            </w:tcBorders>
            <w:shd w:val="clear" w:color="auto" w:fill="auto"/>
            <w:hideMark/>
          </w:tcPr>
          <w:p w14:paraId="1C26453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1491</w:t>
            </w:r>
          </w:p>
        </w:tc>
      </w:tr>
      <w:tr w:rsidR="009C2F0B" w:rsidRPr="009C2F0B" w14:paraId="0E75F534" w14:textId="77777777" w:rsidTr="00F87531">
        <w:trPr>
          <w:trHeight w:val="102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88D5223"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4094FA3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Хирургическое отделение </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2E50A16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Врач-хирург</w:t>
            </w:r>
          </w:p>
        </w:tc>
        <w:tc>
          <w:tcPr>
            <w:tcW w:w="515" w:type="pct"/>
            <w:tcBorders>
              <w:top w:val="nil"/>
              <w:left w:val="nil"/>
              <w:bottom w:val="single" w:sz="4" w:space="0" w:color="auto"/>
              <w:right w:val="single" w:sz="4" w:space="0" w:color="auto"/>
            </w:tcBorders>
            <w:shd w:val="clear" w:color="auto" w:fill="auto"/>
            <w:hideMark/>
          </w:tcPr>
          <w:p w14:paraId="664C721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1DC294E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 или 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4CD66D7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single" w:sz="4" w:space="0" w:color="auto"/>
              <w:left w:val="nil"/>
              <w:bottom w:val="single" w:sz="4" w:space="0" w:color="auto"/>
              <w:right w:val="single" w:sz="4" w:space="0" w:color="auto"/>
            </w:tcBorders>
            <w:shd w:val="clear" w:color="auto" w:fill="auto"/>
            <w:hideMark/>
          </w:tcPr>
          <w:p w14:paraId="5932D72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810</w:t>
            </w:r>
          </w:p>
        </w:tc>
      </w:tr>
      <w:tr w:rsidR="009C2F0B" w:rsidRPr="009C2F0B" w14:paraId="48A3C980"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5E4C782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6AB173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CA73E2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70914F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276590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2141D00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4D5C99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810</w:t>
            </w:r>
          </w:p>
        </w:tc>
      </w:tr>
      <w:tr w:rsidR="009C2F0B" w:rsidRPr="009C2F0B" w14:paraId="40EE723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E7601F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035A7F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57861C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64CD77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3CF353A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5DDC78C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E11EE4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810</w:t>
            </w:r>
          </w:p>
        </w:tc>
      </w:tr>
      <w:tr w:rsidR="009C2F0B" w:rsidRPr="009C2F0B" w14:paraId="58827075"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16A11ED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E2A17E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FE37F9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5A27DB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45BD1E8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034A285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4EF9997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810</w:t>
            </w:r>
          </w:p>
        </w:tc>
      </w:tr>
      <w:tr w:rsidR="009C2F0B" w:rsidRPr="009C2F0B" w14:paraId="0B9ECEA3"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1F2128C0"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62504F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653C994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Старшая медицинская сестра</w:t>
            </w:r>
          </w:p>
        </w:tc>
        <w:tc>
          <w:tcPr>
            <w:tcW w:w="515" w:type="pct"/>
            <w:tcBorders>
              <w:top w:val="nil"/>
              <w:left w:val="nil"/>
              <w:bottom w:val="single" w:sz="4" w:space="0" w:color="auto"/>
              <w:right w:val="single" w:sz="4" w:space="0" w:color="auto"/>
            </w:tcBorders>
            <w:shd w:val="clear" w:color="auto" w:fill="auto"/>
            <w:hideMark/>
          </w:tcPr>
          <w:p w14:paraId="60D103F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4D913BD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57B2B57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7DE9C10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E906750"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6669F36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9AB3BA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91CB7A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DBE8C2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0212E7F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2A59D2F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52FFE8B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9D20C81"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4D83AE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659B89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B0C5E6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48EDA4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4757CFF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0ED24D9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4F6597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07BAFB8"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3A36A38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D2B624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465420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BA2443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3B206EC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66470FA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4F3146F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CF05FC3"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1410FEB6"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B084FE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38EF1FB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 палатная</w:t>
            </w:r>
          </w:p>
        </w:tc>
        <w:tc>
          <w:tcPr>
            <w:tcW w:w="515" w:type="pct"/>
            <w:tcBorders>
              <w:top w:val="nil"/>
              <w:left w:val="nil"/>
              <w:bottom w:val="single" w:sz="4" w:space="0" w:color="auto"/>
              <w:right w:val="single" w:sz="4" w:space="0" w:color="auto"/>
            </w:tcBorders>
            <w:shd w:val="clear" w:color="auto" w:fill="auto"/>
            <w:hideMark/>
          </w:tcPr>
          <w:p w14:paraId="489FDF6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384985C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779DC83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7B176E5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3FF519C"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3C968E3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6D992D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3E22B6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6A8C3C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736C42B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1B48965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4ABC471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F2271FE"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4EA9FD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803EB7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96C98E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631E47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4316F60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62E894D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FA2444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78ACE62"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477C166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E756F2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A35E1F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029AC0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59B8408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0C918F8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473B431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6F14F7D"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331C6270"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2F93E8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0EE1753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Операционная медицинская сестра</w:t>
            </w:r>
          </w:p>
        </w:tc>
        <w:tc>
          <w:tcPr>
            <w:tcW w:w="515" w:type="pct"/>
            <w:tcBorders>
              <w:top w:val="nil"/>
              <w:left w:val="nil"/>
              <w:bottom w:val="single" w:sz="4" w:space="0" w:color="auto"/>
              <w:right w:val="single" w:sz="4" w:space="0" w:color="auto"/>
            </w:tcBorders>
            <w:shd w:val="clear" w:color="auto" w:fill="auto"/>
            <w:hideMark/>
          </w:tcPr>
          <w:p w14:paraId="7A5AE8E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0CA657B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647FC0F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141A105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543078E"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32835A9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437D13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C62DE5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7F866A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2F87E81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0BDFB41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200D9CB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F70F629"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785A6F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D62CCB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254356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392E2E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551884D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28AC6D9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79F60D8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A3E5BE9"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5BA07D1A"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6EC322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E4DB91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6C3ACC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3BC767C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6BE59E0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62EB5C3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53A2BAE"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558EBFC"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F62039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000000" w:fill="FFFFFF"/>
            <w:hideMark/>
          </w:tcPr>
          <w:p w14:paraId="6E30273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служебных помещений </w:t>
            </w:r>
          </w:p>
        </w:tc>
        <w:tc>
          <w:tcPr>
            <w:tcW w:w="515" w:type="pct"/>
            <w:tcBorders>
              <w:top w:val="nil"/>
              <w:left w:val="nil"/>
              <w:bottom w:val="single" w:sz="4" w:space="0" w:color="auto"/>
              <w:right w:val="single" w:sz="4" w:space="0" w:color="auto"/>
            </w:tcBorders>
            <w:shd w:val="clear" w:color="000000" w:fill="FFFFFF"/>
            <w:hideMark/>
          </w:tcPr>
          <w:p w14:paraId="485D834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468154D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6A9FA79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9ED71F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6E9148B6"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3AAA45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46EF69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FF6008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5B7F0B7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33E6C41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36FCAE1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16AFBA7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08917020"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69F540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9671ED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41785A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556E7C0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0A99132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2D7F92C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122DF80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6CCA1129"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E8742F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62087D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908575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700A7CD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5D6429B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66A0EA4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4648AAB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5D731C23"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F01343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C3C6E5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5626D2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2C015D3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4B60B7E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587B0A7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34DDF1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0830A2DD"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40B54D1"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1C1A83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5D5E70E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Буфетчица</w:t>
            </w:r>
          </w:p>
        </w:tc>
        <w:tc>
          <w:tcPr>
            <w:tcW w:w="515" w:type="pct"/>
            <w:tcBorders>
              <w:top w:val="nil"/>
              <w:left w:val="nil"/>
              <w:bottom w:val="single" w:sz="4" w:space="0" w:color="auto"/>
              <w:right w:val="single" w:sz="4" w:space="0" w:color="auto"/>
            </w:tcBorders>
            <w:shd w:val="clear" w:color="auto" w:fill="auto"/>
            <w:hideMark/>
          </w:tcPr>
          <w:p w14:paraId="0B1F7AD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51B725F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 и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7A37B17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59F37E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3926</w:t>
            </w:r>
          </w:p>
        </w:tc>
      </w:tr>
      <w:tr w:rsidR="009C2F0B" w:rsidRPr="009C2F0B" w14:paraId="7F02995F"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CE4BB1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DEB6EF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C0E2B9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6AA282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8D2344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132C942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303BBE5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3926</w:t>
            </w:r>
          </w:p>
        </w:tc>
      </w:tr>
      <w:tr w:rsidR="009C2F0B" w:rsidRPr="009C2F0B" w14:paraId="4C0DF2B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1C2DC6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B8F38C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08336A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4D4ECF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0793144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307D8DC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5BB50F0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3926</w:t>
            </w:r>
          </w:p>
        </w:tc>
      </w:tr>
      <w:tr w:rsidR="009C2F0B" w:rsidRPr="009C2F0B" w14:paraId="6E6AC3E6"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E25C773"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A61669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25AA54B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Кастелянша</w:t>
            </w:r>
          </w:p>
        </w:tc>
        <w:tc>
          <w:tcPr>
            <w:tcW w:w="515" w:type="pct"/>
            <w:tcBorders>
              <w:top w:val="nil"/>
              <w:left w:val="nil"/>
              <w:bottom w:val="single" w:sz="4" w:space="0" w:color="auto"/>
              <w:right w:val="single" w:sz="4" w:space="0" w:color="auto"/>
            </w:tcBorders>
            <w:shd w:val="clear" w:color="auto" w:fill="auto"/>
            <w:hideMark/>
          </w:tcPr>
          <w:p w14:paraId="1281262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7FA29EE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1CB70F3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5CF57D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1491</w:t>
            </w:r>
          </w:p>
        </w:tc>
      </w:tr>
      <w:tr w:rsidR="009C2F0B" w:rsidRPr="009C2F0B" w14:paraId="40A56A1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0EA501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80FF7E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7A5EF1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63D262E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192A1DE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7FCAE24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25581EE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1491</w:t>
            </w:r>
          </w:p>
        </w:tc>
      </w:tr>
      <w:tr w:rsidR="009C2F0B" w:rsidRPr="009C2F0B" w14:paraId="6CAF18D2" w14:textId="77777777" w:rsidTr="00F87531">
        <w:trPr>
          <w:trHeight w:val="102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4E3D1B8"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52F13FC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Отделение анестезиологии и реанимации </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0C27CCF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Врач-анестезиолог–реаниматолог</w:t>
            </w:r>
          </w:p>
        </w:tc>
        <w:tc>
          <w:tcPr>
            <w:tcW w:w="515" w:type="pct"/>
            <w:tcBorders>
              <w:top w:val="nil"/>
              <w:left w:val="nil"/>
              <w:bottom w:val="single" w:sz="4" w:space="0" w:color="auto"/>
              <w:right w:val="single" w:sz="4" w:space="0" w:color="auto"/>
            </w:tcBorders>
            <w:shd w:val="clear" w:color="auto" w:fill="auto"/>
            <w:hideMark/>
          </w:tcPr>
          <w:p w14:paraId="6DF00C1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2D0D4DD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 или 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7270DA0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nil"/>
              <w:right w:val="single" w:sz="4" w:space="0" w:color="auto"/>
            </w:tcBorders>
            <w:shd w:val="clear" w:color="auto" w:fill="auto"/>
            <w:hideMark/>
          </w:tcPr>
          <w:p w14:paraId="6E69D22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810</w:t>
            </w:r>
          </w:p>
        </w:tc>
      </w:tr>
      <w:tr w:rsidR="009C2F0B" w:rsidRPr="009C2F0B" w14:paraId="59EEB3BE"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1458329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6999FE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E981A9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C41CDA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137A761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5C118A6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single" w:sz="4" w:space="0" w:color="auto"/>
              <w:left w:val="nil"/>
              <w:bottom w:val="nil"/>
              <w:right w:val="single" w:sz="4" w:space="0" w:color="auto"/>
            </w:tcBorders>
            <w:shd w:val="clear" w:color="auto" w:fill="auto"/>
            <w:hideMark/>
          </w:tcPr>
          <w:p w14:paraId="27F76BC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810</w:t>
            </w:r>
          </w:p>
        </w:tc>
      </w:tr>
      <w:tr w:rsidR="009C2F0B" w:rsidRPr="009C2F0B" w14:paraId="4D31A229"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57262E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04A155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520512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3D68D7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48FD712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3DEAF97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single" w:sz="4" w:space="0" w:color="auto"/>
              <w:left w:val="nil"/>
              <w:bottom w:val="nil"/>
              <w:right w:val="single" w:sz="4" w:space="0" w:color="auto"/>
            </w:tcBorders>
            <w:shd w:val="clear" w:color="auto" w:fill="auto"/>
            <w:hideMark/>
          </w:tcPr>
          <w:p w14:paraId="7A709C8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810</w:t>
            </w:r>
          </w:p>
        </w:tc>
      </w:tr>
      <w:tr w:rsidR="009C2F0B" w:rsidRPr="009C2F0B" w14:paraId="2E8BC685"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0426E4E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327210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F2A86C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D81181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6C872E1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1900C1A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single" w:sz="4" w:space="0" w:color="auto"/>
              <w:left w:val="nil"/>
              <w:bottom w:val="nil"/>
              <w:right w:val="single" w:sz="4" w:space="0" w:color="auto"/>
            </w:tcBorders>
            <w:shd w:val="clear" w:color="auto" w:fill="auto"/>
            <w:hideMark/>
          </w:tcPr>
          <w:p w14:paraId="4D115F8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810</w:t>
            </w:r>
          </w:p>
        </w:tc>
      </w:tr>
      <w:tr w:rsidR="009C2F0B" w:rsidRPr="009C2F0B" w14:paraId="309A92FD"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34BA06D"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75653B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55D625F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Медицинская сестра - </w:t>
            </w:r>
            <w:proofErr w:type="spellStart"/>
            <w:r w:rsidRPr="009C2F0B">
              <w:rPr>
                <w:rFonts w:ascii="Times New Roman" w:eastAsia="Times New Roman" w:hAnsi="Times New Roman" w:cs="Times New Roman"/>
                <w:sz w:val="20"/>
                <w:szCs w:val="20"/>
                <w:lang w:eastAsia="ru-RU"/>
              </w:rPr>
              <w:t>анестезист</w:t>
            </w:r>
            <w:proofErr w:type="spellEnd"/>
          </w:p>
        </w:tc>
        <w:tc>
          <w:tcPr>
            <w:tcW w:w="515" w:type="pct"/>
            <w:tcBorders>
              <w:top w:val="nil"/>
              <w:left w:val="nil"/>
              <w:bottom w:val="single" w:sz="4" w:space="0" w:color="auto"/>
              <w:right w:val="single" w:sz="4" w:space="0" w:color="auto"/>
            </w:tcBorders>
            <w:shd w:val="clear" w:color="auto" w:fill="auto"/>
            <w:hideMark/>
          </w:tcPr>
          <w:p w14:paraId="137C2F9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1E3A245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37912D2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single" w:sz="4" w:space="0" w:color="auto"/>
              <w:left w:val="nil"/>
              <w:bottom w:val="single" w:sz="4" w:space="0" w:color="auto"/>
              <w:right w:val="single" w:sz="4" w:space="0" w:color="auto"/>
            </w:tcBorders>
            <w:shd w:val="clear" w:color="auto" w:fill="auto"/>
            <w:hideMark/>
          </w:tcPr>
          <w:p w14:paraId="577EA55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8321435"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3505C236"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8F8645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C2E257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160012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B17F99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41D0302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6AD493A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91939ED"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43E36A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1C3992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7D864D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3A21C0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1D19CC5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01C0643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CD0960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840E14A"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57D03BB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A8F0C9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CE27FB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849F27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77E84D9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25F4C1A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39B678B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A1B6ABB"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C0F9631"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D01CC7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000000" w:fill="FFFFFF"/>
            <w:hideMark/>
          </w:tcPr>
          <w:p w14:paraId="290EA67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служебных помещений </w:t>
            </w:r>
          </w:p>
        </w:tc>
        <w:tc>
          <w:tcPr>
            <w:tcW w:w="515" w:type="pct"/>
            <w:tcBorders>
              <w:top w:val="nil"/>
              <w:left w:val="nil"/>
              <w:bottom w:val="single" w:sz="4" w:space="0" w:color="auto"/>
              <w:right w:val="single" w:sz="4" w:space="0" w:color="auto"/>
            </w:tcBorders>
            <w:shd w:val="clear" w:color="000000" w:fill="FFFFFF"/>
            <w:hideMark/>
          </w:tcPr>
          <w:p w14:paraId="3214C88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625E67D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5AC394A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1C2A9ED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00732406"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8DA414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80632B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0D4FAC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15A5DC7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1707AD3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1C8C73E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5347B18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5407A232"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C39BDB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E2EFC0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B877DD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77F3B77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5BD2FF1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4890F6B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7C5495E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1BE33532"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3E64BE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4FBB54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766AAD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38B463D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7B677E2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4C5EB35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68122A0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56B1F9E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67C932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426572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DE9282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24B790C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313B00E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3F9DB3F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00E111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0A64125D"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04CC8091"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346CDAE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Терапевтическое отделение </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4F16611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 терапевт</w:t>
            </w:r>
          </w:p>
        </w:tc>
        <w:tc>
          <w:tcPr>
            <w:tcW w:w="515" w:type="pct"/>
            <w:tcBorders>
              <w:top w:val="nil"/>
              <w:left w:val="nil"/>
              <w:bottom w:val="single" w:sz="4" w:space="0" w:color="auto"/>
              <w:right w:val="single" w:sz="4" w:space="0" w:color="auto"/>
            </w:tcBorders>
            <w:shd w:val="clear" w:color="auto" w:fill="auto"/>
            <w:hideMark/>
          </w:tcPr>
          <w:p w14:paraId="2897069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44E4D64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19FC37B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7BF1E82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687E6BF9"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3C21265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EC9C0E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CFA7F8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0FBA34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40B2D17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271A04A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2C30D59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3904BACF"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5012E29"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954BAA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28977C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EC3EDD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1D88634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1455F65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0D7FCA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644CEB29"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057F61C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2D5F8B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5B24E0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468577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31EF159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3C1C1AA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1D370F2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05BC01AB"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75E6733C"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4DFC1D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371CA82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Старшая медицинская сестра</w:t>
            </w:r>
          </w:p>
        </w:tc>
        <w:tc>
          <w:tcPr>
            <w:tcW w:w="515" w:type="pct"/>
            <w:tcBorders>
              <w:top w:val="nil"/>
              <w:left w:val="nil"/>
              <w:bottom w:val="single" w:sz="4" w:space="0" w:color="auto"/>
              <w:right w:val="single" w:sz="4" w:space="0" w:color="auto"/>
            </w:tcBorders>
            <w:shd w:val="clear" w:color="auto" w:fill="auto"/>
            <w:hideMark/>
          </w:tcPr>
          <w:p w14:paraId="616CBA5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233555F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50301E6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610B334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056B992"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1898B7C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5CFA2D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9A6DF8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1D94A0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7FACE0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4BBEE5A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57DA60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D78E792"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A1A193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647151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001350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95D0CD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61C1604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5297600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144BDD6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4792716"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6258A64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DEED9C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F24F8F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870D22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7B3B36F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29B8E49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35276C7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727549E"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76DD5B9E"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510BA6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auto" w:fill="auto"/>
            <w:hideMark/>
          </w:tcPr>
          <w:p w14:paraId="0DCCD58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 палатная</w:t>
            </w:r>
          </w:p>
        </w:tc>
        <w:tc>
          <w:tcPr>
            <w:tcW w:w="515" w:type="pct"/>
            <w:tcBorders>
              <w:top w:val="nil"/>
              <w:left w:val="nil"/>
              <w:bottom w:val="single" w:sz="4" w:space="0" w:color="auto"/>
              <w:right w:val="single" w:sz="4" w:space="0" w:color="auto"/>
            </w:tcBorders>
            <w:shd w:val="clear" w:color="auto" w:fill="auto"/>
            <w:hideMark/>
          </w:tcPr>
          <w:p w14:paraId="062814B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4AAEF88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3580792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1CB3C20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63A23CC"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7AE6159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7D6A2F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auto" w:fill="auto"/>
            <w:hideMark/>
          </w:tcPr>
          <w:p w14:paraId="30377DA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auto" w:fill="auto"/>
            <w:hideMark/>
          </w:tcPr>
          <w:p w14:paraId="5BDD57C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57D1F6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3C2B399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614C468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158A71E"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F7C2DE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9F9431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auto" w:fill="auto"/>
            <w:hideMark/>
          </w:tcPr>
          <w:p w14:paraId="0A8EC8B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auto" w:fill="auto"/>
            <w:hideMark/>
          </w:tcPr>
          <w:p w14:paraId="22B67FF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4E576FF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0B6EEC5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96C788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D4F1020"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110FD5B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7874AB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single" w:sz="4" w:space="0" w:color="auto"/>
              <w:right w:val="single" w:sz="4" w:space="0" w:color="auto"/>
            </w:tcBorders>
            <w:shd w:val="clear" w:color="auto" w:fill="auto"/>
            <w:hideMark/>
          </w:tcPr>
          <w:p w14:paraId="0C4B0C6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auto" w:fill="auto"/>
            <w:hideMark/>
          </w:tcPr>
          <w:p w14:paraId="362799C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2843DA7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4E1FBE6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32D916D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36A0A66"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6D2A6E6B"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FDAF41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000000" w:fill="FFFFFF"/>
            <w:hideMark/>
          </w:tcPr>
          <w:p w14:paraId="5DD1C09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служебных помещений </w:t>
            </w:r>
          </w:p>
        </w:tc>
        <w:tc>
          <w:tcPr>
            <w:tcW w:w="515" w:type="pct"/>
            <w:tcBorders>
              <w:top w:val="nil"/>
              <w:left w:val="nil"/>
              <w:bottom w:val="single" w:sz="4" w:space="0" w:color="auto"/>
              <w:right w:val="single" w:sz="4" w:space="0" w:color="auto"/>
            </w:tcBorders>
            <w:shd w:val="clear" w:color="000000" w:fill="FFFFFF"/>
            <w:hideMark/>
          </w:tcPr>
          <w:p w14:paraId="52D60BD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7892012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144386F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7D9DA25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68D26C56"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61DAB6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B4602D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7E792D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49F9772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025C273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24588CD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41F1E1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59B6957C"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B93158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4AEBB2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E4ECDF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70404DC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6DF59FD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0301EA6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7B8934A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014AA0A5"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C918F49"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732CA2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282CDF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2F24E16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34E8611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51E0C6E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373B842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53A1739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7019BC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3C2FAB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A190B6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5DD6F9C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1B38D51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6E534A4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C55D38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7D09C041"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73DCE1AA"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BCA273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154FA84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Буфетчица</w:t>
            </w:r>
          </w:p>
        </w:tc>
        <w:tc>
          <w:tcPr>
            <w:tcW w:w="515" w:type="pct"/>
            <w:tcBorders>
              <w:top w:val="nil"/>
              <w:left w:val="nil"/>
              <w:bottom w:val="single" w:sz="4" w:space="0" w:color="auto"/>
              <w:right w:val="single" w:sz="4" w:space="0" w:color="auto"/>
            </w:tcBorders>
            <w:shd w:val="clear" w:color="auto" w:fill="auto"/>
            <w:hideMark/>
          </w:tcPr>
          <w:p w14:paraId="2BF754E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4A81FD9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 и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77EA362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F2BC3F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3926</w:t>
            </w:r>
          </w:p>
        </w:tc>
      </w:tr>
      <w:tr w:rsidR="009C2F0B" w:rsidRPr="009C2F0B" w14:paraId="27566443"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A21829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29C846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98FFBE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3C04F7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23B68EF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2D9816D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3EB0FFE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3926</w:t>
            </w:r>
          </w:p>
        </w:tc>
      </w:tr>
      <w:tr w:rsidR="009C2F0B" w:rsidRPr="009C2F0B" w14:paraId="7933E019"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851374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EC28FF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918A84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1FD821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657395D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1E479CB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C53E2E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3926</w:t>
            </w:r>
          </w:p>
        </w:tc>
      </w:tr>
      <w:tr w:rsidR="009C2F0B" w:rsidRPr="009C2F0B" w14:paraId="78C27AEC"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62923C7"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34E7D8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7531B37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Кастелянша</w:t>
            </w:r>
          </w:p>
        </w:tc>
        <w:tc>
          <w:tcPr>
            <w:tcW w:w="515" w:type="pct"/>
            <w:tcBorders>
              <w:top w:val="nil"/>
              <w:left w:val="nil"/>
              <w:bottom w:val="single" w:sz="4" w:space="0" w:color="auto"/>
              <w:right w:val="single" w:sz="4" w:space="0" w:color="auto"/>
            </w:tcBorders>
            <w:shd w:val="clear" w:color="auto" w:fill="auto"/>
            <w:hideMark/>
          </w:tcPr>
          <w:p w14:paraId="0EC0161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7A1C19A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231085A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BE3AF2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1491</w:t>
            </w:r>
          </w:p>
        </w:tc>
      </w:tr>
      <w:tr w:rsidR="009C2F0B" w:rsidRPr="009C2F0B" w14:paraId="3274F64C"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7F2AC3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3C4A26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99711A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338CEB0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4021C17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6A07BC1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45C85BC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1491</w:t>
            </w:r>
          </w:p>
        </w:tc>
      </w:tr>
      <w:tr w:rsidR="009C2F0B" w:rsidRPr="009C2F0B" w14:paraId="2B87C5A7"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C198CC3"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0B39F5CD" w14:textId="05D7D472" w:rsidR="009C2F0B" w:rsidRPr="009C2F0B" w:rsidRDefault="006F2150" w:rsidP="009C2F0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Неврологическое отделение</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49976E9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 невролог</w:t>
            </w:r>
          </w:p>
        </w:tc>
        <w:tc>
          <w:tcPr>
            <w:tcW w:w="515" w:type="pct"/>
            <w:tcBorders>
              <w:top w:val="nil"/>
              <w:left w:val="nil"/>
              <w:bottom w:val="single" w:sz="4" w:space="0" w:color="auto"/>
              <w:right w:val="single" w:sz="4" w:space="0" w:color="auto"/>
            </w:tcBorders>
            <w:shd w:val="clear" w:color="auto" w:fill="auto"/>
            <w:hideMark/>
          </w:tcPr>
          <w:p w14:paraId="517AB51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6B82984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0C1818D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137C885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4034B5F4"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12B67329"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C6C970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CEBBF8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2B1FE7A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0207A9E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7B0D8C0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51C2FB6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0B711CB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135294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F7E831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378809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60EB171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35E2E56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5C87F59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6E572C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3A975E04"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0D67DCA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4886DF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0EECC1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441916E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11916A4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12A5DF2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006EED6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116D9A2A"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BFE9D1D"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1DE48C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579B2C6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 палатная</w:t>
            </w:r>
          </w:p>
        </w:tc>
        <w:tc>
          <w:tcPr>
            <w:tcW w:w="515" w:type="pct"/>
            <w:tcBorders>
              <w:top w:val="nil"/>
              <w:left w:val="nil"/>
              <w:bottom w:val="single" w:sz="4" w:space="0" w:color="auto"/>
              <w:right w:val="single" w:sz="4" w:space="0" w:color="auto"/>
            </w:tcBorders>
            <w:shd w:val="clear" w:color="auto" w:fill="auto"/>
            <w:hideMark/>
          </w:tcPr>
          <w:p w14:paraId="770315A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4C6378C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1F1CFF3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3677150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C44F569"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34BFE5B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0DCA0F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B188E8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821C17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3207D10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70EA57A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69325DC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0CF4FB3"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C878D9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750C36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064706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838E52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29BCCD5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4B1D2F6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9AF9AB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B9C70EB"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4C314B1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A1B5D2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6D1247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070C2C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40ECDBB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59B6587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436BDA2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01671039" w14:textId="77777777" w:rsidTr="00F87531">
        <w:trPr>
          <w:trHeight w:val="102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BA4B90B"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595BB462" w14:textId="63AFE064"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Отделение паллиативной </w:t>
            </w:r>
            <w:r w:rsidR="006F2150">
              <w:rPr>
                <w:rFonts w:ascii="Times New Roman" w:eastAsia="Times New Roman" w:hAnsi="Times New Roman" w:cs="Times New Roman"/>
                <w:sz w:val="20"/>
                <w:szCs w:val="20"/>
                <w:lang w:eastAsia="ru-RU"/>
              </w:rPr>
              <w:t xml:space="preserve">медицинской </w:t>
            </w:r>
            <w:r w:rsidRPr="009C2F0B">
              <w:rPr>
                <w:rFonts w:ascii="Times New Roman" w:eastAsia="Times New Roman" w:hAnsi="Times New Roman" w:cs="Times New Roman"/>
                <w:sz w:val="20"/>
                <w:szCs w:val="20"/>
                <w:lang w:eastAsia="ru-RU"/>
              </w:rPr>
              <w:t>помощи</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2E24083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Врач-хирург</w:t>
            </w:r>
          </w:p>
        </w:tc>
        <w:tc>
          <w:tcPr>
            <w:tcW w:w="515" w:type="pct"/>
            <w:tcBorders>
              <w:top w:val="nil"/>
              <w:left w:val="nil"/>
              <w:bottom w:val="single" w:sz="4" w:space="0" w:color="auto"/>
              <w:right w:val="single" w:sz="4" w:space="0" w:color="auto"/>
            </w:tcBorders>
            <w:shd w:val="clear" w:color="auto" w:fill="auto"/>
            <w:hideMark/>
          </w:tcPr>
          <w:p w14:paraId="375B0B8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3AD7129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 или 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67EFFF3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7D1DF5A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810</w:t>
            </w:r>
          </w:p>
        </w:tc>
      </w:tr>
      <w:tr w:rsidR="009C2F0B" w:rsidRPr="009C2F0B" w14:paraId="773FE863"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69E5FF7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7878C1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6165BA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2C79EF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3F2B310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77044FE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B794B0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810</w:t>
            </w:r>
          </w:p>
        </w:tc>
      </w:tr>
      <w:tr w:rsidR="009C2F0B" w:rsidRPr="009C2F0B" w14:paraId="38C39493"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9C31B9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D076DC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10ACB3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6232D7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7E92F27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666C6B5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85FA82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810</w:t>
            </w:r>
          </w:p>
        </w:tc>
      </w:tr>
      <w:tr w:rsidR="009C2F0B" w:rsidRPr="009C2F0B" w14:paraId="70ABDFF2"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4227972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3DEA58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F804D1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81AFFB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4ECFFEF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1C7454F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35ED6E4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810</w:t>
            </w:r>
          </w:p>
        </w:tc>
      </w:tr>
      <w:tr w:rsidR="009C2F0B" w:rsidRPr="009C2F0B" w14:paraId="0539A9F2"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0CBB3E6E"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656AAA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45DD6DFB" w14:textId="1FF924C5"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 палатная</w:t>
            </w:r>
            <w:r w:rsidR="005B500C">
              <w:rPr>
                <w:rFonts w:ascii="Times New Roman" w:eastAsia="Times New Roman" w:hAnsi="Times New Roman" w:cs="Times New Roman"/>
                <w:sz w:val="20"/>
                <w:szCs w:val="20"/>
                <w:lang w:eastAsia="ru-RU"/>
              </w:rPr>
              <w:t xml:space="preserve"> </w:t>
            </w:r>
            <w:r w:rsidRPr="009C2F0B">
              <w:rPr>
                <w:rFonts w:ascii="Times New Roman" w:eastAsia="Times New Roman" w:hAnsi="Times New Roman" w:cs="Times New Roman"/>
                <w:sz w:val="20"/>
                <w:szCs w:val="20"/>
                <w:lang w:eastAsia="ru-RU"/>
              </w:rPr>
              <w:t>(постовая)</w:t>
            </w:r>
          </w:p>
        </w:tc>
        <w:tc>
          <w:tcPr>
            <w:tcW w:w="515" w:type="pct"/>
            <w:tcBorders>
              <w:top w:val="nil"/>
              <w:left w:val="nil"/>
              <w:bottom w:val="single" w:sz="4" w:space="0" w:color="auto"/>
              <w:right w:val="single" w:sz="4" w:space="0" w:color="auto"/>
            </w:tcBorders>
            <w:shd w:val="clear" w:color="auto" w:fill="auto"/>
            <w:hideMark/>
          </w:tcPr>
          <w:p w14:paraId="5AD1218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2401299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5BA55A0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717A8B2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4CECF2A"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10395AB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35AFCD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4A2D1C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557451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0002763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797E2DA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8A9CA9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D39A0F5"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CEE47EA"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C49A4B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03FD51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BDFD04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0446926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226B6C6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E2BB13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E91502A"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66E0B00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4CD819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AF051A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079FD9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0302561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0BAC4CE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6C0DF58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FE3D5FB"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7BD5038"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4BB630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73D24EC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служебных помещений </w:t>
            </w:r>
          </w:p>
        </w:tc>
        <w:tc>
          <w:tcPr>
            <w:tcW w:w="515" w:type="pct"/>
            <w:tcBorders>
              <w:top w:val="nil"/>
              <w:left w:val="nil"/>
              <w:bottom w:val="single" w:sz="4" w:space="0" w:color="auto"/>
              <w:right w:val="single" w:sz="4" w:space="0" w:color="auto"/>
            </w:tcBorders>
            <w:shd w:val="clear" w:color="000000" w:fill="FFFFFF"/>
            <w:hideMark/>
          </w:tcPr>
          <w:p w14:paraId="6625A06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4C8692F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61C0CC8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C72EC6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18BB9EC9"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294B84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E6D66B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660935F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0A6764C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3B90D97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3EF286A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924ED9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1913E430"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0C7524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9AC055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4754F62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2173139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56C2C21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089D0EC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0C4DA08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08B692B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B25BF0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21F701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6B1B69A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15B058C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294B682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4CE72BB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5B84978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04E70FD1"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F26C9B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E1693B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single" w:sz="4" w:space="0" w:color="auto"/>
              <w:right w:val="single" w:sz="4" w:space="0" w:color="auto"/>
            </w:tcBorders>
            <w:shd w:val="clear" w:color="000000" w:fill="FFFFFF"/>
            <w:hideMark/>
          </w:tcPr>
          <w:p w14:paraId="732E439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50E5311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0399CCE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3E556EB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E8524F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3A475DFA" w14:textId="77777777" w:rsidTr="00F87531">
        <w:trPr>
          <w:trHeight w:val="510"/>
        </w:trPr>
        <w:tc>
          <w:tcPr>
            <w:tcW w:w="312" w:type="pct"/>
            <w:vMerge w:val="restart"/>
            <w:tcBorders>
              <w:top w:val="nil"/>
              <w:left w:val="single" w:sz="4" w:space="0" w:color="auto"/>
              <w:right w:val="single" w:sz="4" w:space="0" w:color="auto"/>
            </w:tcBorders>
            <w:shd w:val="clear" w:color="auto" w:fill="auto"/>
            <w:hideMark/>
          </w:tcPr>
          <w:p w14:paraId="2F566585" w14:textId="77777777" w:rsidR="009C2F0B" w:rsidRPr="009C2F0B" w:rsidRDefault="009C2F0B" w:rsidP="009C2F0B">
            <w:pPr>
              <w:pStyle w:val="af8"/>
              <w:numPr>
                <w:ilvl w:val="0"/>
                <w:numId w:val="32"/>
              </w:numPr>
              <w:jc w:val="center"/>
              <w:rPr>
                <w:sz w:val="20"/>
                <w:szCs w:val="20"/>
              </w:rPr>
            </w:pPr>
          </w:p>
        </w:tc>
        <w:tc>
          <w:tcPr>
            <w:tcW w:w="716" w:type="pct"/>
            <w:tcBorders>
              <w:top w:val="nil"/>
              <w:left w:val="nil"/>
              <w:bottom w:val="nil"/>
              <w:right w:val="single" w:sz="4" w:space="0" w:color="auto"/>
            </w:tcBorders>
            <w:shd w:val="clear" w:color="auto" w:fill="auto"/>
            <w:hideMark/>
          </w:tcPr>
          <w:p w14:paraId="208179A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Отделение неотложной медицинской помощи</w:t>
            </w:r>
          </w:p>
        </w:tc>
        <w:tc>
          <w:tcPr>
            <w:tcW w:w="736" w:type="pct"/>
            <w:tcBorders>
              <w:top w:val="nil"/>
              <w:left w:val="nil"/>
              <w:bottom w:val="nil"/>
              <w:right w:val="single" w:sz="4" w:space="0" w:color="auto"/>
            </w:tcBorders>
            <w:shd w:val="clear" w:color="auto" w:fill="auto"/>
            <w:hideMark/>
          </w:tcPr>
          <w:p w14:paraId="2225E44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Фельдшер</w:t>
            </w:r>
          </w:p>
        </w:tc>
        <w:tc>
          <w:tcPr>
            <w:tcW w:w="515" w:type="pct"/>
            <w:tcBorders>
              <w:top w:val="nil"/>
              <w:left w:val="nil"/>
              <w:bottom w:val="single" w:sz="4" w:space="0" w:color="auto"/>
              <w:right w:val="single" w:sz="4" w:space="0" w:color="auto"/>
            </w:tcBorders>
            <w:shd w:val="clear" w:color="auto" w:fill="auto"/>
            <w:hideMark/>
          </w:tcPr>
          <w:p w14:paraId="22B41A8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726A0AC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692D33E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062E538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4982</w:t>
            </w:r>
          </w:p>
        </w:tc>
      </w:tr>
      <w:tr w:rsidR="009C2F0B" w:rsidRPr="009C2F0B" w14:paraId="32A52BFA" w14:textId="77777777" w:rsidTr="00F87531">
        <w:trPr>
          <w:trHeight w:val="765"/>
        </w:trPr>
        <w:tc>
          <w:tcPr>
            <w:tcW w:w="312" w:type="pct"/>
            <w:vMerge/>
            <w:tcBorders>
              <w:left w:val="single" w:sz="4" w:space="0" w:color="auto"/>
              <w:right w:val="single" w:sz="4" w:space="0" w:color="auto"/>
            </w:tcBorders>
            <w:vAlign w:val="center"/>
            <w:hideMark/>
          </w:tcPr>
          <w:p w14:paraId="5EED03EE"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auto" w:fill="auto"/>
            <w:hideMark/>
          </w:tcPr>
          <w:p w14:paraId="45BC9F9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tcBorders>
              <w:top w:val="nil"/>
              <w:left w:val="nil"/>
              <w:bottom w:val="nil"/>
              <w:right w:val="single" w:sz="4" w:space="0" w:color="auto"/>
            </w:tcBorders>
            <w:shd w:val="clear" w:color="auto" w:fill="auto"/>
            <w:hideMark/>
          </w:tcPr>
          <w:p w14:paraId="7042834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auto" w:fill="auto"/>
            <w:hideMark/>
          </w:tcPr>
          <w:p w14:paraId="42B2E91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64A547C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33C0C75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05AC00B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4982</w:t>
            </w:r>
          </w:p>
        </w:tc>
      </w:tr>
      <w:tr w:rsidR="009C2F0B" w:rsidRPr="009C2F0B" w14:paraId="736D7856" w14:textId="77777777" w:rsidTr="00F87531">
        <w:trPr>
          <w:trHeight w:val="510"/>
        </w:trPr>
        <w:tc>
          <w:tcPr>
            <w:tcW w:w="312" w:type="pct"/>
            <w:vMerge/>
            <w:tcBorders>
              <w:left w:val="single" w:sz="4" w:space="0" w:color="auto"/>
              <w:right w:val="single" w:sz="4" w:space="0" w:color="auto"/>
            </w:tcBorders>
            <w:vAlign w:val="center"/>
            <w:hideMark/>
          </w:tcPr>
          <w:p w14:paraId="0594DD15"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auto" w:fill="auto"/>
            <w:hideMark/>
          </w:tcPr>
          <w:p w14:paraId="3AF2182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tcBorders>
              <w:top w:val="nil"/>
              <w:left w:val="nil"/>
              <w:bottom w:val="nil"/>
              <w:right w:val="single" w:sz="4" w:space="0" w:color="auto"/>
            </w:tcBorders>
            <w:shd w:val="clear" w:color="auto" w:fill="auto"/>
            <w:hideMark/>
          </w:tcPr>
          <w:p w14:paraId="7494E8A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auto" w:fill="auto"/>
            <w:hideMark/>
          </w:tcPr>
          <w:p w14:paraId="0FAF3F9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5128532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130B1FA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CCA997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4982</w:t>
            </w:r>
          </w:p>
        </w:tc>
      </w:tr>
      <w:tr w:rsidR="009C2F0B" w:rsidRPr="009C2F0B" w14:paraId="207CCF9B" w14:textId="77777777" w:rsidTr="00F87531">
        <w:trPr>
          <w:trHeight w:val="1275"/>
        </w:trPr>
        <w:tc>
          <w:tcPr>
            <w:tcW w:w="312" w:type="pct"/>
            <w:vMerge/>
            <w:tcBorders>
              <w:left w:val="single" w:sz="4" w:space="0" w:color="auto"/>
              <w:right w:val="single" w:sz="4" w:space="0" w:color="auto"/>
            </w:tcBorders>
            <w:vAlign w:val="center"/>
            <w:hideMark/>
          </w:tcPr>
          <w:p w14:paraId="49AE77D9"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auto" w:fill="auto"/>
            <w:hideMark/>
          </w:tcPr>
          <w:p w14:paraId="45389C5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tcBorders>
              <w:top w:val="nil"/>
              <w:left w:val="nil"/>
              <w:bottom w:val="nil"/>
              <w:right w:val="single" w:sz="4" w:space="0" w:color="auto"/>
            </w:tcBorders>
            <w:shd w:val="clear" w:color="auto" w:fill="auto"/>
            <w:hideMark/>
          </w:tcPr>
          <w:p w14:paraId="27D3A88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auto" w:fill="auto"/>
            <w:hideMark/>
          </w:tcPr>
          <w:p w14:paraId="7DF414F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17D5E34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037C416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50E5F1D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4982</w:t>
            </w:r>
          </w:p>
        </w:tc>
      </w:tr>
      <w:tr w:rsidR="009C2F0B" w:rsidRPr="009C2F0B" w14:paraId="75E8037F" w14:textId="77777777" w:rsidTr="00F87531">
        <w:trPr>
          <w:trHeight w:val="1275"/>
        </w:trPr>
        <w:tc>
          <w:tcPr>
            <w:tcW w:w="312" w:type="pct"/>
            <w:vMerge/>
            <w:tcBorders>
              <w:left w:val="single" w:sz="4" w:space="0" w:color="auto"/>
              <w:bottom w:val="single" w:sz="4" w:space="0" w:color="000000"/>
              <w:right w:val="single" w:sz="4" w:space="0" w:color="auto"/>
            </w:tcBorders>
            <w:vAlign w:val="center"/>
          </w:tcPr>
          <w:p w14:paraId="6F352DBF"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auto" w:fill="auto"/>
          </w:tcPr>
          <w:p w14:paraId="6628DA5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auto" w:fill="auto"/>
          </w:tcPr>
          <w:p w14:paraId="484C3ED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3013FA7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hAnsi="Times New Roman" w:cs="Times New Roman"/>
                <w:sz w:val="16"/>
                <w:szCs w:val="16"/>
              </w:rPr>
              <w:t>Одежда специальная для защиты от пониженных температур, пониженных температур и ветра</w:t>
            </w:r>
          </w:p>
        </w:tc>
        <w:tc>
          <w:tcPr>
            <w:tcW w:w="1915" w:type="pct"/>
            <w:tcBorders>
              <w:top w:val="single" w:sz="4" w:space="0" w:color="auto"/>
              <w:left w:val="nil"/>
              <w:bottom w:val="single" w:sz="4" w:space="0" w:color="auto"/>
              <w:right w:val="single" w:sz="4" w:space="0" w:color="auto"/>
            </w:tcBorders>
            <w:shd w:val="clear" w:color="auto" w:fill="auto"/>
          </w:tcPr>
          <w:p w14:paraId="097CE68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hAnsi="Times New Roman" w:cs="Times New Roman"/>
                <w:sz w:val="16"/>
                <w:szCs w:val="16"/>
              </w:rPr>
              <w:t>Костюм/комплект (в том числе отдельными предметами: куртка, брюки, полукомбинезон, жилет)</w:t>
            </w:r>
          </w:p>
        </w:tc>
        <w:tc>
          <w:tcPr>
            <w:tcW w:w="441" w:type="pct"/>
            <w:tcBorders>
              <w:top w:val="single" w:sz="4" w:space="0" w:color="auto"/>
              <w:left w:val="nil"/>
              <w:bottom w:val="single" w:sz="4" w:space="0" w:color="auto"/>
              <w:right w:val="single" w:sz="4" w:space="0" w:color="auto"/>
            </w:tcBorders>
            <w:shd w:val="clear" w:color="auto" w:fill="auto"/>
          </w:tcPr>
          <w:p w14:paraId="17A4721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hAnsi="Times New Roman" w:cs="Times New Roman"/>
                <w:sz w:val="20"/>
                <w:szCs w:val="20"/>
              </w:rPr>
              <w:t>1 на 2 года</w:t>
            </w:r>
          </w:p>
        </w:tc>
        <w:tc>
          <w:tcPr>
            <w:tcW w:w="365" w:type="pct"/>
            <w:tcBorders>
              <w:top w:val="single" w:sz="4" w:space="0" w:color="auto"/>
              <w:left w:val="nil"/>
              <w:bottom w:val="single" w:sz="4" w:space="0" w:color="auto"/>
              <w:right w:val="single" w:sz="4" w:space="0" w:color="auto"/>
            </w:tcBorders>
            <w:shd w:val="clear" w:color="auto" w:fill="auto"/>
          </w:tcPr>
          <w:p w14:paraId="1ABA3DF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hAnsi="Times New Roman" w:cs="Times New Roman"/>
                <w:sz w:val="20"/>
                <w:szCs w:val="20"/>
              </w:rPr>
              <w:t>4.7</w:t>
            </w:r>
          </w:p>
        </w:tc>
      </w:tr>
      <w:tr w:rsidR="009C2F0B" w:rsidRPr="009C2F0B" w14:paraId="657808B0"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60DB0603"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4D828A1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Приемное отделение</w:t>
            </w:r>
          </w:p>
        </w:tc>
        <w:tc>
          <w:tcPr>
            <w:tcW w:w="736"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23F7740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auto" w:fill="auto"/>
            <w:hideMark/>
          </w:tcPr>
          <w:p w14:paraId="672A55A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5E24DB3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46FA5D8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0DE3567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E5104F6"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48F22765"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0CDE374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single" w:sz="4" w:space="0" w:color="auto"/>
              <w:left w:val="single" w:sz="4" w:space="0" w:color="auto"/>
              <w:bottom w:val="single" w:sz="4" w:space="0" w:color="000000"/>
              <w:right w:val="single" w:sz="4" w:space="0" w:color="auto"/>
            </w:tcBorders>
            <w:vAlign w:val="center"/>
            <w:hideMark/>
          </w:tcPr>
          <w:p w14:paraId="43FB02E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FABDBB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4F180BD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688AF83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3661504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4423811"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5383D6B"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2998E28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single" w:sz="4" w:space="0" w:color="auto"/>
              <w:left w:val="single" w:sz="4" w:space="0" w:color="auto"/>
              <w:bottom w:val="single" w:sz="4" w:space="0" w:color="000000"/>
              <w:right w:val="single" w:sz="4" w:space="0" w:color="auto"/>
            </w:tcBorders>
            <w:vAlign w:val="center"/>
            <w:hideMark/>
          </w:tcPr>
          <w:p w14:paraId="69361DE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C269CE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505E56A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4E2E635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4A5B5F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01492C3"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3B6DC9A1"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7DDCFD1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single" w:sz="4" w:space="0" w:color="auto"/>
              <w:left w:val="single" w:sz="4" w:space="0" w:color="auto"/>
              <w:bottom w:val="single" w:sz="4" w:space="0" w:color="000000"/>
              <w:right w:val="single" w:sz="4" w:space="0" w:color="auto"/>
            </w:tcBorders>
            <w:vAlign w:val="center"/>
            <w:hideMark/>
          </w:tcPr>
          <w:p w14:paraId="21E5CF1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845A11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7242722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7A22513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11922EA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9083A4A"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04F115E" w14:textId="77777777" w:rsidR="009C2F0B" w:rsidRPr="009C2F0B" w:rsidRDefault="009C2F0B" w:rsidP="009C2F0B">
            <w:pPr>
              <w:pStyle w:val="af8"/>
              <w:numPr>
                <w:ilvl w:val="0"/>
                <w:numId w:val="32"/>
              </w:numPr>
              <w:jc w:val="cente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145A046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000000" w:fill="FFFFFF"/>
            <w:hideMark/>
          </w:tcPr>
          <w:p w14:paraId="5C68120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служебных помещений </w:t>
            </w:r>
          </w:p>
        </w:tc>
        <w:tc>
          <w:tcPr>
            <w:tcW w:w="515" w:type="pct"/>
            <w:tcBorders>
              <w:top w:val="nil"/>
              <w:left w:val="nil"/>
              <w:bottom w:val="single" w:sz="4" w:space="0" w:color="auto"/>
              <w:right w:val="single" w:sz="4" w:space="0" w:color="auto"/>
            </w:tcBorders>
            <w:shd w:val="clear" w:color="000000" w:fill="FFFFFF"/>
            <w:hideMark/>
          </w:tcPr>
          <w:p w14:paraId="1F876C6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2955B20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579BD33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1002DDE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57E4FAB6"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BB11262"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431B09D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F55B84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168B4B9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78DFCAE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3C78D59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02A6E67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29B4BE78"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67305E5"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05B5CA4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A1DE67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581EAFC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2C49611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161FAC3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581E9E8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6B6018EF"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5FBCD20"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77F8FBB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5DCC8E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2214663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03A12D9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595E876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1A7DE8F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0E6FF52F"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0A97FA9"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6193538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BF859C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31990B2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574E75C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7808D7C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64B365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5FBC3A7D"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781DB62E"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000000" w:fill="FFFFFF"/>
            <w:hideMark/>
          </w:tcPr>
          <w:p w14:paraId="26E3061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Дневной стационар </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6E6C575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 терапевт</w:t>
            </w:r>
          </w:p>
        </w:tc>
        <w:tc>
          <w:tcPr>
            <w:tcW w:w="515" w:type="pct"/>
            <w:tcBorders>
              <w:top w:val="nil"/>
              <w:left w:val="nil"/>
              <w:bottom w:val="single" w:sz="4" w:space="0" w:color="auto"/>
              <w:right w:val="single" w:sz="4" w:space="0" w:color="auto"/>
            </w:tcBorders>
            <w:shd w:val="clear" w:color="auto" w:fill="auto"/>
            <w:hideMark/>
          </w:tcPr>
          <w:p w14:paraId="4D5ED7E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4A8CAC9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11C57B7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601D511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62C3407B"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531CBF86"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0EC6A0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8AC22B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EBC018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6D942D8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68A278F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3C068FB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6A30EA6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78D9DF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EF1695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E63F8D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C4D303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783F49A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2EF8804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E5EE98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270FAC8A"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719D6AE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F19FE1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334EB8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03D797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5169534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50AD63A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26D3D14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11A31E3E"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1F5B02A0"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1807B7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390D0E5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 палатная</w:t>
            </w:r>
          </w:p>
        </w:tc>
        <w:tc>
          <w:tcPr>
            <w:tcW w:w="515" w:type="pct"/>
            <w:tcBorders>
              <w:top w:val="nil"/>
              <w:left w:val="nil"/>
              <w:bottom w:val="single" w:sz="4" w:space="0" w:color="auto"/>
              <w:right w:val="single" w:sz="4" w:space="0" w:color="auto"/>
            </w:tcBorders>
            <w:shd w:val="clear" w:color="auto" w:fill="auto"/>
            <w:hideMark/>
          </w:tcPr>
          <w:p w14:paraId="44EC33D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348CA2C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124E966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6BED820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8E6BA07"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39CBEB3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F0A994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4A6466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9E6C31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4D6361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38E7200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nil"/>
              <w:right w:val="single" w:sz="4" w:space="0" w:color="auto"/>
            </w:tcBorders>
            <w:shd w:val="clear" w:color="auto" w:fill="auto"/>
            <w:hideMark/>
          </w:tcPr>
          <w:p w14:paraId="15C45B1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A56377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67B550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479565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DF12F6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8B545D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7D43EE8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322303E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459211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F78E167"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089B4D4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8EFEC8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75244D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A28F79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40AEB71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09B1D9E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0701146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98159E5" w14:textId="77777777" w:rsidTr="00F87531">
        <w:trPr>
          <w:trHeight w:val="510"/>
        </w:trPr>
        <w:tc>
          <w:tcPr>
            <w:tcW w:w="312" w:type="pct"/>
            <w:vMerge w:val="restart"/>
            <w:tcBorders>
              <w:top w:val="nil"/>
              <w:left w:val="single" w:sz="4" w:space="0" w:color="auto"/>
              <w:bottom w:val="nil"/>
              <w:right w:val="single" w:sz="4" w:space="0" w:color="auto"/>
            </w:tcBorders>
            <w:shd w:val="clear" w:color="auto" w:fill="auto"/>
            <w:hideMark/>
          </w:tcPr>
          <w:p w14:paraId="6B6BFD6A"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8E5B2E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000000" w:fill="FFFFFF"/>
            <w:hideMark/>
          </w:tcPr>
          <w:p w14:paraId="0F0D619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служебных помещений </w:t>
            </w:r>
          </w:p>
        </w:tc>
        <w:tc>
          <w:tcPr>
            <w:tcW w:w="515" w:type="pct"/>
            <w:tcBorders>
              <w:top w:val="nil"/>
              <w:left w:val="nil"/>
              <w:bottom w:val="single" w:sz="4" w:space="0" w:color="auto"/>
              <w:right w:val="single" w:sz="4" w:space="0" w:color="auto"/>
            </w:tcBorders>
            <w:shd w:val="clear" w:color="000000" w:fill="FFFFFF"/>
            <w:hideMark/>
          </w:tcPr>
          <w:p w14:paraId="0F65F2F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5526B30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48AF612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B2EB27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4CCAD885" w14:textId="77777777" w:rsidTr="00F87531">
        <w:trPr>
          <w:trHeight w:val="510"/>
        </w:trPr>
        <w:tc>
          <w:tcPr>
            <w:tcW w:w="312" w:type="pct"/>
            <w:vMerge/>
            <w:tcBorders>
              <w:top w:val="nil"/>
              <w:left w:val="single" w:sz="4" w:space="0" w:color="auto"/>
              <w:bottom w:val="nil"/>
              <w:right w:val="single" w:sz="4" w:space="0" w:color="auto"/>
            </w:tcBorders>
            <w:vAlign w:val="center"/>
            <w:hideMark/>
          </w:tcPr>
          <w:p w14:paraId="126277C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69A52C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9677B2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21ED857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302582A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2A119CB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00B5780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6E0BA679" w14:textId="77777777" w:rsidTr="00F87531">
        <w:trPr>
          <w:trHeight w:val="510"/>
        </w:trPr>
        <w:tc>
          <w:tcPr>
            <w:tcW w:w="312" w:type="pct"/>
            <w:vMerge/>
            <w:tcBorders>
              <w:top w:val="nil"/>
              <w:left w:val="single" w:sz="4" w:space="0" w:color="auto"/>
              <w:bottom w:val="nil"/>
              <w:right w:val="single" w:sz="4" w:space="0" w:color="auto"/>
            </w:tcBorders>
            <w:vAlign w:val="center"/>
            <w:hideMark/>
          </w:tcPr>
          <w:p w14:paraId="1CE14BB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A21C7C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CF8F3A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05A844E2"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2367453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4BD6B11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065460A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62AA6E7F" w14:textId="77777777" w:rsidTr="00F87531">
        <w:trPr>
          <w:trHeight w:val="510"/>
        </w:trPr>
        <w:tc>
          <w:tcPr>
            <w:tcW w:w="312" w:type="pct"/>
            <w:vMerge/>
            <w:tcBorders>
              <w:top w:val="nil"/>
              <w:left w:val="single" w:sz="4" w:space="0" w:color="auto"/>
              <w:bottom w:val="nil"/>
              <w:right w:val="single" w:sz="4" w:space="0" w:color="auto"/>
            </w:tcBorders>
            <w:vAlign w:val="center"/>
            <w:hideMark/>
          </w:tcPr>
          <w:p w14:paraId="4FFE73A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FA8C0A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7F312A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032001D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7DF449A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1FBAB21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584ED0B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0134DD77" w14:textId="77777777" w:rsidTr="00F87531">
        <w:trPr>
          <w:trHeight w:val="510"/>
        </w:trPr>
        <w:tc>
          <w:tcPr>
            <w:tcW w:w="312" w:type="pct"/>
            <w:vMerge/>
            <w:tcBorders>
              <w:top w:val="nil"/>
              <w:left w:val="single" w:sz="4" w:space="0" w:color="auto"/>
              <w:bottom w:val="nil"/>
              <w:right w:val="single" w:sz="4" w:space="0" w:color="auto"/>
            </w:tcBorders>
            <w:vAlign w:val="center"/>
            <w:hideMark/>
          </w:tcPr>
          <w:p w14:paraId="3F5DF2C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238753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AF4C70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000000" w:fill="FFFFFF"/>
            <w:hideMark/>
          </w:tcPr>
          <w:p w14:paraId="3B83EC1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nil"/>
              <w:right w:val="single" w:sz="4" w:space="0" w:color="auto"/>
            </w:tcBorders>
            <w:shd w:val="clear" w:color="auto" w:fill="auto"/>
            <w:hideMark/>
          </w:tcPr>
          <w:p w14:paraId="4F0465E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nil"/>
              <w:right w:val="single" w:sz="4" w:space="0" w:color="auto"/>
            </w:tcBorders>
            <w:shd w:val="clear" w:color="auto" w:fill="auto"/>
            <w:hideMark/>
          </w:tcPr>
          <w:p w14:paraId="76C60FF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nil"/>
              <w:right w:val="single" w:sz="4" w:space="0" w:color="auto"/>
            </w:tcBorders>
            <w:shd w:val="clear" w:color="auto" w:fill="auto"/>
            <w:hideMark/>
          </w:tcPr>
          <w:p w14:paraId="275EF6F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2A275FE6" w14:textId="77777777" w:rsidTr="00F87531">
        <w:trPr>
          <w:trHeight w:val="510"/>
        </w:trPr>
        <w:tc>
          <w:tcPr>
            <w:tcW w:w="31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420C424" w14:textId="77777777" w:rsidR="009C2F0B" w:rsidRPr="009C2F0B" w:rsidRDefault="009C2F0B" w:rsidP="009C2F0B">
            <w:pPr>
              <w:pStyle w:val="af8"/>
              <w:numPr>
                <w:ilvl w:val="0"/>
                <w:numId w:val="32"/>
              </w:numPr>
              <w:jc w:val="center"/>
              <w:rPr>
                <w:sz w:val="20"/>
                <w:szCs w:val="20"/>
              </w:rPr>
            </w:pPr>
          </w:p>
        </w:tc>
        <w:tc>
          <w:tcPr>
            <w:tcW w:w="716" w:type="pct"/>
            <w:tcBorders>
              <w:top w:val="nil"/>
              <w:left w:val="nil"/>
              <w:bottom w:val="nil"/>
              <w:right w:val="nil"/>
            </w:tcBorders>
            <w:shd w:val="clear" w:color="auto" w:fill="auto"/>
            <w:hideMark/>
          </w:tcPr>
          <w:p w14:paraId="581195D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ПОЛИКЛИНИЧЕСКОЕ ОТДЕЛЕНИЕ</w:t>
            </w:r>
          </w:p>
        </w:tc>
        <w:tc>
          <w:tcPr>
            <w:tcW w:w="736" w:type="pct"/>
            <w:tcBorders>
              <w:top w:val="nil"/>
              <w:left w:val="nil"/>
              <w:bottom w:val="single" w:sz="4" w:space="0" w:color="auto"/>
              <w:right w:val="nil"/>
            </w:tcBorders>
            <w:shd w:val="clear" w:color="auto" w:fill="auto"/>
            <w:hideMark/>
          </w:tcPr>
          <w:p w14:paraId="35AE023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single" w:sz="4" w:space="0" w:color="auto"/>
              <w:left w:val="nil"/>
              <w:bottom w:val="single" w:sz="4" w:space="0" w:color="auto"/>
              <w:right w:val="nil"/>
            </w:tcBorders>
            <w:shd w:val="clear" w:color="auto" w:fill="auto"/>
            <w:hideMark/>
          </w:tcPr>
          <w:p w14:paraId="6F98D3A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1915" w:type="pct"/>
            <w:tcBorders>
              <w:top w:val="single" w:sz="4" w:space="0" w:color="auto"/>
              <w:left w:val="nil"/>
              <w:bottom w:val="single" w:sz="4" w:space="0" w:color="auto"/>
              <w:right w:val="nil"/>
            </w:tcBorders>
            <w:shd w:val="clear" w:color="auto" w:fill="auto"/>
            <w:hideMark/>
          </w:tcPr>
          <w:p w14:paraId="54FC59F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441" w:type="pct"/>
            <w:tcBorders>
              <w:top w:val="single" w:sz="4" w:space="0" w:color="auto"/>
              <w:left w:val="nil"/>
              <w:bottom w:val="single" w:sz="4" w:space="0" w:color="auto"/>
              <w:right w:val="nil"/>
            </w:tcBorders>
            <w:shd w:val="clear" w:color="auto" w:fill="auto"/>
            <w:hideMark/>
          </w:tcPr>
          <w:p w14:paraId="7013A69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single" w:sz="4" w:space="0" w:color="auto"/>
              <w:left w:val="nil"/>
              <w:bottom w:val="single" w:sz="4" w:space="0" w:color="auto"/>
              <w:right w:val="single" w:sz="4" w:space="0" w:color="auto"/>
            </w:tcBorders>
            <w:shd w:val="clear" w:color="auto" w:fill="auto"/>
            <w:hideMark/>
          </w:tcPr>
          <w:p w14:paraId="3CEB4E4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0BA8F2D9" w14:textId="77777777" w:rsidTr="00F87531">
        <w:trPr>
          <w:trHeight w:val="765"/>
        </w:trPr>
        <w:tc>
          <w:tcPr>
            <w:tcW w:w="312" w:type="pct"/>
            <w:vMerge/>
            <w:tcBorders>
              <w:top w:val="single" w:sz="4" w:space="0" w:color="auto"/>
              <w:left w:val="single" w:sz="4" w:space="0" w:color="auto"/>
              <w:bottom w:val="single" w:sz="4" w:space="0" w:color="auto"/>
              <w:right w:val="single" w:sz="4" w:space="0" w:color="auto"/>
            </w:tcBorders>
            <w:vAlign w:val="center"/>
            <w:hideMark/>
          </w:tcPr>
          <w:p w14:paraId="4396CD6D" w14:textId="77777777" w:rsidR="009C2F0B" w:rsidRPr="009C2F0B" w:rsidRDefault="009C2F0B" w:rsidP="009C2F0B">
            <w:pPr>
              <w:pStyle w:val="af8"/>
              <w:numPr>
                <w:ilvl w:val="0"/>
                <w:numId w:val="32"/>
              </w:numPr>
              <w:rPr>
                <w:sz w:val="20"/>
                <w:szCs w:val="20"/>
              </w:rPr>
            </w:pPr>
          </w:p>
        </w:tc>
        <w:tc>
          <w:tcPr>
            <w:tcW w:w="716"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0B53A46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Обще поликлиническая медицинская служба</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22D6695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 терапевт</w:t>
            </w:r>
          </w:p>
        </w:tc>
        <w:tc>
          <w:tcPr>
            <w:tcW w:w="515" w:type="pct"/>
            <w:tcBorders>
              <w:top w:val="nil"/>
              <w:left w:val="nil"/>
              <w:bottom w:val="single" w:sz="4" w:space="0" w:color="auto"/>
              <w:right w:val="single" w:sz="4" w:space="0" w:color="auto"/>
            </w:tcBorders>
            <w:shd w:val="clear" w:color="auto" w:fill="auto"/>
            <w:hideMark/>
          </w:tcPr>
          <w:p w14:paraId="169426B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4C9E1AD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6878743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700F07B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24BD4E8B" w14:textId="77777777" w:rsidTr="00F87531">
        <w:trPr>
          <w:trHeight w:val="765"/>
        </w:trPr>
        <w:tc>
          <w:tcPr>
            <w:tcW w:w="312" w:type="pct"/>
            <w:vMerge/>
            <w:tcBorders>
              <w:top w:val="single" w:sz="4" w:space="0" w:color="auto"/>
              <w:left w:val="single" w:sz="4" w:space="0" w:color="auto"/>
              <w:bottom w:val="single" w:sz="4" w:space="0" w:color="auto"/>
              <w:right w:val="single" w:sz="4" w:space="0" w:color="auto"/>
            </w:tcBorders>
            <w:vAlign w:val="center"/>
            <w:hideMark/>
          </w:tcPr>
          <w:p w14:paraId="6B7914D1"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1F2099A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0B35BB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BD2FA6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27DC7F8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5116516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603D24E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4B23F89B" w14:textId="77777777" w:rsidTr="00F87531">
        <w:trPr>
          <w:trHeight w:val="510"/>
        </w:trPr>
        <w:tc>
          <w:tcPr>
            <w:tcW w:w="312" w:type="pct"/>
            <w:vMerge/>
            <w:tcBorders>
              <w:top w:val="single" w:sz="4" w:space="0" w:color="auto"/>
              <w:left w:val="single" w:sz="4" w:space="0" w:color="auto"/>
              <w:bottom w:val="single" w:sz="4" w:space="0" w:color="auto"/>
              <w:right w:val="single" w:sz="4" w:space="0" w:color="auto"/>
            </w:tcBorders>
            <w:vAlign w:val="center"/>
            <w:hideMark/>
          </w:tcPr>
          <w:p w14:paraId="0D7AECD0"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3FDB918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56A90B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43F219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44F9490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2A74100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196A42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10C33687" w14:textId="77777777" w:rsidTr="00F87531">
        <w:trPr>
          <w:trHeight w:val="1275"/>
        </w:trPr>
        <w:tc>
          <w:tcPr>
            <w:tcW w:w="312" w:type="pct"/>
            <w:vMerge/>
            <w:tcBorders>
              <w:top w:val="single" w:sz="4" w:space="0" w:color="auto"/>
              <w:left w:val="single" w:sz="4" w:space="0" w:color="auto"/>
              <w:bottom w:val="single" w:sz="4" w:space="0" w:color="auto"/>
              <w:right w:val="single" w:sz="4" w:space="0" w:color="auto"/>
            </w:tcBorders>
            <w:vAlign w:val="center"/>
            <w:hideMark/>
          </w:tcPr>
          <w:p w14:paraId="3E0531FE"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685BB56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14A882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4357382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0412428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4B8E1EE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2643C40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18CF243B"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C0F9C8E" w14:textId="77777777" w:rsidR="009C2F0B" w:rsidRPr="009C2F0B" w:rsidRDefault="009C2F0B" w:rsidP="009C2F0B">
            <w:pPr>
              <w:pStyle w:val="af8"/>
              <w:numPr>
                <w:ilvl w:val="0"/>
                <w:numId w:val="32"/>
              </w:numPr>
              <w:jc w:val="cente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6DF5C04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07DF96E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Врач-эпидемиолог</w:t>
            </w:r>
          </w:p>
        </w:tc>
        <w:tc>
          <w:tcPr>
            <w:tcW w:w="515" w:type="pct"/>
            <w:tcBorders>
              <w:top w:val="single" w:sz="4" w:space="0" w:color="auto"/>
              <w:left w:val="nil"/>
              <w:bottom w:val="nil"/>
              <w:right w:val="single" w:sz="4" w:space="0" w:color="auto"/>
            </w:tcBorders>
            <w:shd w:val="clear" w:color="auto" w:fill="auto"/>
            <w:hideMark/>
          </w:tcPr>
          <w:p w14:paraId="27ACEDA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3026731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4E1B100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7F41C27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836</w:t>
            </w:r>
          </w:p>
        </w:tc>
      </w:tr>
      <w:tr w:rsidR="009C2F0B" w:rsidRPr="009C2F0B" w14:paraId="41AD375C" w14:textId="77777777" w:rsidTr="00F87531">
        <w:trPr>
          <w:trHeight w:val="1530"/>
        </w:trPr>
        <w:tc>
          <w:tcPr>
            <w:tcW w:w="312" w:type="pct"/>
            <w:vMerge/>
            <w:tcBorders>
              <w:top w:val="nil"/>
              <w:left w:val="single" w:sz="4" w:space="0" w:color="auto"/>
              <w:bottom w:val="single" w:sz="4" w:space="0" w:color="000000"/>
              <w:right w:val="single" w:sz="4" w:space="0" w:color="auto"/>
            </w:tcBorders>
            <w:vAlign w:val="center"/>
            <w:hideMark/>
          </w:tcPr>
          <w:p w14:paraId="5DADB7C9"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6C70776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1A0AA8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BBA618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383CF84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для ограниченной защиты от токсичных веществ</w:t>
            </w:r>
          </w:p>
        </w:tc>
        <w:tc>
          <w:tcPr>
            <w:tcW w:w="441" w:type="pct"/>
            <w:tcBorders>
              <w:top w:val="nil"/>
              <w:left w:val="nil"/>
              <w:bottom w:val="single" w:sz="4" w:space="0" w:color="auto"/>
              <w:right w:val="single" w:sz="4" w:space="0" w:color="auto"/>
            </w:tcBorders>
            <w:shd w:val="clear" w:color="auto" w:fill="auto"/>
            <w:hideMark/>
          </w:tcPr>
          <w:p w14:paraId="160E5D8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определяется документами изготовителя</w:t>
            </w:r>
          </w:p>
        </w:tc>
        <w:tc>
          <w:tcPr>
            <w:tcW w:w="365" w:type="pct"/>
            <w:tcBorders>
              <w:top w:val="nil"/>
              <w:left w:val="nil"/>
              <w:bottom w:val="single" w:sz="4" w:space="0" w:color="auto"/>
              <w:right w:val="single" w:sz="4" w:space="0" w:color="auto"/>
            </w:tcBorders>
            <w:shd w:val="clear" w:color="auto" w:fill="auto"/>
            <w:hideMark/>
          </w:tcPr>
          <w:p w14:paraId="4027607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836</w:t>
            </w:r>
          </w:p>
        </w:tc>
      </w:tr>
      <w:tr w:rsidR="009C2F0B" w:rsidRPr="009C2F0B" w14:paraId="7E920CAA"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2D3194BF"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6224326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1AFBE5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E26E12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6498A08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4E537BE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3C5992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836</w:t>
            </w:r>
          </w:p>
        </w:tc>
      </w:tr>
      <w:tr w:rsidR="009C2F0B" w:rsidRPr="009C2F0B" w14:paraId="5C70886E"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3FCD450"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5569D2F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7CEEF4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8BF1ED6"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170EC49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2C99C92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2C78CC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836</w:t>
            </w:r>
          </w:p>
        </w:tc>
      </w:tr>
      <w:tr w:rsidR="009C2F0B" w:rsidRPr="009C2F0B" w14:paraId="56F2A8FF"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642ED181"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7328312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7F1B51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EBC7DE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6038001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5F68F42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586C89E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836</w:t>
            </w:r>
          </w:p>
        </w:tc>
      </w:tr>
      <w:tr w:rsidR="009C2F0B" w:rsidRPr="009C2F0B" w14:paraId="4A1F811D"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364A2F2E" w14:textId="77777777" w:rsidR="009C2F0B" w:rsidRPr="009C2F0B" w:rsidRDefault="009C2F0B" w:rsidP="009C2F0B">
            <w:pPr>
              <w:pStyle w:val="af8"/>
              <w:numPr>
                <w:ilvl w:val="0"/>
                <w:numId w:val="32"/>
              </w:numPr>
              <w:jc w:val="cente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5700CAC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54712B8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Помощник врача - эпидемиолога</w:t>
            </w:r>
          </w:p>
        </w:tc>
        <w:tc>
          <w:tcPr>
            <w:tcW w:w="515" w:type="pct"/>
            <w:tcBorders>
              <w:top w:val="nil"/>
              <w:left w:val="nil"/>
              <w:bottom w:val="single" w:sz="4" w:space="0" w:color="auto"/>
              <w:right w:val="single" w:sz="4" w:space="0" w:color="auto"/>
            </w:tcBorders>
            <w:shd w:val="clear" w:color="auto" w:fill="auto"/>
            <w:hideMark/>
          </w:tcPr>
          <w:p w14:paraId="149FF36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574A491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57E3669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49E3FAF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3678</w:t>
            </w:r>
          </w:p>
        </w:tc>
      </w:tr>
      <w:tr w:rsidR="009C2F0B" w:rsidRPr="009C2F0B" w14:paraId="7EE0D496"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35A915E5"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32B9BC4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A797BB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18CCA1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132AD2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202A6DB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16C0D61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3678</w:t>
            </w:r>
          </w:p>
        </w:tc>
      </w:tr>
      <w:tr w:rsidR="009C2F0B" w:rsidRPr="009C2F0B" w14:paraId="4A3819C1"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2488837"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039E541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C0BB87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8B1629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6820D45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4E7FB78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14B04AF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3678</w:t>
            </w:r>
          </w:p>
        </w:tc>
      </w:tr>
      <w:tr w:rsidR="009C2F0B" w:rsidRPr="009C2F0B" w14:paraId="1E961F0D"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6540D3E8"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030E607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997B8B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C96AF4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2BD03E3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6EEFBFF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7EA517F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3678</w:t>
            </w:r>
          </w:p>
        </w:tc>
      </w:tr>
      <w:tr w:rsidR="009C2F0B" w:rsidRPr="009C2F0B" w14:paraId="44344AC4"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0031FCFC" w14:textId="77777777" w:rsidR="009C2F0B" w:rsidRPr="009C2F0B" w:rsidRDefault="009C2F0B" w:rsidP="009C2F0B">
            <w:pPr>
              <w:pStyle w:val="af8"/>
              <w:numPr>
                <w:ilvl w:val="0"/>
                <w:numId w:val="32"/>
              </w:numPr>
              <w:jc w:val="cente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18C2F90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0AD9800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Старшая медицинская сестра</w:t>
            </w:r>
          </w:p>
        </w:tc>
        <w:tc>
          <w:tcPr>
            <w:tcW w:w="515" w:type="pct"/>
            <w:tcBorders>
              <w:top w:val="nil"/>
              <w:left w:val="nil"/>
              <w:bottom w:val="single" w:sz="4" w:space="0" w:color="auto"/>
              <w:right w:val="single" w:sz="4" w:space="0" w:color="auto"/>
            </w:tcBorders>
            <w:shd w:val="clear" w:color="auto" w:fill="auto"/>
            <w:hideMark/>
          </w:tcPr>
          <w:p w14:paraId="5512657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3DCC7EF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692F1D1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4F7B31D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75E4B96"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2525217D"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1C827B8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4CA7A1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6BB4C4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0A69296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7F668C3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1C1E097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62AE79C"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7869129"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507B994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0B4FCC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A526E6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3761646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2E55326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157BB71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3CA7A85"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77041CBE"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73CF936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D56529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3AB876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16757F5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34A1E94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427EC14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6E9F74C"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9CB0819" w14:textId="77777777" w:rsidR="009C2F0B" w:rsidRPr="009C2F0B" w:rsidRDefault="009C2F0B" w:rsidP="009C2F0B">
            <w:pPr>
              <w:pStyle w:val="af8"/>
              <w:numPr>
                <w:ilvl w:val="0"/>
                <w:numId w:val="32"/>
              </w:numPr>
              <w:jc w:val="cente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5D02815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000000" w:fill="FFFFFF"/>
            <w:hideMark/>
          </w:tcPr>
          <w:p w14:paraId="4429EEA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000000" w:fill="FFFFFF"/>
            <w:hideMark/>
          </w:tcPr>
          <w:p w14:paraId="17B47D8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0240016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6C838F9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0E2830E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D9A28A2"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48C0FA79"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2E55C1F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AFEB13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07E1635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6CAC208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226979F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4377FFB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9ECF451"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E15B32E"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3187CDF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1F4756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5A49155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40C4561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47268B2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CB4AA1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1CC3B77"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02658C5D"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0CC6837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6ADF7C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4B07305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6DD6B78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614C614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4A3DD97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65A0904"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3121587" w14:textId="77777777" w:rsidR="009C2F0B" w:rsidRPr="009C2F0B" w:rsidRDefault="009C2F0B" w:rsidP="009C2F0B">
            <w:pPr>
              <w:pStyle w:val="af8"/>
              <w:numPr>
                <w:ilvl w:val="0"/>
                <w:numId w:val="32"/>
              </w:numPr>
              <w:jc w:val="cente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77D0B8F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1D544B7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Кастелянша</w:t>
            </w:r>
          </w:p>
        </w:tc>
        <w:tc>
          <w:tcPr>
            <w:tcW w:w="515" w:type="pct"/>
            <w:tcBorders>
              <w:top w:val="nil"/>
              <w:left w:val="nil"/>
              <w:bottom w:val="single" w:sz="4" w:space="0" w:color="auto"/>
              <w:right w:val="single" w:sz="4" w:space="0" w:color="auto"/>
            </w:tcBorders>
            <w:shd w:val="clear" w:color="000000" w:fill="FFFFFF"/>
            <w:hideMark/>
          </w:tcPr>
          <w:p w14:paraId="45E02AE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43DB113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462FA23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C6F569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1491</w:t>
            </w:r>
          </w:p>
        </w:tc>
      </w:tr>
      <w:tr w:rsidR="009C2F0B" w:rsidRPr="009C2F0B" w14:paraId="293263A5"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718CBB4"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5D4B656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single" w:sz="4" w:space="0" w:color="auto"/>
              <w:right w:val="single" w:sz="4" w:space="0" w:color="auto"/>
            </w:tcBorders>
            <w:shd w:val="clear" w:color="000000" w:fill="FFFFFF"/>
            <w:hideMark/>
          </w:tcPr>
          <w:p w14:paraId="307EC07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nil"/>
              <w:right w:val="single" w:sz="4" w:space="0" w:color="auto"/>
            </w:tcBorders>
            <w:shd w:val="clear" w:color="000000" w:fill="FFFFFF"/>
            <w:hideMark/>
          </w:tcPr>
          <w:p w14:paraId="09A9919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4942D57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2405573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nil"/>
              <w:right w:val="single" w:sz="4" w:space="0" w:color="auto"/>
            </w:tcBorders>
            <w:shd w:val="clear" w:color="auto" w:fill="auto"/>
            <w:hideMark/>
          </w:tcPr>
          <w:p w14:paraId="7BEF5F9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1491</w:t>
            </w:r>
          </w:p>
        </w:tc>
      </w:tr>
      <w:tr w:rsidR="009C2F0B" w:rsidRPr="009C2F0B" w14:paraId="45A7757A"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0D25714F"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000000" w:fill="FFFFFF"/>
            <w:hideMark/>
          </w:tcPr>
          <w:p w14:paraId="7078984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врача-невролога</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5D77891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 невролог</w:t>
            </w:r>
          </w:p>
        </w:tc>
        <w:tc>
          <w:tcPr>
            <w:tcW w:w="515" w:type="pct"/>
            <w:tcBorders>
              <w:top w:val="single" w:sz="4" w:space="0" w:color="auto"/>
              <w:left w:val="nil"/>
              <w:bottom w:val="single" w:sz="4" w:space="0" w:color="auto"/>
              <w:right w:val="single" w:sz="4" w:space="0" w:color="auto"/>
            </w:tcBorders>
            <w:shd w:val="clear" w:color="auto" w:fill="auto"/>
            <w:hideMark/>
          </w:tcPr>
          <w:p w14:paraId="4DD2ACA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2635EA6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7D6DDDD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single" w:sz="4" w:space="0" w:color="auto"/>
              <w:left w:val="nil"/>
              <w:bottom w:val="single" w:sz="4" w:space="0" w:color="auto"/>
              <w:right w:val="single" w:sz="4" w:space="0" w:color="auto"/>
            </w:tcBorders>
            <w:shd w:val="clear" w:color="auto" w:fill="auto"/>
            <w:hideMark/>
          </w:tcPr>
          <w:p w14:paraId="7AE5317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4871AA75"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44529BA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02ABA8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2418FF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83E1F2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623CE14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549AFB5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58A837C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22A95318"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BA5356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BFF782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2B15D0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94B1F8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320632A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32D2D12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5CAE380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30ADB371"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54E589A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4DF700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ADA005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84B886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34BCDB3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4C32BA3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511F167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05661990"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12C9B239"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EC6E2B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000000" w:fill="FFFFFF"/>
            <w:hideMark/>
          </w:tcPr>
          <w:p w14:paraId="0EF44E3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000000" w:fill="FFFFFF"/>
            <w:hideMark/>
          </w:tcPr>
          <w:p w14:paraId="4D685AC2"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376E9DB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29A55C2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47CC585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1B81D85"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38EF6AE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3E3EAB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9B14CE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51E0C1A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36727EF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617E566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46C6550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286B8C0"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F51517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DAEBCA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38974D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3B54524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2CE4E5B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644CEC8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761BC5F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994AE63"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256A68C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E41872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2EA071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571E817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4859FEC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3F903A3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1B16179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2A858B0"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17F2E954"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5CEDFB6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врача-эндокринолога</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30D3827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Врач-эндокринолог, Врач-эндокринолог детский</w:t>
            </w:r>
          </w:p>
        </w:tc>
        <w:tc>
          <w:tcPr>
            <w:tcW w:w="515" w:type="pct"/>
            <w:tcBorders>
              <w:top w:val="nil"/>
              <w:left w:val="nil"/>
              <w:bottom w:val="single" w:sz="4" w:space="0" w:color="auto"/>
              <w:right w:val="single" w:sz="4" w:space="0" w:color="auto"/>
            </w:tcBorders>
            <w:shd w:val="clear" w:color="auto" w:fill="auto"/>
            <w:hideMark/>
          </w:tcPr>
          <w:p w14:paraId="3D41622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105F583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34C8455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021820A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56938BED"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3F5F4B7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5DF7BA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998C5C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4E8885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47C4112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47D3F0C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28C988D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225417C0"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56BEB8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8383BA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054DE1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2D803B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7412B57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0CC9062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16FDD15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32ACA24F"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0F1FD5E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35CC3E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8D41A0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BF6953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6DC66A2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6FE3C6B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104B454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4EAC72B2"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3DB866B"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7C088E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000000" w:fill="FFFFFF"/>
            <w:hideMark/>
          </w:tcPr>
          <w:p w14:paraId="7051753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000000" w:fill="FFFFFF"/>
            <w:hideMark/>
          </w:tcPr>
          <w:p w14:paraId="000B8526"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54FFAA2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6F2F0EC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7B56DEC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64AAAE8"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48B8F5B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AB88D7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518938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6ADFA46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20B252B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741C0DE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34EEF9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03B22ADF"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98B5687"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183677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925F63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50633A4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09BE91C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6EEB41A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5243878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58B32A9"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652359A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833D8D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812F3F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2A26439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18FBD12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0F944C3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473DB66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F0A3EDB" w14:textId="77777777" w:rsidTr="00F87531">
        <w:trPr>
          <w:trHeight w:val="102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68233B6F"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2AABFA7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врача-хирурга</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22B3E18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Врач-хирург, Врач-хирург детский</w:t>
            </w:r>
          </w:p>
        </w:tc>
        <w:tc>
          <w:tcPr>
            <w:tcW w:w="515" w:type="pct"/>
            <w:tcBorders>
              <w:top w:val="nil"/>
              <w:left w:val="nil"/>
              <w:bottom w:val="single" w:sz="4" w:space="0" w:color="auto"/>
              <w:right w:val="single" w:sz="4" w:space="0" w:color="auto"/>
            </w:tcBorders>
            <w:shd w:val="clear" w:color="auto" w:fill="auto"/>
            <w:hideMark/>
          </w:tcPr>
          <w:p w14:paraId="69E0948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67AF8CC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 или 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54B8D14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5140D3C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810</w:t>
            </w:r>
          </w:p>
        </w:tc>
      </w:tr>
      <w:tr w:rsidR="009C2F0B" w:rsidRPr="009C2F0B" w14:paraId="4D1456BD"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071A3A2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436389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F26092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13A8A5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6DD91B3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3CF60C6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4647D71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810</w:t>
            </w:r>
          </w:p>
        </w:tc>
      </w:tr>
      <w:tr w:rsidR="009C2F0B" w:rsidRPr="009C2F0B" w14:paraId="74DA625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0507D6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AE6E19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668E7D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1924332"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7328C22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7DAE69E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72295D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810</w:t>
            </w:r>
          </w:p>
        </w:tc>
      </w:tr>
      <w:tr w:rsidR="009C2F0B" w:rsidRPr="009C2F0B" w14:paraId="2F50B4AE"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78FBA7A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95AA76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5D5D5A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771D4A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34F745C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0D3DF2D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1C98DC8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810</w:t>
            </w:r>
          </w:p>
        </w:tc>
      </w:tr>
      <w:tr w:rsidR="009C2F0B" w:rsidRPr="009C2F0B" w14:paraId="6C401A2A"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630534C"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6F86D8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000000" w:fill="FFFFFF"/>
            <w:hideMark/>
          </w:tcPr>
          <w:p w14:paraId="438E31C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000000" w:fill="FFFFFF"/>
            <w:hideMark/>
          </w:tcPr>
          <w:p w14:paraId="41195EF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055BF26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336E613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2C95072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E3DDF40"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7238A38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1E6965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6232E4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0EB4028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2AD1317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3662D98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093F58C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96DEC4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6AA77F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4C9E14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FD5303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10A8C29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353E15A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29D1E96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74F5168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2F7CAD5"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090EDC6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A2934B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9D7B17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22BFCE1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33511F9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4A36C82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32A8DB7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4AE68AF"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72D111D"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6F6672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55E0AA1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 перевязочной</w:t>
            </w:r>
          </w:p>
        </w:tc>
        <w:tc>
          <w:tcPr>
            <w:tcW w:w="515" w:type="pct"/>
            <w:tcBorders>
              <w:top w:val="nil"/>
              <w:left w:val="nil"/>
              <w:bottom w:val="single" w:sz="4" w:space="0" w:color="auto"/>
              <w:right w:val="single" w:sz="4" w:space="0" w:color="auto"/>
            </w:tcBorders>
            <w:shd w:val="clear" w:color="auto" w:fill="auto"/>
            <w:hideMark/>
          </w:tcPr>
          <w:p w14:paraId="26EA53E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06A0AD9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5D2F4A7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7A47EF2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7899F99"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21F2E05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D95FAA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DBD61E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561022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59B7C8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490577B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1CED9E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B9C43A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5BC8B0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D2E21E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DD646C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066D15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63797FD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4729823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1E764E0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65111C2"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74DC20BA"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BE06F3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C175D5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764633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0140017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0F83FD3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559593B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5706AAC"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F233710"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50436C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000000" w:fill="FFFFFF"/>
            <w:hideMark/>
          </w:tcPr>
          <w:p w14:paraId="5DB5711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служебных помещений </w:t>
            </w:r>
          </w:p>
        </w:tc>
        <w:tc>
          <w:tcPr>
            <w:tcW w:w="515" w:type="pct"/>
            <w:tcBorders>
              <w:top w:val="nil"/>
              <w:left w:val="nil"/>
              <w:bottom w:val="single" w:sz="4" w:space="0" w:color="auto"/>
              <w:right w:val="single" w:sz="4" w:space="0" w:color="auto"/>
            </w:tcBorders>
            <w:shd w:val="clear" w:color="000000" w:fill="FFFFFF"/>
            <w:hideMark/>
          </w:tcPr>
          <w:p w14:paraId="14BF62A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0D398E5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7415A2D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7D154E7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56280786"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4B925E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DF0959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1A8A1C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4D53C8F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22511B2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1C8C3B5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4ACDD9C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5855C8EE"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8B578E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4ECB60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80FD82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22E5019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467A4C5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5CCF09E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0DBAF50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0D26E505"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E0A3AA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97A3ED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1C8997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07B527C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4BC3CF3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31F069B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6F14D47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377EB7A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82CAEE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53FD08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C30A73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418C85D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46F8135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360A3F2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225998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3B519D11"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1357D6E3"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2BDB80C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врача-офтальмолога</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1EE93D7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 офтальмолог</w:t>
            </w:r>
          </w:p>
        </w:tc>
        <w:tc>
          <w:tcPr>
            <w:tcW w:w="515" w:type="pct"/>
            <w:tcBorders>
              <w:top w:val="nil"/>
              <w:left w:val="nil"/>
              <w:bottom w:val="single" w:sz="4" w:space="0" w:color="auto"/>
              <w:right w:val="single" w:sz="4" w:space="0" w:color="auto"/>
            </w:tcBorders>
            <w:shd w:val="clear" w:color="auto" w:fill="auto"/>
            <w:hideMark/>
          </w:tcPr>
          <w:p w14:paraId="74E80E3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05773EB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4AAD8C0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7EE1E66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4E854C1F"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45037B4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19E28E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B94811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B28E7E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B56857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214B885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69BB38F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38CD5C48"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AC62CC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FB0E79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0B1A4A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A05C2B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5A0B43C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7D34726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015A0F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3D5A0DB3"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3959F83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B95444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86A3FC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F1C734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618046E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112D2EB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0D66D73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44B15164"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2CC6DE2"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7A0597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000000" w:fill="FFFFFF"/>
            <w:hideMark/>
          </w:tcPr>
          <w:p w14:paraId="1D95B07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000000" w:fill="FFFFFF"/>
            <w:hideMark/>
          </w:tcPr>
          <w:p w14:paraId="12A02EA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000000" w:fill="FFFFFF"/>
            <w:hideMark/>
          </w:tcPr>
          <w:p w14:paraId="2629CF6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000000" w:fill="FFFFFF"/>
            <w:hideMark/>
          </w:tcPr>
          <w:p w14:paraId="2D07428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000000" w:fill="FFFFFF"/>
            <w:hideMark/>
          </w:tcPr>
          <w:p w14:paraId="0A8FAB7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E28DE29"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618C316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A5058F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771008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252EE36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000000" w:fill="FFFFFF"/>
            <w:hideMark/>
          </w:tcPr>
          <w:p w14:paraId="12D60F5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000000" w:fill="FFFFFF"/>
            <w:hideMark/>
          </w:tcPr>
          <w:p w14:paraId="3917C6F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000000" w:fill="FFFFFF"/>
            <w:hideMark/>
          </w:tcPr>
          <w:p w14:paraId="6039A2D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F382CD2"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0DF8C6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B195C0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6EB420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1A50816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000000" w:fill="FFFFFF"/>
            <w:hideMark/>
          </w:tcPr>
          <w:p w14:paraId="1D80054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000000" w:fill="FFFFFF"/>
            <w:hideMark/>
          </w:tcPr>
          <w:p w14:paraId="5356967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000000" w:fill="FFFFFF"/>
            <w:hideMark/>
          </w:tcPr>
          <w:p w14:paraId="3BD6EC6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2CE8BF7"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691C425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C2ACDF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12C50F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6C2A5A6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000000" w:fill="FFFFFF"/>
            <w:hideMark/>
          </w:tcPr>
          <w:p w14:paraId="2FDB49B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000000" w:fill="FFFFFF"/>
            <w:hideMark/>
          </w:tcPr>
          <w:p w14:paraId="0AA77D6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000000" w:fill="FFFFFF"/>
            <w:hideMark/>
          </w:tcPr>
          <w:p w14:paraId="568260F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942BB4C"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8DC7154"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2BF45AE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врача-травматолога-ортопеда</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584F993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 травматолог -ортопед</w:t>
            </w:r>
          </w:p>
        </w:tc>
        <w:tc>
          <w:tcPr>
            <w:tcW w:w="515" w:type="pct"/>
            <w:tcBorders>
              <w:top w:val="nil"/>
              <w:left w:val="nil"/>
              <w:bottom w:val="single" w:sz="4" w:space="0" w:color="auto"/>
              <w:right w:val="single" w:sz="4" w:space="0" w:color="auto"/>
            </w:tcBorders>
            <w:shd w:val="clear" w:color="auto" w:fill="auto"/>
            <w:hideMark/>
          </w:tcPr>
          <w:p w14:paraId="00B5E29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5CC3A91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593B454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51DCA8C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571C1239"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30181B8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7E466A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043DEE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6CA240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3D4BC3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23448D0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17E213B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107BC570"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AF4095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F18543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36449A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96A6CE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12E1911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72882D1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D37CB3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2DDC0023"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77522609"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58A2AF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0A038B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DAC107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2D01164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1DC0623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7885535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3A0DC8EF"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6BFE012D"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A7FF99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000000" w:fill="FFFFFF"/>
            <w:hideMark/>
          </w:tcPr>
          <w:p w14:paraId="6A979CA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000000" w:fill="FFFFFF"/>
            <w:hideMark/>
          </w:tcPr>
          <w:p w14:paraId="5560A6D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000000" w:fill="FFFFFF"/>
            <w:hideMark/>
          </w:tcPr>
          <w:p w14:paraId="77EDD54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000000" w:fill="FFFFFF"/>
            <w:hideMark/>
          </w:tcPr>
          <w:p w14:paraId="7A1C0E0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000000" w:fill="FFFFFF"/>
            <w:hideMark/>
          </w:tcPr>
          <w:p w14:paraId="21544CA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AE95BF7"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3DE254F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EE3316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CEBC8F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5C895F3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000000" w:fill="FFFFFF"/>
            <w:hideMark/>
          </w:tcPr>
          <w:p w14:paraId="1D1645E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000000" w:fill="FFFFFF"/>
            <w:hideMark/>
          </w:tcPr>
          <w:p w14:paraId="7A856E7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000000" w:fill="FFFFFF"/>
            <w:hideMark/>
          </w:tcPr>
          <w:p w14:paraId="6BEC7FA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0F1BF278"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57A0526"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524445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B5FA18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7EC416D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000000" w:fill="FFFFFF"/>
            <w:hideMark/>
          </w:tcPr>
          <w:p w14:paraId="43AD712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000000" w:fill="FFFFFF"/>
            <w:hideMark/>
          </w:tcPr>
          <w:p w14:paraId="6FD9C0D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000000" w:fill="FFFFFF"/>
            <w:hideMark/>
          </w:tcPr>
          <w:p w14:paraId="0FC8381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0038FF6D"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3E319699"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F6B3D7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0225F9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61BAF24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000000" w:fill="FFFFFF"/>
            <w:hideMark/>
          </w:tcPr>
          <w:p w14:paraId="5BECC13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000000" w:fill="FFFFFF"/>
            <w:hideMark/>
          </w:tcPr>
          <w:p w14:paraId="24BD42C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000000" w:fill="FFFFFF"/>
            <w:hideMark/>
          </w:tcPr>
          <w:p w14:paraId="0BB6D5E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A122426"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5AB996B"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432966C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врача-оториноларинголога</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2658BE6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 оториноларинголог</w:t>
            </w:r>
          </w:p>
        </w:tc>
        <w:tc>
          <w:tcPr>
            <w:tcW w:w="515" w:type="pct"/>
            <w:tcBorders>
              <w:top w:val="nil"/>
              <w:left w:val="nil"/>
              <w:bottom w:val="nil"/>
              <w:right w:val="single" w:sz="4" w:space="0" w:color="auto"/>
            </w:tcBorders>
            <w:shd w:val="clear" w:color="000000" w:fill="FFFFFF"/>
            <w:hideMark/>
          </w:tcPr>
          <w:p w14:paraId="358D54A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nil"/>
              <w:right w:val="single" w:sz="4" w:space="0" w:color="auto"/>
            </w:tcBorders>
            <w:shd w:val="clear" w:color="auto" w:fill="auto"/>
            <w:hideMark/>
          </w:tcPr>
          <w:p w14:paraId="09F55F5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nil"/>
              <w:right w:val="single" w:sz="4" w:space="0" w:color="auto"/>
            </w:tcBorders>
            <w:shd w:val="clear" w:color="auto" w:fill="auto"/>
            <w:hideMark/>
          </w:tcPr>
          <w:p w14:paraId="255749D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nil"/>
              <w:right w:val="single" w:sz="4" w:space="0" w:color="auto"/>
            </w:tcBorders>
            <w:shd w:val="clear" w:color="auto" w:fill="auto"/>
            <w:hideMark/>
          </w:tcPr>
          <w:p w14:paraId="20B7E67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818</w:t>
            </w:r>
          </w:p>
        </w:tc>
      </w:tr>
      <w:tr w:rsidR="009C2F0B" w:rsidRPr="009C2F0B" w14:paraId="76CBB53F"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35019E5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A2570D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965AE4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single" w:sz="4" w:space="0" w:color="auto"/>
              <w:right w:val="single" w:sz="4" w:space="0" w:color="auto"/>
            </w:tcBorders>
            <w:shd w:val="clear" w:color="auto" w:fill="auto"/>
            <w:hideMark/>
          </w:tcPr>
          <w:p w14:paraId="3CDBEE6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single" w:sz="4" w:space="0" w:color="auto"/>
              <w:left w:val="nil"/>
              <w:bottom w:val="single" w:sz="4" w:space="0" w:color="auto"/>
              <w:right w:val="single" w:sz="4" w:space="0" w:color="auto"/>
            </w:tcBorders>
            <w:shd w:val="clear" w:color="auto" w:fill="auto"/>
            <w:hideMark/>
          </w:tcPr>
          <w:p w14:paraId="5C54BA2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single" w:sz="4" w:space="0" w:color="auto"/>
              <w:left w:val="nil"/>
              <w:bottom w:val="single" w:sz="4" w:space="0" w:color="auto"/>
              <w:right w:val="single" w:sz="4" w:space="0" w:color="auto"/>
            </w:tcBorders>
            <w:shd w:val="clear" w:color="auto" w:fill="auto"/>
            <w:hideMark/>
          </w:tcPr>
          <w:p w14:paraId="39757B5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single" w:sz="4" w:space="0" w:color="auto"/>
              <w:left w:val="nil"/>
              <w:bottom w:val="nil"/>
              <w:right w:val="single" w:sz="4" w:space="0" w:color="auto"/>
            </w:tcBorders>
            <w:shd w:val="clear" w:color="auto" w:fill="auto"/>
            <w:hideMark/>
          </w:tcPr>
          <w:p w14:paraId="6B09ECB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818</w:t>
            </w:r>
          </w:p>
        </w:tc>
      </w:tr>
      <w:tr w:rsidR="009C2F0B" w:rsidRPr="009C2F0B" w14:paraId="01E98691"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FF520B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9F48C1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5AFC53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32EC8D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24DBE0D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224D277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single" w:sz="4" w:space="0" w:color="auto"/>
              <w:left w:val="nil"/>
              <w:bottom w:val="nil"/>
              <w:right w:val="single" w:sz="4" w:space="0" w:color="auto"/>
            </w:tcBorders>
            <w:shd w:val="clear" w:color="auto" w:fill="auto"/>
            <w:hideMark/>
          </w:tcPr>
          <w:p w14:paraId="04EFE32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818</w:t>
            </w:r>
          </w:p>
        </w:tc>
      </w:tr>
      <w:tr w:rsidR="009C2F0B" w:rsidRPr="009C2F0B" w14:paraId="3B2338A3"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76DC1BC6"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522767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628780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99227B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170AA30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0E1BF2B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single" w:sz="4" w:space="0" w:color="auto"/>
              <w:left w:val="nil"/>
              <w:bottom w:val="single" w:sz="4" w:space="0" w:color="auto"/>
              <w:right w:val="single" w:sz="4" w:space="0" w:color="auto"/>
            </w:tcBorders>
            <w:shd w:val="clear" w:color="auto" w:fill="auto"/>
            <w:hideMark/>
          </w:tcPr>
          <w:p w14:paraId="613B4DC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818</w:t>
            </w:r>
          </w:p>
        </w:tc>
      </w:tr>
      <w:tr w:rsidR="009C2F0B" w:rsidRPr="009C2F0B" w14:paraId="6C28838C"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1409649"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5D25CE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62425FA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000000" w:fill="FFFFFF"/>
            <w:hideMark/>
          </w:tcPr>
          <w:p w14:paraId="275C9F2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000000" w:fill="FFFFFF"/>
            <w:hideMark/>
          </w:tcPr>
          <w:p w14:paraId="27525CF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000000" w:fill="FFFFFF"/>
            <w:hideMark/>
          </w:tcPr>
          <w:p w14:paraId="1DC4E8E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000000" w:fill="FFFFFF"/>
            <w:hideMark/>
          </w:tcPr>
          <w:p w14:paraId="26281E8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17F0C1B"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694B95E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3C1DB0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0EFCE39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16B4640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000000" w:fill="FFFFFF"/>
            <w:hideMark/>
          </w:tcPr>
          <w:p w14:paraId="216E85F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000000" w:fill="FFFFFF"/>
            <w:hideMark/>
          </w:tcPr>
          <w:p w14:paraId="2816F0C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000000" w:fill="FFFFFF"/>
            <w:hideMark/>
          </w:tcPr>
          <w:p w14:paraId="1320198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8862AA3"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2004206"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EF1AE5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08B9B7A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57C7C4D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000000" w:fill="FFFFFF"/>
            <w:hideMark/>
          </w:tcPr>
          <w:p w14:paraId="25D7E61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000000" w:fill="FFFFFF"/>
            <w:hideMark/>
          </w:tcPr>
          <w:p w14:paraId="66A1F23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000000" w:fill="FFFFFF"/>
            <w:hideMark/>
          </w:tcPr>
          <w:p w14:paraId="6DD6123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0C4F8155"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5E1E9AE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728D0F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53E5F0D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nil"/>
              <w:right w:val="single" w:sz="4" w:space="0" w:color="auto"/>
            </w:tcBorders>
            <w:shd w:val="clear" w:color="000000" w:fill="FFFFFF"/>
            <w:hideMark/>
          </w:tcPr>
          <w:p w14:paraId="3755692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000000" w:fill="FFFFFF"/>
            <w:hideMark/>
          </w:tcPr>
          <w:p w14:paraId="62AF0EF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000000" w:fill="FFFFFF"/>
            <w:hideMark/>
          </w:tcPr>
          <w:p w14:paraId="70DD52B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000000" w:fill="FFFFFF"/>
            <w:hideMark/>
          </w:tcPr>
          <w:p w14:paraId="75BA6F5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258E254"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61214A0E"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5522F36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 - эндоскописта</w:t>
            </w:r>
          </w:p>
        </w:tc>
        <w:tc>
          <w:tcPr>
            <w:tcW w:w="736" w:type="pct"/>
            <w:tcBorders>
              <w:top w:val="single" w:sz="4" w:space="0" w:color="auto"/>
              <w:left w:val="nil"/>
              <w:bottom w:val="nil"/>
              <w:right w:val="nil"/>
            </w:tcBorders>
            <w:shd w:val="clear" w:color="000000" w:fill="FFFFFF"/>
            <w:hideMark/>
          </w:tcPr>
          <w:p w14:paraId="38E1452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 эндоскопист</w:t>
            </w:r>
          </w:p>
        </w:tc>
        <w:tc>
          <w:tcPr>
            <w:tcW w:w="515" w:type="pct"/>
            <w:tcBorders>
              <w:top w:val="single" w:sz="4" w:space="0" w:color="auto"/>
              <w:left w:val="single" w:sz="4" w:space="0" w:color="auto"/>
              <w:bottom w:val="nil"/>
              <w:right w:val="single" w:sz="4" w:space="0" w:color="auto"/>
            </w:tcBorders>
            <w:shd w:val="clear" w:color="000000" w:fill="FFFFFF"/>
            <w:hideMark/>
          </w:tcPr>
          <w:p w14:paraId="35260D7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0FDF0EC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7B45E65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43A37F5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835</w:t>
            </w:r>
          </w:p>
        </w:tc>
      </w:tr>
      <w:tr w:rsidR="009C2F0B" w:rsidRPr="009C2F0B" w14:paraId="22315791"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6EF936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FF7671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nil"/>
            </w:tcBorders>
            <w:shd w:val="clear" w:color="000000" w:fill="FFFFFF"/>
            <w:hideMark/>
          </w:tcPr>
          <w:p w14:paraId="113A6A1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single" w:sz="4" w:space="0" w:color="auto"/>
              <w:bottom w:val="single" w:sz="4" w:space="0" w:color="auto"/>
              <w:right w:val="single" w:sz="4" w:space="0" w:color="auto"/>
            </w:tcBorders>
            <w:shd w:val="clear" w:color="000000" w:fill="FFFFFF"/>
            <w:hideMark/>
          </w:tcPr>
          <w:p w14:paraId="0904EFE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1D74ABA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Фартук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1FE97EE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5BB74DD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835</w:t>
            </w:r>
          </w:p>
        </w:tc>
      </w:tr>
      <w:tr w:rsidR="009C2F0B" w:rsidRPr="009C2F0B" w14:paraId="7024DE9D"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59F92D3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74790A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1F847CE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38B892E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1BE8210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3347C81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63D4A75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835</w:t>
            </w:r>
          </w:p>
        </w:tc>
      </w:tr>
      <w:tr w:rsidR="009C2F0B" w:rsidRPr="009C2F0B" w14:paraId="752305C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17D32B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B0F256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1F1A4CC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4F00A49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66B7326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1D16B6A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B69CE7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835</w:t>
            </w:r>
          </w:p>
        </w:tc>
      </w:tr>
      <w:tr w:rsidR="009C2F0B" w:rsidRPr="009C2F0B" w14:paraId="13865016"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5BA23707"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925F22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3FC8214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7BB2847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0A911FA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7C79044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49A67FE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835</w:t>
            </w:r>
          </w:p>
        </w:tc>
      </w:tr>
      <w:tr w:rsidR="009C2F0B" w:rsidRPr="009C2F0B" w14:paraId="0C8F6762"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2BB1D2F"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F5B489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single" w:sz="4" w:space="0" w:color="auto"/>
              <w:left w:val="nil"/>
              <w:bottom w:val="nil"/>
              <w:right w:val="single" w:sz="4" w:space="0" w:color="auto"/>
            </w:tcBorders>
            <w:shd w:val="clear" w:color="000000" w:fill="FFFFFF"/>
            <w:hideMark/>
          </w:tcPr>
          <w:p w14:paraId="6BFCFC1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000000" w:fill="FFFFFF"/>
            <w:hideMark/>
          </w:tcPr>
          <w:p w14:paraId="635F9E0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000000" w:fill="FFFFFF"/>
            <w:hideMark/>
          </w:tcPr>
          <w:p w14:paraId="663F2C4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000000" w:fill="FFFFFF"/>
            <w:hideMark/>
          </w:tcPr>
          <w:p w14:paraId="20921AD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000000" w:fill="FFFFFF"/>
            <w:hideMark/>
          </w:tcPr>
          <w:p w14:paraId="201CD11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2B6F317"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747DDB4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B51902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2314EB7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749AC56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000000" w:fill="FFFFFF"/>
            <w:hideMark/>
          </w:tcPr>
          <w:p w14:paraId="70947DB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000000" w:fill="FFFFFF"/>
            <w:hideMark/>
          </w:tcPr>
          <w:p w14:paraId="0BA90D8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000000" w:fill="FFFFFF"/>
            <w:hideMark/>
          </w:tcPr>
          <w:p w14:paraId="6F79121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0264E8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F9875D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6ECE98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29C7E3F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74825C1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000000" w:fill="FFFFFF"/>
            <w:hideMark/>
          </w:tcPr>
          <w:p w14:paraId="4813CFD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000000" w:fill="FFFFFF"/>
            <w:hideMark/>
          </w:tcPr>
          <w:p w14:paraId="3B1A7F0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000000" w:fill="FFFFFF"/>
            <w:hideMark/>
          </w:tcPr>
          <w:p w14:paraId="0288AB7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06D63143"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689FF65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BB9B81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7ED8912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5544E7C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000000" w:fill="FFFFFF"/>
            <w:hideMark/>
          </w:tcPr>
          <w:p w14:paraId="4F7D4F2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000000" w:fill="FFFFFF"/>
            <w:hideMark/>
          </w:tcPr>
          <w:p w14:paraId="1552876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000000" w:fill="FFFFFF"/>
            <w:hideMark/>
          </w:tcPr>
          <w:p w14:paraId="1A21340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FD97E3C"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622C91B5"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62DEB9B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врача-онколога</w:t>
            </w:r>
          </w:p>
        </w:tc>
        <w:tc>
          <w:tcPr>
            <w:tcW w:w="736"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1586E5E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 онколог</w:t>
            </w:r>
          </w:p>
        </w:tc>
        <w:tc>
          <w:tcPr>
            <w:tcW w:w="515" w:type="pct"/>
            <w:tcBorders>
              <w:top w:val="nil"/>
              <w:left w:val="nil"/>
              <w:bottom w:val="single" w:sz="4" w:space="0" w:color="auto"/>
              <w:right w:val="single" w:sz="4" w:space="0" w:color="auto"/>
            </w:tcBorders>
            <w:shd w:val="clear" w:color="000000" w:fill="FFFFFF"/>
            <w:hideMark/>
          </w:tcPr>
          <w:p w14:paraId="732F0C5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6EF9204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6657FFF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590354C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5C9B167A"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05CCB95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9EFD81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single" w:sz="4" w:space="0" w:color="auto"/>
              <w:left w:val="single" w:sz="4" w:space="0" w:color="auto"/>
              <w:bottom w:val="single" w:sz="4" w:space="0" w:color="000000"/>
              <w:right w:val="single" w:sz="4" w:space="0" w:color="auto"/>
            </w:tcBorders>
            <w:vAlign w:val="center"/>
            <w:hideMark/>
          </w:tcPr>
          <w:p w14:paraId="2142944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123EFCB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15712C8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31C523A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2F5D93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5B2568C0"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4BA3E2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7EE62D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single" w:sz="4" w:space="0" w:color="auto"/>
              <w:left w:val="single" w:sz="4" w:space="0" w:color="auto"/>
              <w:bottom w:val="single" w:sz="4" w:space="0" w:color="000000"/>
              <w:right w:val="single" w:sz="4" w:space="0" w:color="auto"/>
            </w:tcBorders>
            <w:vAlign w:val="center"/>
            <w:hideMark/>
          </w:tcPr>
          <w:p w14:paraId="4F52865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2BF83582"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6C2992C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11F0618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DDABA2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05E7E744"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4530791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FA37F4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single" w:sz="4" w:space="0" w:color="auto"/>
              <w:left w:val="single" w:sz="4" w:space="0" w:color="auto"/>
              <w:bottom w:val="single" w:sz="4" w:space="0" w:color="000000"/>
              <w:right w:val="single" w:sz="4" w:space="0" w:color="auto"/>
            </w:tcBorders>
            <w:vAlign w:val="center"/>
            <w:hideMark/>
          </w:tcPr>
          <w:p w14:paraId="6E5627D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7A438912"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0BEE5E4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52A331B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59B8141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4ED62D3E"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C9FC990"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904531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05F4283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000000" w:fill="FFFFFF"/>
            <w:hideMark/>
          </w:tcPr>
          <w:p w14:paraId="02B6B84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000000" w:fill="FFFFFF"/>
            <w:hideMark/>
          </w:tcPr>
          <w:p w14:paraId="36C8DC9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000000" w:fill="FFFFFF"/>
            <w:hideMark/>
          </w:tcPr>
          <w:p w14:paraId="52C2F09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000000" w:fill="FFFFFF"/>
            <w:hideMark/>
          </w:tcPr>
          <w:p w14:paraId="1B956F2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D6DA41E"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099289F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5C314B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37FF218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51B5F87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000000" w:fill="FFFFFF"/>
            <w:hideMark/>
          </w:tcPr>
          <w:p w14:paraId="4D0A689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000000" w:fill="FFFFFF"/>
            <w:hideMark/>
          </w:tcPr>
          <w:p w14:paraId="235C386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000000" w:fill="FFFFFF"/>
            <w:hideMark/>
          </w:tcPr>
          <w:p w14:paraId="23EBF04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9AECE8D"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23DE1F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B11F2F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7AA2660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4330662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000000" w:fill="FFFFFF"/>
            <w:hideMark/>
          </w:tcPr>
          <w:p w14:paraId="32CC5AC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000000" w:fill="FFFFFF"/>
            <w:hideMark/>
          </w:tcPr>
          <w:p w14:paraId="64C4933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000000" w:fill="FFFFFF"/>
            <w:hideMark/>
          </w:tcPr>
          <w:p w14:paraId="64505A8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6C51B45"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4236F6A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1A223A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single" w:sz="4" w:space="0" w:color="auto"/>
              <w:right w:val="single" w:sz="4" w:space="0" w:color="auto"/>
            </w:tcBorders>
            <w:shd w:val="clear" w:color="000000" w:fill="FFFFFF"/>
            <w:hideMark/>
          </w:tcPr>
          <w:p w14:paraId="543E076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6AAF809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000000" w:fill="FFFFFF"/>
            <w:hideMark/>
          </w:tcPr>
          <w:p w14:paraId="69E5103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000000" w:fill="FFFFFF"/>
            <w:hideMark/>
          </w:tcPr>
          <w:p w14:paraId="13AB4B3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000000" w:fill="FFFFFF"/>
            <w:hideMark/>
          </w:tcPr>
          <w:p w14:paraId="2D71834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DB8D5B9"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02B40AED"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5013C61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Смотровой кабинет</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21A34FB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Акушерка</w:t>
            </w:r>
          </w:p>
        </w:tc>
        <w:tc>
          <w:tcPr>
            <w:tcW w:w="515" w:type="pct"/>
            <w:tcBorders>
              <w:top w:val="nil"/>
              <w:left w:val="nil"/>
              <w:bottom w:val="single" w:sz="4" w:space="0" w:color="auto"/>
              <w:right w:val="single" w:sz="4" w:space="0" w:color="auto"/>
            </w:tcBorders>
            <w:shd w:val="clear" w:color="000000" w:fill="FFFFFF"/>
            <w:hideMark/>
          </w:tcPr>
          <w:p w14:paraId="113573B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000000" w:fill="FFFFFF"/>
            <w:hideMark/>
          </w:tcPr>
          <w:p w14:paraId="4AA5570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000000" w:fill="FFFFFF"/>
            <w:hideMark/>
          </w:tcPr>
          <w:p w14:paraId="4409553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000000" w:fill="FFFFFF"/>
            <w:hideMark/>
          </w:tcPr>
          <w:p w14:paraId="351690A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28D6C9D"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76EBFFB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6BEADD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C208D6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37DCFF3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000000" w:fill="FFFFFF"/>
            <w:hideMark/>
          </w:tcPr>
          <w:p w14:paraId="343771F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000000" w:fill="FFFFFF"/>
            <w:hideMark/>
          </w:tcPr>
          <w:p w14:paraId="4E1CD9A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000000" w:fill="FFFFFF"/>
            <w:hideMark/>
          </w:tcPr>
          <w:p w14:paraId="43D7380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C460F21"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68C977A"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A9C185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15F50C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60AA7D1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000000" w:fill="FFFFFF"/>
            <w:hideMark/>
          </w:tcPr>
          <w:p w14:paraId="078EC2C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000000" w:fill="FFFFFF"/>
            <w:hideMark/>
          </w:tcPr>
          <w:p w14:paraId="0AD37F8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000000" w:fill="FFFFFF"/>
            <w:hideMark/>
          </w:tcPr>
          <w:p w14:paraId="6ECFFDB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10956F4"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66BF4C5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3DF856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10DD9A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4B637A3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000000" w:fill="FFFFFF"/>
            <w:hideMark/>
          </w:tcPr>
          <w:p w14:paraId="4255543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000000" w:fill="FFFFFF"/>
            <w:hideMark/>
          </w:tcPr>
          <w:p w14:paraId="5E8BDA6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000000" w:fill="FFFFFF"/>
            <w:hideMark/>
          </w:tcPr>
          <w:p w14:paraId="364786C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2DEA75D"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0E59BB5D"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2375A7D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врача-профпатолога</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73B4C0C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 профпатолог</w:t>
            </w:r>
          </w:p>
        </w:tc>
        <w:tc>
          <w:tcPr>
            <w:tcW w:w="515" w:type="pct"/>
            <w:tcBorders>
              <w:top w:val="nil"/>
              <w:left w:val="nil"/>
              <w:bottom w:val="single" w:sz="4" w:space="0" w:color="auto"/>
              <w:right w:val="single" w:sz="4" w:space="0" w:color="auto"/>
            </w:tcBorders>
            <w:shd w:val="clear" w:color="auto" w:fill="auto"/>
            <w:hideMark/>
          </w:tcPr>
          <w:p w14:paraId="7853FAF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48D0A96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07FED69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567C1FD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3F014AB1"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62C78B5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C38E8C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E46531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AEF43F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480E6E8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6CB34C8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358B607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3E05A482"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F9B336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00EEA3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73C92A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9D3EE5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126C0E6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567123C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D75DF5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65840E74"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7984E6E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A9AA69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9F6197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13BDB0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404D50A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711B5B8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4193FE0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4791D16A"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162B6AC9"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1AAC510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врача-стоматолога-хирурга</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5FAE23C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-стоматолог-хирург</w:t>
            </w:r>
          </w:p>
        </w:tc>
        <w:tc>
          <w:tcPr>
            <w:tcW w:w="515" w:type="pct"/>
            <w:tcBorders>
              <w:top w:val="nil"/>
              <w:left w:val="nil"/>
              <w:bottom w:val="single" w:sz="4" w:space="0" w:color="auto"/>
              <w:right w:val="single" w:sz="4" w:space="0" w:color="auto"/>
            </w:tcBorders>
            <w:shd w:val="clear" w:color="auto" w:fill="auto"/>
            <w:hideMark/>
          </w:tcPr>
          <w:p w14:paraId="369EA09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7E84B0C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437DB06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47E56CF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827</w:t>
            </w:r>
          </w:p>
        </w:tc>
      </w:tr>
      <w:tr w:rsidR="009C2F0B" w:rsidRPr="009C2F0B" w14:paraId="296E7175"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401BA44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F7915C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346183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31AC4A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04F60A2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6DEFBCA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212527A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827</w:t>
            </w:r>
          </w:p>
        </w:tc>
      </w:tr>
      <w:tr w:rsidR="009C2F0B" w:rsidRPr="009C2F0B" w14:paraId="45FF710D"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D0355C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3FF20B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D97E43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71C532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24AFBCC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04EA6A4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FFADD1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827</w:t>
            </w:r>
          </w:p>
        </w:tc>
      </w:tr>
      <w:tr w:rsidR="009C2F0B" w:rsidRPr="009C2F0B" w14:paraId="43C70C19"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73A0C91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A4ED76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DABAF2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E6ACE9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62857BB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35E8AA5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39DBE40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827</w:t>
            </w:r>
          </w:p>
        </w:tc>
      </w:tr>
      <w:tr w:rsidR="009C2F0B" w:rsidRPr="009C2F0B" w14:paraId="65380E82"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6280016"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798202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auto" w:fill="auto"/>
            <w:hideMark/>
          </w:tcPr>
          <w:p w14:paraId="7215B7E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000000" w:fill="FFFFFF"/>
            <w:hideMark/>
          </w:tcPr>
          <w:p w14:paraId="463C126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000000" w:fill="FFFFFF"/>
            <w:hideMark/>
          </w:tcPr>
          <w:p w14:paraId="099B916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000000" w:fill="FFFFFF"/>
            <w:hideMark/>
          </w:tcPr>
          <w:p w14:paraId="3026D46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000000" w:fill="FFFFFF"/>
            <w:hideMark/>
          </w:tcPr>
          <w:p w14:paraId="5CAFF43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6747186"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3291841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38551A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auto" w:fill="auto"/>
            <w:hideMark/>
          </w:tcPr>
          <w:p w14:paraId="7C9A51B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473D3EA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000000" w:fill="FFFFFF"/>
            <w:hideMark/>
          </w:tcPr>
          <w:p w14:paraId="13998BF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000000" w:fill="FFFFFF"/>
            <w:hideMark/>
          </w:tcPr>
          <w:p w14:paraId="049B9A3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000000" w:fill="FFFFFF"/>
            <w:hideMark/>
          </w:tcPr>
          <w:p w14:paraId="6078D44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024466A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C33F15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FBE009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auto" w:fill="auto"/>
            <w:hideMark/>
          </w:tcPr>
          <w:p w14:paraId="7728F82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79C5719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000000" w:fill="FFFFFF"/>
            <w:hideMark/>
          </w:tcPr>
          <w:p w14:paraId="26A4BF1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000000" w:fill="FFFFFF"/>
            <w:hideMark/>
          </w:tcPr>
          <w:p w14:paraId="1943EFE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000000" w:fill="FFFFFF"/>
            <w:hideMark/>
          </w:tcPr>
          <w:p w14:paraId="5E58731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C56FDAB"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152366C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A2A535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single" w:sz="4" w:space="0" w:color="auto"/>
              <w:right w:val="single" w:sz="4" w:space="0" w:color="auto"/>
            </w:tcBorders>
            <w:shd w:val="clear" w:color="auto" w:fill="auto"/>
            <w:hideMark/>
          </w:tcPr>
          <w:p w14:paraId="14CBC47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683CC1E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nil"/>
              <w:right w:val="single" w:sz="4" w:space="0" w:color="auto"/>
            </w:tcBorders>
            <w:shd w:val="clear" w:color="000000" w:fill="FFFFFF"/>
            <w:hideMark/>
          </w:tcPr>
          <w:p w14:paraId="7DE6948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nil"/>
              <w:right w:val="single" w:sz="4" w:space="0" w:color="auto"/>
            </w:tcBorders>
            <w:shd w:val="clear" w:color="000000" w:fill="FFFFFF"/>
            <w:hideMark/>
          </w:tcPr>
          <w:p w14:paraId="11DBE27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nil"/>
              <w:right w:val="single" w:sz="4" w:space="0" w:color="auto"/>
            </w:tcBorders>
            <w:shd w:val="clear" w:color="000000" w:fill="FFFFFF"/>
            <w:hideMark/>
          </w:tcPr>
          <w:p w14:paraId="3B8AF14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B4BD948"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104E70E6"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2C4DF0F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врача-стоматолога-терапевта</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4522CDB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Врач-стоматолог-терапевт</w:t>
            </w:r>
          </w:p>
        </w:tc>
        <w:tc>
          <w:tcPr>
            <w:tcW w:w="515" w:type="pct"/>
            <w:tcBorders>
              <w:top w:val="nil"/>
              <w:left w:val="nil"/>
              <w:bottom w:val="nil"/>
              <w:right w:val="single" w:sz="4" w:space="0" w:color="auto"/>
            </w:tcBorders>
            <w:shd w:val="clear" w:color="auto" w:fill="auto"/>
            <w:hideMark/>
          </w:tcPr>
          <w:p w14:paraId="6339A01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single" w:sz="4" w:space="0" w:color="auto"/>
              <w:left w:val="nil"/>
              <w:bottom w:val="nil"/>
              <w:right w:val="single" w:sz="4" w:space="0" w:color="auto"/>
            </w:tcBorders>
            <w:shd w:val="clear" w:color="auto" w:fill="auto"/>
            <w:hideMark/>
          </w:tcPr>
          <w:p w14:paraId="34C08E2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w:t>
            </w:r>
          </w:p>
        </w:tc>
        <w:tc>
          <w:tcPr>
            <w:tcW w:w="441" w:type="pct"/>
            <w:tcBorders>
              <w:top w:val="single" w:sz="4" w:space="0" w:color="auto"/>
              <w:left w:val="nil"/>
              <w:bottom w:val="nil"/>
              <w:right w:val="single" w:sz="4" w:space="0" w:color="auto"/>
            </w:tcBorders>
            <w:shd w:val="clear" w:color="auto" w:fill="auto"/>
            <w:hideMark/>
          </w:tcPr>
          <w:p w14:paraId="5A1AD75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single" w:sz="4" w:space="0" w:color="auto"/>
              <w:left w:val="nil"/>
              <w:bottom w:val="nil"/>
              <w:right w:val="single" w:sz="4" w:space="0" w:color="auto"/>
            </w:tcBorders>
            <w:shd w:val="clear" w:color="auto" w:fill="auto"/>
            <w:hideMark/>
          </w:tcPr>
          <w:p w14:paraId="52C42EF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826</w:t>
            </w:r>
          </w:p>
        </w:tc>
      </w:tr>
      <w:tr w:rsidR="009C2F0B" w:rsidRPr="009C2F0B" w14:paraId="6849ADC6" w14:textId="77777777" w:rsidTr="00F87531">
        <w:trPr>
          <w:trHeight w:val="255"/>
        </w:trPr>
        <w:tc>
          <w:tcPr>
            <w:tcW w:w="312" w:type="pct"/>
            <w:vMerge/>
            <w:tcBorders>
              <w:top w:val="nil"/>
              <w:left w:val="single" w:sz="4" w:space="0" w:color="auto"/>
              <w:bottom w:val="single" w:sz="4" w:space="0" w:color="000000"/>
              <w:right w:val="single" w:sz="4" w:space="0" w:color="auto"/>
            </w:tcBorders>
            <w:vAlign w:val="center"/>
            <w:hideMark/>
          </w:tcPr>
          <w:p w14:paraId="37DB878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BEB473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C180EE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11FF97F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nil"/>
              <w:right w:val="single" w:sz="4" w:space="0" w:color="auto"/>
            </w:tcBorders>
            <w:shd w:val="clear" w:color="auto" w:fill="auto"/>
            <w:hideMark/>
          </w:tcPr>
          <w:p w14:paraId="1576C55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или</w:t>
            </w:r>
          </w:p>
        </w:tc>
        <w:tc>
          <w:tcPr>
            <w:tcW w:w="441" w:type="pct"/>
            <w:tcBorders>
              <w:top w:val="nil"/>
              <w:left w:val="nil"/>
              <w:bottom w:val="nil"/>
              <w:right w:val="single" w:sz="4" w:space="0" w:color="auto"/>
            </w:tcBorders>
            <w:shd w:val="clear" w:color="auto" w:fill="auto"/>
            <w:hideMark/>
          </w:tcPr>
          <w:p w14:paraId="087D5AD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nil"/>
              <w:bottom w:val="nil"/>
              <w:right w:val="single" w:sz="4" w:space="0" w:color="auto"/>
            </w:tcBorders>
            <w:shd w:val="clear" w:color="auto" w:fill="auto"/>
            <w:hideMark/>
          </w:tcPr>
          <w:p w14:paraId="4C11F75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791D9E66"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6D9C6C7A"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4FA859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9E3189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834326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657F4EF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6004817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nil"/>
              <w:bottom w:val="single" w:sz="4" w:space="0" w:color="auto"/>
              <w:right w:val="single" w:sz="4" w:space="0" w:color="auto"/>
            </w:tcBorders>
            <w:shd w:val="clear" w:color="auto" w:fill="auto"/>
            <w:hideMark/>
          </w:tcPr>
          <w:p w14:paraId="27E78D1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26A62F54"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00529B7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C236AD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5C78E6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3AFFAA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112F0F9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5576D00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4A1870A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826</w:t>
            </w:r>
          </w:p>
        </w:tc>
      </w:tr>
      <w:tr w:rsidR="009C2F0B" w:rsidRPr="009C2F0B" w14:paraId="53431666"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07264A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F8B80C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5D7472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ED1713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63F23BB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5EE93C9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4C70CC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826</w:t>
            </w:r>
          </w:p>
        </w:tc>
      </w:tr>
      <w:tr w:rsidR="009C2F0B" w:rsidRPr="009C2F0B" w14:paraId="3ECB39F2"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4FBF1F8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22A053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115FFA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53FD247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nil"/>
              <w:right w:val="single" w:sz="4" w:space="0" w:color="auto"/>
            </w:tcBorders>
            <w:shd w:val="clear" w:color="auto" w:fill="auto"/>
            <w:hideMark/>
          </w:tcPr>
          <w:p w14:paraId="316E07E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nil"/>
              <w:right w:val="single" w:sz="4" w:space="0" w:color="auto"/>
            </w:tcBorders>
            <w:shd w:val="clear" w:color="auto" w:fill="auto"/>
            <w:hideMark/>
          </w:tcPr>
          <w:p w14:paraId="65314A9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nil"/>
              <w:right w:val="single" w:sz="4" w:space="0" w:color="auto"/>
            </w:tcBorders>
            <w:shd w:val="clear" w:color="auto" w:fill="auto"/>
            <w:hideMark/>
          </w:tcPr>
          <w:p w14:paraId="2F071C0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826</w:t>
            </w:r>
          </w:p>
        </w:tc>
      </w:tr>
      <w:tr w:rsidR="009C2F0B" w:rsidRPr="009C2F0B" w14:paraId="217CCD18"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157AC6FE"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230BC1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42AC929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Врач-стоматолог</w:t>
            </w:r>
          </w:p>
        </w:tc>
        <w:tc>
          <w:tcPr>
            <w:tcW w:w="515" w:type="pct"/>
            <w:tcBorders>
              <w:top w:val="single" w:sz="4" w:space="0" w:color="auto"/>
              <w:left w:val="nil"/>
              <w:bottom w:val="nil"/>
              <w:right w:val="single" w:sz="4" w:space="0" w:color="auto"/>
            </w:tcBorders>
            <w:shd w:val="clear" w:color="auto" w:fill="auto"/>
            <w:hideMark/>
          </w:tcPr>
          <w:p w14:paraId="717FF18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single" w:sz="4" w:space="0" w:color="auto"/>
              <w:left w:val="nil"/>
              <w:bottom w:val="nil"/>
              <w:right w:val="single" w:sz="4" w:space="0" w:color="auto"/>
            </w:tcBorders>
            <w:shd w:val="clear" w:color="auto" w:fill="auto"/>
            <w:hideMark/>
          </w:tcPr>
          <w:p w14:paraId="5461F05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w:t>
            </w:r>
          </w:p>
        </w:tc>
        <w:tc>
          <w:tcPr>
            <w:tcW w:w="441" w:type="pct"/>
            <w:tcBorders>
              <w:top w:val="single" w:sz="4" w:space="0" w:color="auto"/>
              <w:left w:val="nil"/>
              <w:bottom w:val="nil"/>
              <w:right w:val="single" w:sz="4" w:space="0" w:color="auto"/>
            </w:tcBorders>
            <w:shd w:val="clear" w:color="auto" w:fill="auto"/>
            <w:hideMark/>
          </w:tcPr>
          <w:p w14:paraId="4C4DC58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single" w:sz="4" w:space="0" w:color="auto"/>
              <w:left w:val="nil"/>
              <w:bottom w:val="nil"/>
              <w:right w:val="single" w:sz="4" w:space="0" w:color="auto"/>
            </w:tcBorders>
            <w:shd w:val="clear" w:color="auto" w:fill="auto"/>
            <w:hideMark/>
          </w:tcPr>
          <w:p w14:paraId="5E9F549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826</w:t>
            </w:r>
          </w:p>
        </w:tc>
      </w:tr>
      <w:tr w:rsidR="009C2F0B" w:rsidRPr="009C2F0B" w14:paraId="0E34E436" w14:textId="77777777" w:rsidTr="00F87531">
        <w:trPr>
          <w:trHeight w:val="255"/>
        </w:trPr>
        <w:tc>
          <w:tcPr>
            <w:tcW w:w="312" w:type="pct"/>
            <w:vMerge/>
            <w:tcBorders>
              <w:top w:val="nil"/>
              <w:left w:val="single" w:sz="4" w:space="0" w:color="auto"/>
              <w:bottom w:val="single" w:sz="4" w:space="0" w:color="000000"/>
              <w:right w:val="single" w:sz="4" w:space="0" w:color="auto"/>
            </w:tcBorders>
            <w:vAlign w:val="center"/>
            <w:hideMark/>
          </w:tcPr>
          <w:p w14:paraId="4BD4D9F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FBA1D0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1F7DED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7D2CEDB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nil"/>
              <w:right w:val="single" w:sz="4" w:space="0" w:color="auto"/>
            </w:tcBorders>
            <w:shd w:val="clear" w:color="auto" w:fill="auto"/>
            <w:hideMark/>
          </w:tcPr>
          <w:p w14:paraId="3FA973B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или</w:t>
            </w:r>
          </w:p>
        </w:tc>
        <w:tc>
          <w:tcPr>
            <w:tcW w:w="441" w:type="pct"/>
            <w:tcBorders>
              <w:top w:val="nil"/>
              <w:left w:val="nil"/>
              <w:bottom w:val="nil"/>
              <w:right w:val="single" w:sz="4" w:space="0" w:color="auto"/>
            </w:tcBorders>
            <w:shd w:val="clear" w:color="auto" w:fill="auto"/>
            <w:hideMark/>
          </w:tcPr>
          <w:p w14:paraId="62C9A16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nil"/>
              <w:bottom w:val="nil"/>
              <w:right w:val="single" w:sz="4" w:space="0" w:color="auto"/>
            </w:tcBorders>
            <w:shd w:val="clear" w:color="auto" w:fill="auto"/>
            <w:hideMark/>
          </w:tcPr>
          <w:p w14:paraId="6C40D4E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0D1BB26C"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1E239EF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7956DA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A9C5AF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B5976A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322A2A8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16AF587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nil"/>
              <w:bottom w:val="single" w:sz="4" w:space="0" w:color="auto"/>
              <w:right w:val="single" w:sz="4" w:space="0" w:color="auto"/>
            </w:tcBorders>
            <w:shd w:val="clear" w:color="auto" w:fill="auto"/>
            <w:hideMark/>
          </w:tcPr>
          <w:p w14:paraId="5FE2712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06C9098F"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7A98971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AEA81D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182E4A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58A9736"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20D7C37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107285B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147FD2D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826</w:t>
            </w:r>
          </w:p>
        </w:tc>
      </w:tr>
      <w:tr w:rsidR="009C2F0B" w:rsidRPr="009C2F0B" w14:paraId="7DC51285"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98058F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BE0CC8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A13FD2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BE2FF4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7E693A3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25EB129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635172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826</w:t>
            </w:r>
          </w:p>
        </w:tc>
      </w:tr>
      <w:tr w:rsidR="009C2F0B" w:rsidRPr="009C2F0B" w14:paraId="30C0BB05"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0C6467B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2EC750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45296A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F6ABAA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2C882AD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7EDFF8C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7156F9F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826</w:t>
            </w:r>
          </w:p>
        </w:tc>
      </w:tr>
      <w:tr w:rsidR="009C2F0B" w:rsidRPr="009C2F0B" w14:paraId="3456E16B"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6CD38881"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A28A6F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549A0CF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000000" w:fill="FFFFFF"/>
            <w:hideMark/>
          </w:tcPr>
          <w:p w14:paraId="34F1867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000000" w:fill="FFFFFF"/>
            <w:hideMark/>
          </w:tcPr>
          <w:p w14:paraId="30C0C91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000000" w:fill="FFFFFF"/>
            <w:hideMark/>
          </w:tcPr>
          <w:p w14:paraId="6EF052B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000000" w:fill="FFFFFF"/>
            <w:hideMark/>
          </w:tcPr>
          <w:p w14:paraId="14A2605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BDCA1FB"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04128A5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6529FA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AC36DE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765D405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000000" w:fill="FFFFFF"/>
            <w:hideMark/>
          </w:tcPr>
          <w:p w14:paraId="727B281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000000" w:fill="FFFFFF"/>
            <w:hideMark/>
          </w:tcPr>
          <w:p w14:paraId="79BEFC4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000000" w:fill="FFFFFF"/>
            <w:hideMark/>
          </w:tcPr>
          <w:p w14:paraId="2EE254D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C8183E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A3EDBA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87E25E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A80251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411CDDD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000000" w:fill="FFFFFF"/>
            <w:hideMark/>
          </w:tcPr>
          <w:p w14:paraId="0B7686A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000000" w:fill="FFFFFF"/>
            <w:hideMark/>
          </w:tcPr>
          <w:p w14:paraId="5D1955F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000000" w:fill="FFFFFF"/>
            <w:hideMark/>
          </w:tcPr>
          <w:p w14:paraId="3003CAA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061AAA83"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2FAD8FE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076751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B77144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000000" w:fill="FFFFFF"/>
            <w:hideMark/>
          </w:tcPr>
          <w:p w14:paraId="3252AE1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nil"/>
              <w:right w:val="single" w:sz="4" w:space="0" w:color="auto"/>
            </w:tcBorders>
            <w:shd w:val="clear" w:color="000000" w:fill="FFFFFF"/>
            <w:hideMark/>
          </w:tcPr>
          <w:p w14:paraId="28EE1D5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nil"/>
              <w:right w:val="single" w:sz="4" w:space="0" w:color="auto"/>
            </w:tcBorders>
            <w:shd w:val="clear" w:color="000000" w:fill="FFFFFF"/>
            <w:hideMark/>
          </w:tcPr>
          <w:p w14:paraId="51E99E0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nil"/>
              <w:right w:val="single" w:sz="4" w:space="0" w:color="auto"/>
            </w:tcBorders>
            <w:shd w:val="clear" w:color="000000" w:fill="FFFFFF"/>
            <w:hideMark/>
          </w:tcPr>
          <w:p w14:paraId="0A5F53B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98EB282"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80C04B5"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101D788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врача-стоматолога детского</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55A5DF0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Врач-стоматолог детский </w:t>
            </w:r>
          </w:p>
        </w:tc>
        <w:tc>
          <w:tcPr>
            <w:tcW w:w="515" w:type="pct"/>
            <w:tcBorders>
              <w:top w:val="single" w:sz="4" w:space="0" w:color="auto"/>
              <w:left w:val="nil"/>
              <w:bottom w:val="nil"/>
              <w:right w:val="nil"/>
            </w:tcBorders>
            <w:shd w:val="clear" w:color="auto" w:fill="auto"/>
            <w:hideMark/>
          </w:tcPr>
          <w:p w14:paraId="5769354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single" w:sz="4" w:space="0" w:color="auto"/>
              <w:left w:val="single" w:sz="4" w:space="0" w:color="auto"/>
              <w:bottom w:val="nil"/>
              <w:right w:val="nil"/>
            </w:tcBorders>
            <w:shd w:val="clear" w:color="auto" w:fill="auto"/>
            <w:hideMark/>
          </w:tcPr>
          <w:p w14:paraId="7A2CDD2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w:t>
            </w:r>
          </w:p>
        </w:tc>
        <w:tc>
          <w:tcPr>
            <w:tcW w:w="441" w:type="pct"/>
            <w:tcBorders>
              <w:top w:val="single" w:sz="4" w:space="0" w:color="auto"/>
              <w:left w:val="single" w:sz="4" w:space="0" w:color="auto"/>
              <w:bottom w:val="nil"/>
              <w:right w:val="nil"/>
            </w:tcBorders>
            <w:shd w:val="clear" w:color="auto" w:fill="auto"/>
            <w:hideMark/>
          </w:tcPr>
          <w:p w14:paraId="262DC3A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single" w:sz="4" w:space="0" w:color="auto"/>
              <w:left w:val="single" w:sz="4" w:space="0" w:color="auto"/>
              <w:bottom w:val="nil"/>
              <w:right w:val="single" w:sz="4" w:space="0" w:color="auto"/>
            </w:tcBorders>
            <w:shd w:val="clear" w:color="auto" w:fill="auto"/>
            <w:hideMark/>
          </w:tcPr>
          <w:p w14:paraId="44B8332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824</w:t>
            </w:r>
          </w:p>
        </w:tc>
      </w:tr>
      <w:tr w:rsidR="009C2F0B" w:rsidRPr="009C2F0B" w14:paraId="658A0794" w14:textId="77777777" w:rsidTr="00F87531">
        <w:trPr>
          <w:trHeight w:val="255"/>
        </w:trPr>
        <w:tc>
          <w:tcPr>
            <w:tcW w:w="312" w:type="pct"/>
            <w:vMerge/>
            <w:tcBorders>
              <w:top w:val="nil"/>
              <w:left w:val="single" w:sz="4" w:space="0" w:color="auto"/>
              <w:bottom w:val="single" w:sz="4" w:space="0" w:color="000000"/>
              <w:right w:val="single" w:sz="4" w:space="0" w:color="auto"/>
            </w:tcBorders>
            <w:vAlign w:val="center"/>
            <w:hideMark/>
          </w:tcPr>
          <w:p w14:paraId="22631B8A"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F244FB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F128CA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nil"/>
            </w:tcBorders>
            <w:shd w:val="clear" w:color="auto" w:fill="auto"/>
            <w:hideMark/>
          </w:tcPr>
          <w:p w14:paraId="45AB8BF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single" w:sz="4" w:space="0" w:color="auto"/>
              <w:bottom w:val="nil"/>
              <w:right w:val="nil"/>
            </w:tcBorders>
            <w:shd w:val="clear" w:color="auto" w:fill="auto"/>
            <w:hideMark/>
          </w:tcPr>
          <w:p w14:paraId="612612C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или</w:t>
            </w:r>
          </w:p>
        </w:tc>
        <w:tc>
          <w:tcPr>
            <w:tcW w:w="441" w:type="pct"/>
            <w:tcBorders>
              <w:top w:val="nil"/>
              <w:left w:val="single" w:sz="4" w:space="0" w:color="auto"/>
              <w:bottom w:val="nil"/>
              <w:right w:val="nil"/>
            </w:tcBorders>
            <w:shd w:val="clear" w:color="auto" w:fill="auto"/>
            <w:hideMark/>
          </w:tcPr>
          <w:p w14:paraId="0CABE43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single" w:sz="4" w:space="0" w:color="auto"/>
              <w:bottom w:val="nil"/>
              <w:right w:val="single" w:sz="4" w:space="0" w:color="auto"/>
            </w:tcBorders>
            <w:shd w:val="clear" w:color="auto" w:fill="auto"/>
            <w:hideMark/>
          </w:tcPr>
          <w:p w14:paraId="395DFB9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4D2BF3DD"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7B51A14A"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5A57CA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8AB2A4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nil"/>
            </w:tcBorders>
            <w:shd w:val="clear" w:color="auto" w:fill="auto"/>
            <w:hideMark/>
          </w:tcPr>
          <w:p w14:paraId="1982581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single" w:sz="4" w:space="0" w:color="auto"/>
              <w:bottom w:val="single" w:sz="4" w:space="0" w:color="auto"/>
              <w:right w:val="nil"/>
            </w:tcBorders>
            <w:shd w:val="clear" w:color="auto" w:fill="auto"/>
            <w:hideMark/>
          </w:tcPr>
          <w:p w14:paraId="387B145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single" w:sz="4" w:space="0" w:color="auto"/>
              <w:bottom w:val="single" w:sz="4" w:space="0" w:color="auto"/>
              <w:right w:val="nil"/>
            </w:tcBorders>
            <w:shd w:val="clear" w:color="auto" w:fill="auto"/>
            <w:hideMark/>
          </w:tcPr>
          <w:p w14:paraId="64C85C9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single" w:sz="4" w:space="0" w:color="auto"/>
              <w:bottom w:val="single" w:sz="4" w:space="0" w:color="auto"/>
              <w:right w:val="single" w:sz="4" w:space="0" w:color="auto"/>
            </w:tcBorders>
            <w:shd w:val="clear" w:color="auto" w:fill="auto"/>
            <w:hideMark/>
          </w:tcPr>
          <w:p w14:paraId="7594166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413189CC"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2A3730B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255992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8E051F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0B6504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4D3330F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3FEAB79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2A9214B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824</w:t>
            </w:r>
          </w:p>
        </w:tc>
      </w:tr>
      <w:tr w:rsidR="009C2F0B" w:rsidRPr="009C2F0B" w14:paraId="14E5692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4801E5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219CC0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2B4CDC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D47561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74BD669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2114E92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A4219D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824</w:t>
            </w:r>
          </w:p>
        </w:tc>
      </w:tr>
      <w:tr w:rsidR="009C2F0B" w:rsidRPr="009C2F0B" w14:paraId="0C99B4CC"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3FFFCB2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3220DD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C797CB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BB27E9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49AFB90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755A2EA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1FBC0F0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824</w:t>
            </w:r>
          </w:p>
        </w:tc>
      </w:tr>
      <w:tr w:rsidR="009C2F0B" w:rsidRPr="009C2F0B" w14:paraId="12160F51"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7FB9B87E"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2E7B76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5E74C1F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auto" w:fill="auto"/>
            <w:hideMark/>
          </w:tcPr>
          <w:p w14:paraId="4041F3C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3D30F07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19866F7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556EAE0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2E20045"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73565DA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354D27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81A518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4B69A6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0C4D82A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1499634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5B839B1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CC87C2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331506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5E54FA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92CF51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CC4054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470BEB1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2F46607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9F08FC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0DD6554D"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124F496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6C06DA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F3A989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5FC062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5084322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7A85AA6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74E8461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0C37CB5"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72931634"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FC7C1A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7D5DDC3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служебных помещений </w:t>
            </w:r>
          </w:p>
        </w:tc>
        <w:tc>
          <w:tcPr>
            <w:tcW w:w="515" w:type="pct"/>
            <w:tcBorders>
              <w:top w:val="nil"/>
              <w:left w:val="nil"/>
              <w:bottom w:val="nil"/>
              <w:right w:val="nil"/>
            </w:tcBorders>
            <w:shd w:val="clear" w:color="auto" w:fill="auto"/>
            <w:hideMark/>
          </w:tcPr>
          <w:p w14:paraId="14D5358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single" w:sz="4" w:space="0" w:color="auto"/>
              <w:bottom w:val="nil"/>
              <w:right w:val="nil"/>
            </w:tcBorders>
            <w:shd w:val="clear" w:color="auto" w:fill="auto"/>
            <w:hideMark/>
          </w:tcPr>
          <w:p w14:paraId="5273E52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single" w:sz="4" w:space="0" w:color="auto"/>
              <w:bottom w:val="nil"/>
              <w:right w:val="nil"/>
            </w:tcBorders>
            <w:shd w:val="clear" w:color="auto" w:fill="auto"/>
            <w:hideMark/>
          </w:tcPr>
          <w:p w14:paraId="432A998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single" w:sz="4" w:space="0" w:color="auto"/>
              <w:bottom w:val="nil"/>
              <w:right w:val="single" w:sz="4" w:space="0" w:color="auto"/>
            </w:tcBorders>
            <w:shd w:val="clear" w:color="auto" w:fill="auto"/>
            <w:hideMark/>
          </w:tcPr>
          <w:p w14:paraId="544FB44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0C67A38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693E3BA"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294245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84332A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nil"/>
              <w:right w:val="nil"/>
            </w:tcBorders>
            <w:shd w:val="clear" w:color="auto" w:fill="auto"/>
            <w:hideMark/>
          </w:tcPr>
          <w:p w14:paraId="74FA7BE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single" w:sz="4" w:space="0" w:color="auto"/>
              <w:left w:val="single" w:sz="4" w:space="0" w:color="auto"/>
              <w:bottom w:val="nil"/>
              <w:right w:val="nil"/>
            </w:tcBorders>
            <w:shd w:val="clear" w:color="auto" w:fill="auto"/>
            <w:hideMark/>
          </w:tcPr>
          <w:p w14:paraId="4870C50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single" w:sz="4" w:space="0" w:color="auto"/>
              <w:left w:val="single" w:sz="4" w:space="0" w:color="auto"/>
              <w:bottom w:val="nil"/>
              <w:right w:val="nil"/>
            </w:tcBorders>
            <w:shd w:val="clear" w:color="auto" w:fill="auto"/>
            <w:hideMark/>
          </w:tcPr>
          <w:p w14:paraId="2942A11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single" w:sz="4" w:space="0" w:color="auto"/>
              <w:left w:val="single" w:sz="4" w:space="0" w:color="auto"/>
              <w:bottom w:val="nil"/>
              <w:right w:val="single" w:sz="4" w:space="0" w:color="auto"/>
            </w:tcBorders>
            <w:shd w:val="clear" w:color="auto" w:fill="auto"/>
            <w:hideMark/>
          </w:tcPr>
          <w:p w14:paraId="7C2AAE2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1D3A976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EF91CA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5CE004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AEC643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nil"/>
              <w:right w:val="nil"/>
            </w:tcBorders>
            <w:shd w:val="clear" w:color="auto" w:fill="auto"/>
            <w:hideMark/>
          </w:tcPr>
          <w:p w14:paraId="19CCE746"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single" w:sz="4" w:space="0" w:color="auto"/>
              <w:left w:val="single" w:sz="4" w:space="0" w:color="auto"/>
              <w:bottom w:val="nil"/>
              <w:right w:val="nil"/>
            </w:tcBorders>
            <w:shd w:val="clear" w:color="auto" w:fill="auto"/>
            <w:hideMark/>
          </w:tcPr>
          <w:p w14:paraId="64D12DB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single" w:sz="4" w:space="0" w:color="auto"/>
              <w:left w:val="single" w:sz="4" w:space="0" w:color="auto"/>
              <w:bottom w:val="nil"/>
              <w:right w:val="nil"/>
            </w:tcBorders>
            <w:shd w:val="clear" w:color="auto" w:fill="auto"/>
            <w:hideMark/>
          </w:tcPr>
          <w:p w14:paraId="47D4862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single" w:sz="4" w:space="0" w:color="auto"/>
              <w:left w:val="single" w:sz="4" w:space="0" w:color="auto"/>
              <w:bottom w:val="nil"/>
              <w:right w:val="single" w:sz="4" w:space="0" w:color="auto"/>
            </w:tcBorders>
            <w:shd w:val="clear" w:color="auto" w:fill="auto"/>
            <w:hideMark/>
          </w:tcPr>
          <w:p w14:paraId="3F2C300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38F584C3"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BCEA8E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2335E8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7BDE6A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nil"/>
              <w:right w:val="nil"/>
            </w:tcBorders>
            <w:shd w:val="clear" w:color="auto" w:fill="auto"/>
            <w:hideMark/>
          </w:tcPr>
          <w:p w14:paraId="0B46D33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single" w:sz="4" w:space="0" w:color="auto"/>
              <w:left w:val="single" w:sz="4" w:space="0" w:color="auto"/>
              <w:bottom w:val="nil"/>
              <w:right w:val="nil"/>
            </w:tcBorders>
            <w:shd w:val="clear" w:color="auto" w:fill="auto"/>
            <w:hideMark/>
          </w:tcPr>
          <w:p w14:paraId="3721951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single" w:sz="4" w:space="0" w:color="auto"/>
              <w:left w:val="single" w:sz="4" w:space="0" w:color="auto"/>
              <w:bottom w:val="nil"/>
              <w:right w:val="nil"/>
            </w:tcBorders>
            <w:shd w:val="clear" w:color="auto" w:fill="auto"/>
            <w:hideMark/>
          </w:tcPr>
          <w:p w14:paraId="1E6137F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single" w:sz="4" w:space="0" w:color="auto"/>
              <w:left w:val="single" w:sz="4" w:space="0" w:color="auto"/>
              <w:bottom w:val="nil"/>
              <w:right w:val="single" w:sz="4" w:space="0" w:color="auto"/>
            </w:tcBorders>
            <w:shd w:val="clear" w:color="auto" w:fill="auto"/>
            <w:hideMark/>
          </w:tcPr>
          <w:p w14:paraId="12AE04A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2886AFFC"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DF2FD9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DF8428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81D34B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nil"/>
              <w:right w:val="nil"/>
            </w:tcBorders>
            <w:shd w:val="clear" w:color="auto" w:fill="auto"/>
            <w:hideMark/>
          </w:tcPr>
          <w:p w14:paraId="037C647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single" w:sz="4" w:space="0" w:color="auto"/>
              <w:left w:val="single" w:sz="4" w:space="0" w:color="auto"/>
              <w:bottom w:val="nil"/>
              <w:right w:val="nil"/>
            </w:tcBorders>
            <w:shd w:val="clear" w:color="auto" w:fill="auto"/>
            <w:hideMark/>
          </w:tcPr>
          <w:p w14:paraId="5626F91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single" w:sz="4" w:space="0" w:color="auto"/>
              <w:left w:val="single" w:sz="4" w:space="0" w:color="auto"/>
              <w:bottom w:val="nil"/>
              <w:right w:val="nil"/>
            </w:tcBorders>
            <w:shd w:val="clear" w:color="auto" w:fill="auto"/>
            <w:hideMark/>
          </w:tcPr>
          <w:p w14:paraId="302F4C6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single" w:sz="4" w:space="0" w:color="auto"/>
              <w:left w:val="single" w:sz="4" w:space="0" w:color="auto"/>
              <w:bottom w:val="nil"/>
              <w:right w:val="single" w:sz="4" w:space="0" w:color="auto"/>
            </w:tcBorders>
            <w:shd w:val="clear" w:color="auto" w:fill="auto"/>
            <w:hideMark/>
          </w:tcPr>
          <w:p w14:paraId="21933C8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778EFBC1"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21A2A51" w14:textId="77777777" w:rsidR="009C2F0B" w:rsidRPr="009C2F0B" w:rsidRDefault="009C2F0B" w:rsidP="009C2F0B">
            <w:pPr>
              <w:pStyle w:val="af8"/>
              <w:numPr>
                <w:ilvl w:val="0"/>
                <w:numId w:val="32"/>
              </w:numPr>
              <w:jc w:val="center"/>
              <w:rPr>
                <w:sz w:val="20"/>
                <w:szCs w:val="20"/>
              </w:rPr>
            </w:pPr>
          </w:p>
        </w:tc>
        <w:tc>
          <w:tcPr>
            <w:tcW w:w="716" w:type="pct"/>
            <w:tcBorders>
              <w:top w:val="nil"/>
              <w:left w:val="nil"/>
              <w:bottom w:val="nil"/>
              <w:right w:val="single" w:sz="4" w:space="0" w:color="auto"/>
            </w:tcBorders>
            <w:shd w:val="clear" w:color="000000" w:fill="FFFFFF"/>
            <w:hideMark/>
          </w:tcPr>
          <w:p w14:paraId="50D6421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врача-стоматолога-ортопеда (ПДД)</w:t>
            </w:r>
          </w:p>
        </w:tc>
        <w:tc>
          <w:tcPr>
            <w:tcW w:w="736" w:type="pct"/>
            <w:tcBorders>
              <w:top w:val="nil"/>
              <w:left w:val="nil"/>
              <w:bottom w:val="nil"/>
              <w:right w:val="single" w:sz="4" w:space="0" w:color="auto"/>
            </w:tcBorders>
            <w:shd w:val="clear" w:color="000000" w:fill="FFFFFF"/>
            <w:hideMark/>
          </w:tcPr>
          <w:p w14:paraId="46B3207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Врач-стоматолог-ортопед</w:t>
            </w:r>
          </w:p>
        </w:tc>
        <w:tc>
          <w:tcPr>
            <w:tcW w:w="515" w:type="pct"/>
            <w:tcBorders>
              <w:top w:val="single" w:sz="4" w:space="0" w:color="auto"/>
              <w:left w:val="nil"/>
              <w:bottom w:val="nil"/>
              <w:right w:val="nil"/>
            </w:tcBorders>
            <w:shd w:val="clear" w:color="auto" w:fill="auto"/>
            <w:hideMark/>
          </w:tcPr>
          <w:p w14:paraId="60F1251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single" w:sz="4" w:space="0" w:color="auto"/>
              <w:left w:val="single" w:sz="4" w:space="0" w:color="auto"/>
              <w:bottom w:val="nil"/>
              <w:right w:val="nil"/>
            </w:tcBorders>
            <w:shd w:val="clear" w:color="auto" w:fill="auto"/>
            <w:hideMark/>
          </w:tcPr>
          <w:p w14:paraId="1E297FA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w:t>
            </w:r>
          </w:p>
        </w:tc>
        <w:tc>
          <w:tcPr>
            <w:tcW w:w="441" w:type="pct"/>
            <w:tcBorders>
              <w:top w:val="single" w:sz="4" w:space="0" w:color="auto"/>
              <w:left w:val="single" w:sz="4" w:space="0" w:color="auto"/>
              <w:bottom w:val="nil"/>
              <w:right w:val="nil"/>
            </w:tcBorders>
            <w:shd w:val="clear" w:color="auto" w:fill="auto"/>
            <w:hideMark/>
          </w:tcPr>
          <w:p w14:paraId="3912493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single" w:sz="4" w:space="0" w:color="auto"/>
              <w:left w:val="single" w:sz="4" w:space="0" w:color="auto"/>
              <w:bottom w:val="nil"/>
              <w:right w:val="single" w:sz="4" w:space="0" w:color="auto"/>
            </w:tcBorders>
            <w:shd w:val="clear" w:color="auto" w:fill="auto"/>
            <w:hideMark/>
          </w:tcPr>
          <w:p w14:paraId="0D90656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825</w:t>
            </w:r>
          </w:p>
        </w:tc>
      </w:tr>
      <w:tr w:rsidR="009C2F0B" w:rsidRPr="009C2F0B" w14:paraId="21C79C67" w14:textId="77777777" w:rsidTr="00F87531">
        <w:trPr>
          <w:trHeight w:val="255"/>
        </w:trPr>
        <w:tc>
          <w:tcPr>
            <w:tcW w:w="312" w:type="pct"/>
            <w:vMerge/>
            <w:tcBorders>
              <w:top w:val="nil"/>
              <w:left w:val="single" w:sz="4" w:space="0" w:color="auto"/>
              <w:bottom w:val="single" w:sz="4" w:space="0" w:color="000000"/>
              <w:right w:val="single" w:sz="4" w:space="0" w:color="auto"/>
            </w:tcBorders>
            <w:vAlign w:val="center"/>
            <w:hideMark/>
          </w:tcPr>
          <w:p w14:paraId="435D0510"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62980AA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tcBorders>
              <w:top w:val="nil"/>
              <w:left w:val="nil"/>
              <w:bottom w:val="nil"/>
              <w:right w:val="single" w:sz="4" w:space="0" w:color="auto"/>
            </w:tcBorders>
            <w:shd w:val="clear" w:color="000000" w:fill="FFFFFF"/>
            <w:hideMark/>
          </w:tcPr>
          <w:p w14:paraId="7DDDB2A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nil"/>
              <w:right w:val="nil"/>
            </w:tcBorders>
            <w:shd w:val="clear" w:color="auto" w:fill="auto"/>
            <w:hideMark/>
          </w:tcPr>
          <w:p w14:paraId="3D1CD3B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p>
        </w:tc>
        <w:tc>
          <w:tcPr>
            <w:tcW w:w="1915" w:type="pct"/>
            <w:tcBorders>
              <w:top w:val="nil"/>
              <w:left w:val="single" w:sz="4" w:space="0" w:color="auto"/>
              <w:bottom w:val="nil"/>
              <w:right w:val="nil"/>
            </w:tcBorders>
            <w:shd w:val="clear" w:color="auto" w:fill="auto"/>
            <w:hideMark/>
          </w:tcPr>
          <w:p w14:paraId="15F3F6B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или</w:t>
            </w:r>
          </w:p>
        </w:tc>
        <w:tc>
          <w:tcPr>
            <w:tcW w:w="441" w:type="pct"/>
            <w:tcBorders>
              <w:top w:val="nil"/>
              <w:left w:val="single" w:sz="4" w:space="0" w:color="auto"/>
              <w:bottom w:val="nil"/>
              <w:right w:val="nil"/>
            </w:tcBorders>
            <w:shd w:val="clear" w:color="auto" w:fill="auto"/>
            <w:hideMark/>
          </w:tcPr>
          <w:p w14:paraId="4B4CAA6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single" w:sz="4" w:space="0" w:color="auto"/>
              <w:bottom w:val="nil"/>
              <w:right w:val="single" w:sz="4" w:space="0" w:color="auto"/>
            </w:tcBorders>
            <w:shd w:val="clear" w:color="auto" w:fill="auto"/>
            <w:hideMark/>
          </w:tcPr>
          <w:p w14:paraId="573184F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07DDF66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1C7E1A1"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6C27988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tcBorders>
              <w:top w:val="nil"/>
              <w:left w:val="nil"/>
              <w:bottom w:val="nil"/>
              <w:right w:val="single" w:sz="4" w:space="0" w:color="auto"/>
            </w:tcBorders>
            <w:shd w:val="clear" w:color="000000" w:fill="FFFFFF"/>
            <w:hideMark/>
          </w:tcPr>
          <w:p w14:paraId="4613785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nil"/>
            </w:tcBorders>
            <w:shd w:val="clear" w:color="auto" w:fill="auto"/>
            <w:hideMark/>
          </w:tcPr>
          <w:p w14:paraId="73FC97C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single" w:sz="4" w:space="0" w:color="auto"/>
              <w:bottom w:val="single" w:sz="4" w:space="0" w:color="auto"/>
              <w:right w:val="nil"/>
            </w:tcBorders>
            <w:shd w:val="clear" w:color="auto" w:fill="auto"/>
            <w:hideMark/>
          </w:tcPr>
          <w:p w14:paraId="3C57253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w:t>
            </w:r>
          </w:p>
        </w:tc>
        <w:tc>
          <w:tcPr>
            <w:tcW w:w="441" w:type="pct"/>
            <w:tcBorders>
              <w:top w:val="nil"/>
              <w:left w:val="single" w:sz="4" w:space="0" w:color="auto"/>
              <w:bottom w:val="single" w:sz="4" w:space="0" w:color="auto"/>
              <w:right w:val="nil"/>
            </w:tcBorders>
            <w:shd w:val="clear" w:color="auto" w:fill="auto"/>
            <w:hideMark/>
          </w:tcPr>
          <w:p w14:paraId="763AFE0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single" w:sz="4" w:space="0" w:color="auto"/>
              <w:bottom w:val="single" w:sz="4" w:space="0" w:color="auto"/>
              <w:right w:val="single" w:sz="4" w:space="0" w:color="auto"/>
            </w:tcBorders>
            <w:shd w:val="clear" w:color="auto" w:fill="auto"/>
            <w:hideMark/>
          </w:tcPr>
          <w:p w14:paraId="5031217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51DFBA31"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69427FEB"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3732448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tcBorders>
              <w:top w:val="nil"/>
              <w:left w:val="nil"/>
              <w:bottom w:val="nil"/>
              <w:right w:val="single" w:sz="4" w:space="0" w:color="auto"/>
            </w:tcBorders>
            <w:shd w:val="clear" w:color="000000" w:fill="FFFFFF"/>
            <w:hideMark/>
          </w:tcPr>
          <w:p w14:paraId="1E7C711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auto" w:fill="auto"/>
            <w:hideMark/>
          </w:tcPr>
          <w:p w14:paraId="270B957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0270BCD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3A0A0F3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2EF6EC9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825</w:t>
            </w:r>
          </w:p>
        </w:tc>
      </w:tr>
      <w:tr w:rsidR="009C2F0B" w:rsidRPr="009C2F0B" w14:paraId="584FB98F"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EF6D95F"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2EFDD6B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tcBorders>
              <w:top w:val="nil"/>
              <w:left w:val="nil"/>
              <w:bottom w:val="nil"/>
              <w:right w:val="single" w:sz="4" w:space="0" w:color="auto"/>
            </w:tcBorders>
            <w:shd w:val="clear" w:color="000000" w:fill="FFFFFF"/>
            <w:hideMark/>
          </w:tcPr>
          <w:p w14:paraId="5B2430E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auto" w:fill="auto"/>
            <w:hideMark/>
          </w:tcPr>
          <w:p w14:paraId="1676089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4934FC9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10CB4EB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297100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825</w:t>
            </w:r>
          </w:p>
        </w:tc>
      </w:tr>
      <w:tr w:rsidR="009C2F0B" w:rsidRPr="009C2F0B" w14:paraId="56B535C0"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058E7FF0"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46CEDD9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tcBorders>
              <w:top w:val="nil"/>
              <w:left w:val="nil"/>
              <w:bottom w:val="single" w:sz="4" w:space="0" w:color="auto"/>
              <w:right w:val="single" w:sz="4" w:space="0" w:color="auto"/>
            </w:tcBorders>
            <w:shd w:val="clear" w:color="000000" w:fill="FFFFFF"/>
            <w:hideMark/>
          </w:tcPr>
          <w:p w14:paraId="091908E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auto" w:fill="auto"/>
            <w:hideMark/>
          </w:tcPr>
          <w:p w14:paraId="2076A41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0280CB1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21FCCE1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7A7ADE7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825</w:t>
            </w:r>
          </w:p>
        </w:tc>
      </w:tr>
      <w:tr w:rsidR="009C2F0B" w:rsidRPr="009C2F0B" w14:paraId="5959C33B"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00DBDB59" w14:textId="77777777" w:rsidR="009C2F0B" w:rsidRPr="009C2F0B" w:rsidRDefault="009C2F0B" w:rsidP="009C2F0B">
            <w:pPr>
              <w:pStyle w:val="af8"/>
              <w:numPr>
                <w:ilvl w:val="0"/>
                <w:numId w:val="32"/>
              </w:numPr>
              <w:jc w:val="center"/>
              <w:rPr>
                <w:sz w:val="20"/>
                <w:szCs w:val="20"/>
              </w:rPr>
            </w:pPr>
          </w:p>
        </w:tc>
        <w:tc>
          <w:tcPr>
            <w:tcW w:w="716" w:type="pct"/>
            <w:tcBorders>
              <w:top w:val="nil"/>
              <w:left w:val="nil"/>
              <w:bottom w:val="nil"/>
              <w:right w:val="single" w:sz="4" w:space="0" w:color="auto"/>
            </w:tcBorders>
            <w:shd w:val="clear" w:color="000000" w:fill="FFFFFF"/>
            <w:hideMark/>
          </w:tcPr>
          <w:p w14:paraId="0D7A9B9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33AF6A1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000000" w:fill="FFFFFF"/>
            <w:hideMark/>
          </w:tcPr>
          <w:p w14:paraId="6B85B3D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0351C34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72BDF7A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7CD3831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F5FE530"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63A3843A"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13147E1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vMerge/>
            <w:tcBorders>
              <w:top w:val="nil"/>
              <w:left w:val="single" w:sz="4" w:space="0" w:color="auto"/>
              <w:bottom w:val="single" w:sz="4" w:space="0" w:color="000000"/>
              <w:right w:val="single" w:sz="4" w:space="0" w:color="auto"/>
            </w:tcBorders>
            <w:vAlign w:val="center"/>
            <w:hideMark/>
          </w:tcPr>
          <w:p w14:paraId="1435E3B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26EAA0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1A7D4BE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53D668F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63848E9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963FF85"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CE85F91"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09A724B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vMerge/>
            <w:tcBorders>
              <w:top w:val="nil"/>
              <w:left w:val="single" w:sz="4" w:space="0" w:color="auto"/>
              <w:bottom w:val="single" w:sz="4" w:space="0" w:color="000000"/>
              <w:right w:val="single" w:sz="4" w:space="0" w:color="auto"/>
            </w:tcBorders>
            <w:vAlign w:val="center"/>
            <w:hideMark/>
          </w:tcPr>
          <w:p w14:paraId="6C37DDD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6474446"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6712F4F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5D4B8E4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69E13A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6B284AB"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3C4E9112"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2D202DC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vMerge/>
            <w:tcBorders>
              <w:top w:val="nil"/>
              <w:left w:val="single" w:sz="4" w:space="0" w:color="auto"/>
              <w:bottom w:val="single" w:sz="4" w:space="0" w:color="000000"/>
              <w:right w:val="single" w:sz="4" w:space="0" w:color="auto"/>
            </w:tcBorders>
            <w:vAlign w:val="center"/>
            <w:hideMark/>
          </w:tcPr>
          <w:p w14:paraId="468883F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E3B19F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3C60931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5FF6C7C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195AAD2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BCDEE0D"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9986E7C" w14:textId="77777777" w:rsidR="009C2F0B" w:rsidRPr="009C2F0B" w:rsidRDefault="009C2F0B" w:rsidP="009C2F0B">
            <w:pPr>
              <w:pStyle w:val="af8"/>
              <w:numPr>
                <w:ilvl w:val="0"/>
                <w:numId w:val="32"/>
              </w:numPr>
              <w:jc w:val="center"/>
              <w:rPr>
                <w:sz w:val="20"/>
                <w:szCs w:val="20"/>
              </w:rPr>
            </w:pPr>
          </w:p>
        </w:tc>
        <w:tc>
          <w:tcPr>
            <w:tcW w:w="716" w:type="pct"/>
            <w:tcBorders>
              <w:top w:val="nil"/>
              <w:left w:val="nil"/>
              <w:bottom w:val="nil"/>
              <w:right w:val="single" w:sz="4" w:space="0" w:color="auto"/>
            </w:tcBorders>
            <w:shd w:val="clear" w:color="000000" w:fill="FFFFFF"/>
            <w:hideMark/>
          </w:tcPr>
          <w:p w14:paraId="77D3672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vMerge w:val="restart"/>
            <w:tcBorders>
              <w:top w:val="nil"/>
              <w:left w:val="single" w:sz="4" w:space="0" w:color="auto"/>
              <w:bottom w:val="single" w:sz="4" w:space="0" w:color="000000"/>
              <w:right w:val="single" w:sz="4" w:space="0" w:color="auto"/>
            </w:tcBorders>
            <w:shd w:val="clear" w:color="000000" w:fill="FFFFFF"/>
            <w:hideMark/>
          </w:tcPr>
          <w:p w14:paraId="0428664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Зубной техник</w:t>
            </w:r>
          </w:p>
        </w:tc>
        <w:tc>
          <w:tcPr>
            <w:tcW w:w="515" w:type="pct"/>
            <w:tcBorders>
              <w:top w:val="nil"/>
              <w:left w:val="nil"/>
              <w:bottom w:val="single" w:sz="4" w:space="0" w:color="auto"/>
              <w:right w:val="single" w:sz="4" w:space="0" w:color="auto"/>
            </w:tcBorders>
            <w:shd w:val="clear" w:color="auto" w:fill="auto"/>
            <w:hideMark/>
          </w:tcPr>
          <w:p w14:paraId="1CE7C2D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0229F21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1E3A3E1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3B6CE65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041216EA"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06323D05"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505BA98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vMerge/>
            <w:tcBorders>
              <w:top w:val="nil"/>
              <w:left w:val="single" w:sz="4" w:space="0" w:color="auto"/>
              <w:bottom w:val="single" w:sz="4" w:space="0" w:color="000000"/>
              <w:right w:val="single" w:sz="4" w:space="0" w:color="auto"/>
            </w:tcBorders>
            <w:vAlign w:val="center"/>
            <w:hideMark/>
          </w:tcPr>
          <w:p w14:paraId="6784840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1C9D96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17A654F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6315FD3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5DA0FCE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028C5A80"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505B3F3"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06D539D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vMerge/>
            <w:tcBorders>
              <w:top w:val="nil"/>
              <w:left w:val="single" w:sz="4" w:space="0" w:color="auto"/>
              <w:bottom w:val="single" w:sz="4" w:space="0" w:color="000000"/>
              <w:right w:val="single" w:sz="4" w:space="0" w:color="auto"/>
            </w:tcBorders>
            <w:vAlign w:val="center"/>
            <w:hideMark/>
          </w:tcPr>
          <w:p w14:paraId="3D178D7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B9A20A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nil"/>
              <w:right w:val="single" w:sz="4" w:space="0" w:color="auto"/>
            </w:tcBorders>
            <w:shd w:val="clear" w:color="auto" w:fill="auto"/>
            <w:hideMark/>
          </w:tcPr>
          <w:p w14:paraId="72E4C45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4D4D5DF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C1A286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FD53464"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5D788FA1"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752AF6F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vMerge/>
            <w:tcBorders>
              <w:top w:val="nil"/>
              <w:left w:val="single" w:sz="4" w:space="0" w:color="auto"/>
              <w:bottom w:val="single" w:sz="4" w:space="0" w:color="000000"/>
              <w:right w:val="single" w:sz="4" w:space="0" w:color="auto"/>
            </w:tcBorders>
            <w:vAlign w:val="center"/>
            <w:hideMark/>
          </w:tcPr>
          <w:p w14:paraId="0C52678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nil"/>
            </w:tcBorders>
            <w:shd w:val="clear" w:color="auto" w:fill="auto"/>
            <w:hideMark/>
          </w:tcPr>
          <w:p w14:paraId="5059BC2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single" w:sz="4" w:space="0" w:color="auto"/>
              <w:left w:val="single" w:sz="4" w:space="0" w:color="auto"/>
              <w:bottom w:val="nil"/>
              <w:right w:val="single" w:sz="4" w:space="0" w:color="auto"/>
            </w:tcBorders>
            <w:shd w:val="clear" w:color="auto" w:fill="auto"/>
            <w:hideMark/>
          </w:tcPr>
          <w:p w14:paraId="1D94A49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6A7A64E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nil"/>
              <w:right w:val="single" w:sz="4" w:space="0" w:color="auto"/>
            </w:tcBorders>
            <w:shd w:val="clear" w:color="auto" w:fill="auto"/>
            <w:hideMark/>
          </w:tcPr>
          <w:p w14:paraId="747DF96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E4D1CDA"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147A9AF"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single" w:sz="4" w:space="0" w:color="auto"/>
              <w:left w:val="single" w:sz="4" w:space="0" w:color="auto"/>
              <w:bottom w:val="nil"/>
              <w:right w:val="single" w:sz="4" w:space="0" w:color="auto"/>
            </w:tcBorders>
            <w:shd w:val="clear" w:color="auto" w:fill="auto"/>
            <w:hideMark/>
          </w:tcPr>
          <w:p w14:paraId="454571B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Детское поликлиническое отделение</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142977B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 педиатр участковый</w:t>
            </w:r>
          </w:p>
        </w:tc>
        <w:tc>
          <w:tcPr>
            <w:tcW w:w="515" w:type="pct"/>
            <w:tcBorders>
              <w:top w:val="single" w:sz="4" w:space="0" w:color="auto"/>
              <w:left w:val="nil"/>
              <w:bottom w:val="nil"/>
              <w:right w:val="nil"/>
            </w:tcBorders>
            <w:shd w:val="clear" w:color="000000" w:fill="FFFFFF"/>
            <w:hideMark/>
          </w:tcPr>
          <w:p w14:paraId="15E189D6"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single" w:sz="4" w:space="0" w:color="auto"/>
              <w:bottom w:val="nil"/>
              <w:right w:val="single" w:sz="4" w:space="0" w:color="auto"/>
            </w:tcBorders>
            <w:shd w:val="clear" w:color="auto" w:fill="auto"/>
            <w:hideMark/>
          </w:tcPr>
          <w:p w14:paraId="087183A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w:t>
            </w:r>
          </w:p>
        </w:tc>
        <w:tc>
          <w:tcPr>
            <w:tcW w:w="441" w:type="pct"/>
            <w:tcBorders>
              <w:top w:val="nil"/>
              <w:left w:val="nil"/>
              <w:bottom w:val="single" w:sz="4" w:space="0" w:color="auto"/>
              <w:right w:val="nil"/>
            </w:tcBorders>
            <w:shd w:val="clear" w:color="auto" w:fill="auto"/>
            <w:hideMark/>
          </w:tcPr>
          <w:p w14:paraId="05D3636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single" w:sz="4" w:space="0" w:color="auto"/>
              <w:left w:val="single" w:sz="4" w:space="0" w:color="auto"/>
              <w:bottom w:val="nil"/>
              <w:right w:val="single" w:sz="4" w:space="0" w:color="auto"/>
            </w:tcBorders>
            <w:shd w:val="clear" w:color="auto" w:fill="auto"/>
            <w:hideMark/>
          </w:tcPr>
          <w:p w14:paraId="1999047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830</w:t>
            </w:r>
          </w:p>
        </w:tc>
      </w:tr>
      <w:tr w:rsidR="009C2F0B" w:rsidRPr="009C2F0B" w14:paraId="0B4E4158" w14:textId="77777777" w:rsidTr="00F87531">
        <w:trPr>
          <w:trHeight w:val="255"/>
        </w:trPr>
        <w:tc>
          <w:tcPr>
            <w:tcW w:w="312" w:type="pct"/>
            <w:vMerge/>
            <w:tcBorders>
              <w:top w:val="nil"/>
              <w:left w:val="single" w:sz="4" w:space="0" w:color="auto"/>
              <w:bottom w:val="single" w:sz="4" w:space="0" w:color="000000"/>
              <w:right w:val="single" w:sz="4" w:space="0" w:color="auto"/>
            </w:tcBorders>
            <w:vAlign w:val="center"/>
            <w:hideMark/>
          </w:tcPr>
          <w:p w14:paraId="0F58A5F3"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nil"/>
              <w:right w:val="single" w:sz="4" w:space="0" w:color="auto"/>
            </w:tcBorders>
            <w:vAlign w:val="center"/>
            <w:hideMark/>
          </w:tcPr>
          <w:p w14:paraId="56E30B1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F2CFA1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nil"/>
            </w:tcBorders>
            <w:shd w:val="clear" w:color="auto" w:fill="auto"/>
            <w:hideMark/>
          </w:tcPr>
          <w:p w14:paraId="5B845AC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single" w:sz="4" w:space="0" w:color="auto"/>
              <w:bottom w:val="nil"/>
              <w:right w:val="single" w:sz="4" w:space="0" w:color="auto"/>
            </w:tcBorders>
            <w:shd w:val="clear" w:color="auto" w:fill="auto"/>
            <w:hideMark/>
          </w:tcPr>
          <w:p w14:paraId="7F9AF36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или</w:t>
            </w:r>
          </w:p>
        </w:tc>
        <w:tc>
          <w:tcPr>
            <w:tcW w:w="441" w:type="pct"/>
            <w:tcBorders>
              <w:top w:val="nil"/>
              <w:left w:val="nil"/>
              <w:bottom w:val="single" w:sz="4" w:space="0" w:color="auto"/>
              <w:right w:val="nil"/>
            </w:tcBorders>
            <w:shd w:val="clear" w:color="auto" w:fill="auto"/>
            <w:hideMark/>
          </w:tcPr>
          <w:p w14:paraId="7679C82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single" w:sz="4" w:space="0" w:color="auto"/>
              <w:bottom w:val="nil"/>
              <w:right w:val="single" w:sz="4" w:space="0" w:color="auto"/>
            </w:tcBorders>
            <w:shd w:val="clear" w:color="auto" w:fill="auto"/>
            <w:hideMark/>
          </w:tcPr>
          <w:p w14:paraId="39018B6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1249FF3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42D8CA8"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nil"/>
              <w:right w:val="single" w:sz="4" w:space="0" w:color="auto"/>
            </w:tcBorders>
            <w:vAlign w:val="center"/>
            <w:hideMark/>
          </w:tcPr>
          <w:p w14:paraId="7279F20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B45FC8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nil"/>
            </w:tcBorders>
            <w:shd w:val="clear" w:color="auto" w:fill="auto"/>
            <w:hideMark/>
          </w:tcPr>
          <w:p w14:paraId="56F6DEE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single" w:sz="4" w:space="0" w:color="auto"/>
              <w:bottom w:val="single" w:sz="4" w:space="0" w:color="auto"/>
              <w:right w:val="single" w:sz="4" w:space="0" w:color="auto"/>
            </w:tcBorders>
            <w:shd w:val="clear" w:color="auto" w:fill="auto"/>
            <w:hideMark/>
          </w:tcPr>
          <w:p w14:paraId="57D12AE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w:t>
            </w:r>
          </w:p>
        </w:tc>
        <w:tc>
          <w:tcPr>
            <w:tcW w:w="441" w:type="pct"/>
            <w:tcBorders>
              <w:top w:val="nil"/>
              <w:left w:val="nil"/>
              <w:bottom w:val="single" w:sz="4" w:space="0" w:color="auto"/>
              <w:right w:val="nil"/>
            </w:tcBorders>
            <w:shd w:val="clear" w:color="auto" w:fill="auto"/>
            <w:hideMark/>
          </w:tcPr>
          <w:p w14:paraId="0E68304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single" w:sz="4" w:space="0" w:color="auto"/>
              <w:bottom w:val="single" w:sz="4" w:space="0" w:color="auto"/>
              <w:right w:val="single" w:sz="4" w:space="0" w:color="auto"/>
            </w:tcBorders>
            <w:shd w:val="clear" w:color="auto" w:fill="auto"/>
            <w:hideMark/>
          </w:tcPr>
          <w:p w14:paraId="4E118C8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7301A91F"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3BD10D2B"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nil"/>
              <w:right w:val="single" w:sz="4" w:space="0" w:color="auto"/>
            </w:tcBorders>
            <w:vAlign w:val="center"/>
            <w:hideMark/>
          </w:tcPr>
          <w:p w14:paraId="5DF2EDD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B9ADB9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EE7408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8A3E4A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22885B9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642ED08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830</w:t>
            </w:r>
          </w:p>
        </w:tc>
      </w:tr>
      <w:tr w:rsidR="009C2F0B" w:rsidRPr="009C2F0B" w14:paraId="61468E4F"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1C1F64F"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nil"/>
              <w:right w:val="single" w:sz="4" w:space="0" w:color="auto"/>
            </w:tcBorders>
            <w:vAlign w:val="center"/>
            <w:hideMark/>
          </w:tcPr>
          <w:p w14:paraId="29130BD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ABA1A7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095F52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03EB0D0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6B5E6A1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0185A2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830</w:t>
            </w:r>
          </w:p>
        </w:tc>
      </w:tr>
      <w:tr w:rsidR="009C2F0B" w:rsidRPr="009C2F0B" w14:paraId="387A852F"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6ACE633C"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nil"/>
              <w:right w:val="single" w:sz="4" w:space="0" w:color="auto"/>
            </w:tcBorders>
            <w:vAlign w:val="center"/>
            <w:hideMark/>
          </w:tcPr>
          <w:p w14:paraId="0AC1DC4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A2C3D6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E3D49D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30460B9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0A37042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7BA65E3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830</w:t>
            </w:r>
          </w:p>
        </w:tc>
      </w:tr>
      <w:tr w:rsidR="009C2F0B" w:rsidRPr="009C2F0B" w14:paraId="622A1219"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F541DF0" w14:textId="77777777" w:rsidR="009C2F0B" w:rsidRPr="009C2F0B" w:rsidRDefault="009C2F0B" w:rsidP="009C2F0B">
            <w:pPr>
              <w:pStyle w:val="af8"/>
              <w:numPr>
                <w:ilvl w:val="0"/>
                <w:numId w:val="32"/>
              </w:numPr>
              <w:jc w:val="center"/>
              <w:rPr>
                <w:sz w:val="20"/>
                <w:szCs w:val="20"/>
              </w:rPr>
            </w:pPr>
          </w:p>
        </w:tc>
        <w:tc>
          <w:tcPr>
            <w:tcW w:w="716" w:type="pct"/>
            <w:vMerge/>
            <w:tcBorders>
              <w:top w:val="single" w:sz="4" w:space="0" w:color="auto"/>
              <w:left w:val="single" w:sz="4" w:space="0" w:color="auto"/>
              <w:bottom w:val="nil"/>
              <w:right w:val="single" w:sz="4" w:space="0" w:color="auto"/>
            </w:tcBorders>
            <w:vAlign w:val="center"/>
            <w:hideMark/>
          </w:tcPr>
          <w:p w14:paraId="690D4D1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3E52469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 участковая</w:t>
            </w:r>
          </w:p>
        </w:tc>
        <w:tc>
          <w:tcPr>
            <w:tcW w:w="515" w:type="pct"/>
            <w:tcBorders>
              <w:top w:val="nil"/>
              <w:left w:val="nil"/>
              <w:bottom w:val="single" w:sz="4" w:space="0" w:color="auto"/>
              <w:right w:val="single" w:sz="4" w:space="0" w:color="auto"/>
            </w:tcBorders>
            <w:shd w:val="clear" w:color="auto" w:fill="auto"/>
            <w:hideMark/>
          </w:tcPr>
          <w:p w14:paraId="756AD84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1EF842A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352214A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777F1A8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06B71048"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03052D91"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nil"/>
              <w:right w:val="single" w:sz="4" w:space="0" w:color="auto"/>
            </w:tcBorders>
            <w:vAlign w:val="center"/>
            <w:hideMark/>
          </w:tcPr>
          <w:p w14:paraId="78B1B70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4C7F0A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567DE02"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4CBCB41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7E54B2A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1255F57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1B14428"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7F84E28"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nil"/>
              <w:right w:val="single" w:sz="4" w:space="0" w:color="auto"/>
            </w:tcBorders>
            <w:vAlign w:val="center"/>
            <w:hideMark/>
          </w:tcPr>
          <w:p w14:paraId="4BDB309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2E5004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649813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1CEDC18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6826A05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CE17E2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ACA28CB"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68908FE4"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nil"/>
              <w:right w:val="single" w:sz="4" w:space="0" w:color="auto"/>
            </w:tcBorders>
            <w:vAlign w:val="center"/>
            <w:hideMark/>
          </w:tcPr>
          <w:p w14:paraId="0CED041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BC3575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FF9EAF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01B8ABA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249ED56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7C6E9EA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F12EFFA"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788BB468" w14:textId="77777777" w:rsidR="009C2F0B" w:rsidRPr="009C2F0B" w:rsidRDefault="009C2F0B" w:rsidP="009C2F0B">
            <w:pPr>
              <w:pStyle w:val="af8"/>
              <w:numPr>
                <w:ilvl w:val="0"/>
                <w:numId w:val="32"/>
              </w:numPr>
              <w:jc w:val="center"/>
              <w:rPr>
                <w:sz w:val="20"/>
                <w:szCs w:val="20"/>
              </w:rPr>
            </w:pPr>
          </w:p>
        </w:tc>
        <w:tc>
          <w:tcPr>
            <w:tcW w:w="716" w:type="pct"/>
            <w:vMerge/>
            <w:tcBorders>
              <w:top w:val="single" w:sz="4" w:space="0" w:color="auto"/>
              <w:left w:val="single" w:sz="4" w:space="0" w:color="auto"/>
              <w:bottom w:val="nil"/>
              <w:right w:val="single" w:sz="4" w:space="0" w:color="auto"/>
            </w:tcBorders>
            <w:vAlign w:val="center"/>
            <w:hideMark/>
          </w:tcPr>
          <w:p w14:paraId="2294F09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46DFBA8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auto" w:fill="auto"/>
            <w:hideMark/>
          </w:tcPr>
          <w:p w14:paraId="1003EB2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0160A7F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741840B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617776B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FEA9A7F"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548D0FF4"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nil"/>
              <w:right w:val="single" w:sz="4" w:space="0" w:color="auto"/>
            </w:tcBorders>
            <w:vAlign w:val="center"/>
            <w:hideMark/>
          </w:tcPr>
          <w:p w14:paraId="42A9DE1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9B9885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DAF909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434A28A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0F05581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5B106B2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15B63D3"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635B4E2"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nil"/>
              <w:right w:val="single" w:sz="4" w:space="0" w:color="auto"/>
            </w:tcBorders>
            <w:vAlign w:val="center"/>
            <w:hideMark/>
          </w:tcPr>
          <w:p w14:paraId="5569052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8F7E58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92DAB56"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0812D1A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5502554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558E5B8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B14FA49"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3A117E8D"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nil"/>
              <w:right w:val="single" w:sz="4" w:space="0" w:color="auto"/>
            </w:tcBorders>
            <w:vAlign w:val="center"/>
            <w:hideMark/>
          </w:tcPr>
          <w:p w14:paraId="4C30CC7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72040D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B63D1D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3F751FB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0B4F3CD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79DE2A9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3EC772D"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ED2A01B" w14:textId="77777777" w:rsidR="009C2F0B" w:rsidRPr="009C2F0B" w:rsidRDefault="009C2F0B" w:rsidP="009C2F0B">
            <w:pPr>
              <w:pStyle w:val="af8"/>
              <w:numPr>
                <w:ilvl w:val="0"/>
                <w:numId w:val="32"/>
              </w:numPr>
              <w:jc w:val="center"/>
              <w:rPr>
                <w:sz w:val="20"/>
                <w:szCs w:val="20"/>
              </w:rPr>
            </w:pPr>
          </w:p>
        </w:tc>
        <w:tc>
          <w:tcPr>
            <w:tcW w:w="716" w:type="pct"/>
            <w:vMerge/>
            <w:tcBorders>
              <w:top w:val="single" w:sz="4" w:space="0" w:color="auto"/>
              <w:left w:val="single" w:sz="4" w:space="0" w:color="auto"/>
              <w:bottom w:val="nil"/>
              <w:right w:val="single" w:sz="4" w:space="0" w:color="auto"/>
            </w:tcBorders>
            <w:vAlign w:val="center"/>
            <w:hideMark/>
          </w:tcPr>
          <w:p w14:paraId="015500A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3505EBA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служебных помещений </w:t>
            </w:r>
          </w:p>
        </w:tc>
        <w:tc>
          <w:tcPr>
            <w:tcW w:w="515" w:type="pct"/>
            <w:tcBorders>
              <w:top w:val="nil"/>
              <w:left w:val="nil"/>
              <w:bottom w:val="single" w:sz="4" w:space="0" w:color="auto"/>
              <w:right w:val="single" w:sz="4" w:space="0" w:color="auto"/>
            </w:tcBorders>
            <w:shd w:val="clear" w:color="auto" w:fill="auto"/>
            <w:hideMark/>
          </w:tcPr>
          <w:p w14:paraId="3F2DD38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5C1915C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496493A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282831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3C29B1A8"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1A4E76B"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nil"/>
              <w:right w:val="single" w:sz="4" w:space="0" w:color="auto"/>
            </w:tcBorders>
            <w:vAlign w:val="center"/>
            <w:hideMark/>
          </w:tcPr>
          <w:p w14:paraId="1E4EC73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F3C7C0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E6F724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74802E8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7485492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385551A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337217B3"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69152E6"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nil"/>
              <w:right w:val="single" w:sz="4" w:space="0" w:color="auto"/>
            </w:tcBorders>
            <w:vAlign w:val="center"/>
            <w:hideMark/>
          </w:tcPr>
          <w:p w14:paraId="3026055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DA8A96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A77045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12ED90F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3EDEF8A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0AF6A70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4F831B62"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B04004D"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nil"/>
              <w:right w:val="single" w:sz="4" w:space="0" w:color="auto"/>
            </w:tcBorders>
            <w:vAlign w:val="center"/>
            <w:hideMark/>
          </w:tcPr>
          <w:p w14:paraId="238C4E6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8A7D93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A452E7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0B1414A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1C69DFF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24C25D5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54D8D26E"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3BE5D75"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nil"/>
              <w:right w:val="single" w:sz="4" w:space="0" w:color="auto"/>
            </w:tcBorders>
            <w:vAlign w:val="center"/>
            <w:hideMark/>
          </w:tcPr>
          <w:p w14:paraId="6914500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B50215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C1C1B4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3D4EC19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1164A48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5D099CF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4663A9CE" w14:textId="77777777" w:rsidTr="00F87531">
        <w:trPr>
          <w:trHeight w:val="153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1D0DA01A"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2EC3CCA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Поликлиническое отделение</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288E056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Заведующий поликлиническим отделением </w:t>
            </w:r>
          </w:p>
        </w:tc>
        <w:tc>
          <w:tcPr>
            <w:tcW w:w="515" w:type="pct"/>
            <w:tcBorders>
              <w:top w:val="nil"/>
              <w:left w:val="nil"/>
              <w:bottom w:val="single" w:sz="4" w:space="0" w:color="auto"/>
              <w:right w:val="single" w:sz="4" w:space="0" w:color="auto"/>
            </w:tcBorders>
            <w:shd w:val="clear" w:color="auto" w:fill="auto"/>
            <w:hideMark/>
          </w:tcPr>
          <w:p w14:paraId="6B71C36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06629D8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10427D7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61D513C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42A4F946"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787623B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7461D0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7D513E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46A384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49FDB2B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24BDF5C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268B220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35FD13E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DFBDC0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233E99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C94BD1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126EB8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2D26818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39439F3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7240AB6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22744C7F"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48F1F58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56485F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C73693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297FD5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4BDF638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53F8FE7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1245FFD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1E636E99"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62A76DDD"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4C2EAD4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врача-терапевта участкового</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35BB19A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 терапевт участковый</w:t>
            </w:r>
          </w:p>
        </w:tc>
        <w:tc>
          <w:tcPr>
            <w:tcW w:w="515" w:type="pct"/>
            <w:tcBorders>
              <w:top w:val="nil"/>
              <w:left w:val="nil"/>
              <w:bottom w:val="single" w:sz="4" w:space="0" w:color="auto"/>
              <w:right w:val="single" w:sz="4" w:space="0" w:color="auto"/>
            </w:tcBorders>
            <w:shd w:val="clear" w:color="auto" w:fill="auto"/>
            <w:hideMark/>
          </w:tcPr>
          <w:p w14:paraId="65D4A5E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29ECDD7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7EF8FC9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30FE147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831</w:t>
            </w:r>
          </w:p>
        </w:tc>
      </w:tr>
      <w:tr w:rsidR="009C2F0B" w:rsidRPr="009C2F0B" w14:paraId="3F3F826D"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6796AFD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AE5615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CD3247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B2A9A0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2C63222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722233D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252CB59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831</w:t>
            </w:r>
          </w:p>
        </w:tc>
      </w:tr>
      <w:tr w:rsidR="009C2F0B" w:rsidRPr="009C2F0B" w14:paraId="278126CE"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27B734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5014E6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E2A357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452EC5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1C4220C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2FF00AD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6DDD6A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831</w:t>
            </w:r>
          </w:p>
        </w:tc>
      </w:tr>
      <w:tr w:rsidR="009C2F0B" w:rsidRPr="009C2F0B" w14:paraId="2F396053"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20BA67A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A27621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3E9C4F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A36510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10CF922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06277BF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33CBDF1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831</w:t>
            </w:r>
          </w:p>
        </w:tc>
      </w:tr>
      <w:tr w:rsidR="009C2F0B" w:rsidRPr="009C2F0B" w14:paraId="060D0F65"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7311F20"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283F9B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5C0F112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 участковая</w:t>
            </w:r>
          </w:p>
        </w:tc>
        <w:tc>
          <w:tcPr>
            <w:tcW w:w="515" w:type="pct"/>
            <w:tcBorders>
              <w:top w:val="nil"/>
              <w:left w:val="nil"/>
              <w:bottom w:val="single" w:sz="4" w:space="0" w:color="auto"/>
              <w:right w:val="single" w:sz="4" w:space="0" w:color="auto"/>
            </w:tcBorders>
            <w:shd w:val="clear" w:color="auto" w:fill="auto"/>
            <w:hideMark/>
          </w:tcPr>
          <w:p w14:paraId="4912102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5502CC8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676E77B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13F3ABA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2ED7252"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3E14547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CF9D4C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764342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A30900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2413608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166ABCB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17D574C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6E1DF2F"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A479BF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836329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2405E2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A68724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73F4060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7397E8E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5CF905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56FB7BE"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423BC5A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A1B28C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EF85D9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92A6682"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5AAB531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79A0106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0CA1C78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C6E4302"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19E8D4FC"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143F7CA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врача-акушер-гинеколога</w:t>
            </w:r>
          </w:p>
        </w:tc>
        <w:tc>
          <w:tcPr>
            <w:tcW w:w="736" w:type="pct"/>
            <w:vMerge w:val="restart"/>
            <w:tcBorders>
              <w:top w:val="nil"/>
              <w:left w:val="single" w:sz="4" w:space="0" w:color="auto"/>
              <w:bottom w:val="nil"/>
              <w:right w:val="single" w:sz="4" w:space="0" w:color="auto"/>
            </w:tcBorders>
            <w:shd w:val="clear" w:color="auto" w:fill="auto"/>
            <w:hideMark/>
          </w:tcPr>
          <w:p w14:paraId="629EA40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Врач-акушер–гинеколог</w:t>
            </w:r>
          </w:p>
        </w:tc>
        <w:tc>
          <w:tcPr>
            <w:tcW w:w="515" w:type="pct"/>
            <w:tcBorders>
              <w:top w:val="nil"/>
              <w:left w:val="nil"/>
              <w:bottom w:val="single" w:sz="4" w:space="0" w:color="auto"/>
              <w:right w:val="single" w:sz="4" w:space="0" w:color="auto"/>
            </w:tcBorders>
            <w:shd w:val="clear" w:color="auto" w:fill="auto"/>
            <w:hideMark/>
          </w:tcPr>
          <w:p w14:paraId="7B06AC2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4A08372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3839AAD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175CC13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2AD9179E"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0D0D9B9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E17A17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nil"/>
              <w:right w:val="single" w:sz="4" w:space="0" w:color="auto"/>
            </w:tcBorders>
            <w:vAlign w:val="center"/>
            <w:hideMark/>
          </w:tcPr>
          <w:p w14:paraId="4B9B0EE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69698B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2A6E840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6CCC7DB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C00195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08672450"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56BC95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318BAC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nil"/>
              <w:right w:val="single" w:sz="4" w:space="0" w:color="auto"/>
            </w:tcBorders>
            <w:vAlign w:val="center"/>
            <w:hideMark/>
          </w:tcPr>
          <w:p w14:paraId="16C1E41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7574B8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5AFA1ED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487ED86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541CD2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6DAC9C79"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77E8C2D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78696C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single" w:sz="4" w:space="0" w:color="auto"/>
              <w:right w:val="single" w:sz="4" w:space="0" w:color="auto"/>
            </w:tcBorders>
            <w:shd w:val="clear" w:color="auto" w:fill="auto"/>
            <w:hideMark/>
          </w:tcPr>
          <w:p w14:paraId="41533BD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auto" w:fill="auto"/>
            <w:hideMark/>
          </w:tcPr>
          <w:p w14:paraId="312A8D8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488359C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72178E1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0CB3ED8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70AF0DA9"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11FBC9E4"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37CF41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6BACDC0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Акушерка</w:t>
            </w:r>
          </w:p>
        </w:tc>
        <w:tc>
          <w:tcPr>
            <w:tcW w:w="515" w:type="pct"/>
            <w:tcBorders>
              <w:top w:val="nil"/>
              <w:left w:val="nil"/>
              <w:bottom w:val="single" w:sz="4" w:space="0" w:color="auto"/>
              <w:right w:val="single" w:sz="4" w:space="0" w:color="auto"/>
            </w:tcBorders>
            <w:shd w:val="clear" w:color="auto" w:fill="auto"/>
            <w:hideMark/>
          </w:tcPr>
          <w:p w14:paraId="6182429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5D42C99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663D95E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63ACA12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2691ED3"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06AC0AF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12CDE2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1542C4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533880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74F5F4B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1AB91D9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4AB08EF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39781C3"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5D06BFA"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7CB423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BB917F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6DA527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0099E44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2AD6BA0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AAC6B2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85CD95F"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3659D5B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F68B4B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EE8DF5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6CCDBC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1C19477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10D6E9E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1FD84F0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08AA8268"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2D0BE7D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CC9937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C2A57A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F726AD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03791ED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58A0A6B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2628DCC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A46D070"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10598788"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5B1254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07EFE97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служебных помещений </w:t>
            </w:r>
          </w:p>
        </w:tc>
        <w:tc>
          <w:tcPr>
            <w:tcW w:w="515" w:type="pct"/>
            <w:tcBorders>
              <w:top w:val="nil"/>
              <w:left w:val="nil"/>
              <w:bottom w:val="single" w:sz="4" w:space="0" w:color="auto"/>
              <w:right w:val="single" w:sz="4" w:space="0" w:color="auto"/>
            </w:tcBorders>
            <w:shd w:val="clear" w:color="auto" w:fill="auto"/>
            <w:hideMark/>
          </w:tcPr>
          <w:p w14:paraId="19DC377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3047F99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543FD6C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01F427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763DCFC8"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9B72B6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309230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090984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62DECF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4AE8F3D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65E00BD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5F3458C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22A30F0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C592C89"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40E476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2D7219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231C8B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0AEE33B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6F4259B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5F783C0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45F1FC2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484C53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48E3C2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FA74D7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0545E4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3FB251C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36F7A2F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5533F95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1CC7764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F63A48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CAAF37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54B910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F0756C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379870E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6E2FFD4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214387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52F382B9"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B10CF4B"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3EED39C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врача-инфекциониста</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2DCD5BD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 инфекционист</w:t>
            </w:r>
          </w:p>
        </w:tc>
        <w:tc>
          <w:tcPr>
            <w:tcW w:w="515" w:type="pct"/>
            <w:tcBorders>
              <w:top w:val="nil"/>
              <w:left w:val="nil"/>
              <w:bottom w:val="nil"/>
              <w:right w:val="single" w:sz="4" w:space="0" w:color="auto"/>
            </w:tcBorders>
            <w:shd w:val="clear" w:color="auto" w:fill="auto"/>
            <w:hideMark/>
          </w:tcPr>
          <w:p w14:paraId="3A49C9F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nil"/>
              <w:right w:val="single" w:sz="4" w:space="0" w:color="auto"/>
            </w:tcBorders>
            <w:shd w:val="clear" w:color="auto" w:fill="auto"/>
            <w:hideMark/>
          </w:tcPr>
          <w:p w14:paraId="3BD691D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для ограниченной защиты от токсичных веществ</w:t>
            </w:r>
          </w:p>
        </w:tc>
        <w:tc>
          <w:tcPr>
            <w:tcW w:w="441" w:type="pct"/>
            <w:tcBorders>
              <w:top w:val="nil"/>
              <w:left w:val="nil"/>
              <w:bottom w:val="nil"/>
              <w:right w:val="single" w:sz="4" w:space="0" w:color="auto"/>
            </w:tcBorders>
            <w:shd w:val="clear" w:color="auto" w:fill="auto"/>
            <w:hideMark/>
          </w:tcPr>
          <w:p w14:paraId="31A53E3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nil"/>
              <w:right w:val="single" w:sz="4" w:space="0" w:color="auto"/>
            </w:tcBorders>
            <w:shd w:val="clear" w:color="auto" w:fill="auto"/>
            <w:hideMark/>
          </w:tcPr>
          <w:p w14:paraId="2B50B9C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812</w:t>
            </w:r>
          </w:p>
        </w:tc>
      </w:tr>
      <w:tr w:rsidR="009C2F0B" w:rsidRPr="009C2F0B" w14:paraId="58F7018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2EAC9F9"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4533C5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83E71C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nil"/>
              <w:right w:val="single" w:sz="4" w:space="0" w:color="auto"/>
            </w:tcBorders>
            <w:shd w:val="clear" w:color="auto" w:fill="auto"/>
            <w:hideMark/>
          </w:tcPr>
          <w:p w14:paraId="3E9FC486"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single" w:sz="4" w:space="0" w:color="auto"/>
              <w:left w:val="nil"/>
              <w:bottom w:val="nil"/>
              <w:right w:val="nil"/>
            </w:tcBorders>
            <w:shd w:val="clear" w:color="auto" w:fill="auto"/>
            <w:hideMark/>
          </w:tcPr>
          <w:p w14:paraId="12430B5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w:t>
            </w:r>
          </w:p>
        </w:tc>
        <w:tc>
          <w:tcPr>
            <w:tcW w:w="441" w:type="pct"/>
            <w:tcBorders>
              <w:top w:val="single" w:sz="4" w:space="0" w:color="auto"/>
              <w:left w:val="single" w:sz="4" w:space="0" w:color="auto"/>
              <w:bottom w:val="nil"/>
              <w:right w:val="nil"/>
            </w:tcBorders>
            <w:shd w:val="clear" w:color="auto" w:fill="auto"/>
            <w:hideMark/>
          </w:tcPr>
          <w:p w14:paraId="3117E1F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single" w:sz="4" w:space="0" w:color="auto"/>
              <w:left w:val="single" w:sz="4" w:space="0" w:color="auto"/>
              <w:bottom w:val="nil"/>
              <w:right w:val="single" w:sz="4" w:space="0" w:color="auto"/>
            </w:tcBorders>
            <w:shd w:val="clear" w:color="auto" w:fill="auto"/>
            <w:hideMark/>
          </w:tcPr>
          <w:p w14:paraId="7C44081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812</w:t>
            </w:r>
          </w:p>
        </w:tc>
      </w:tr>
      <w:tr w:rsidR="009C2F0B" w:rsidRPr="009C2F0B" w14:paraId="25507CD5" w14:textId="77777777" w:rsidTr="00F87531">
        <w:trPr>
          <w:trHeight w:val="255"/>
        </w:trPr>
        <w:tc>
          <w:tcPr>
            <w:tcW w:w="312" w:type="pct"/>
            <w:vMerge/>
            <w:tcBorders>
              <w:top w:val="nil"/>
              <w:left w:val="single" w:sz="4" w:space="0" w:color="auto"/>
              <w:bottom w:val="single" w:sz="4" w:space="0" w:color="000000"/>
              <w:right w:val="single" w:sz="4" w:space="0" w:color="auto"/>
            </w:tcBorders>
            <w:vAlign w:val="center"/>
            <w:hideMark/>
          </w:tcPr>
          <w:p w14:paraId="17030B57"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AD6B3E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9C0F16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09F9A45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nil"/>
              <w:right w:val="nil"/>
            </w:tcBorders>
            <w:shd w:val="clear" w:color="auto" w:fill="auto"/>
            <w:hideMark/>
          </w:tcPr>
          <w:p w14:paraId="492309C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или</w:t>
            </w:r>
          </w:p>
        </w:tc>
        <w:tc>
          <w:tcPr>
            <w:tcW w:w="441" w:type="pct"/>
            <w:tcBorders>
              <w:top w:val="nil"/>
              <w:left w:val="single" w:sz="4" w:space="0" w:color="auto"/>
              <w:bottom w:val="nil"/>
              <w:right w:val="nil"/>
            </w:tcBorders>
            <w:shd w:val="clear" w:color="auto" w:fill="auto"/>
            <w:hideMark/>
          </w:tcPr>
          <w:p w14:paraId="603B058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single" w:sz="4" w:space="0" w:color="auto"/>
              <w:bottom w:val="nil"/>
              <w:right w:val="single" w:sz="4" w:space="0" w:color="auto"/>
            </w:tcBorders>
            <w:shd w:val="clear" w:color="auto" w:fill="auto"/>
            <w:hideMark/>
          </w:tcPr>
          <w:p w14:paraId="534F53D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68720973"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BD1B86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79CADD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0C5400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A365E9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nil"/>
            </w:tcBorders>
            <w:shd w:val="clear" w:color="auto" w:fill="auto"/>
            <w:hideMark/>
          </w:tcPr>
          <w:p w14:paraId="32D72E4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w:t>
            </w:r>
          </w:p>
        </w:tc>
        <w:tc>
          <w:tcPr>
            <w:tcW w:w="441" w:type="pct"/>
            <w:tcBorders>
              <w:top w:val="nil"/>
              <w:left w:val="single" w:sz="4" w:space="0" w:color="auto"/>
              <w:bottom w:val="single" w:sz="4" w:space="0" w:color="auto"/>
              <w:right w:val="nil"/>
            </w:tcBorders>
            <w:shd w:val="clear" w:color="auto" w:fill="auto"/>
            <w:hideMark/>
          </w:tcPr>
          <w:p w14:paraId="041743D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single" w:sz="4" w:space="0" w:color="auto"/>
              <w:bottom w:val="single" w:sz="4" w:space="0" w:color="auto"/>
              <w:right w:val="single" w:sz="4" w:space="0" w:color="auto"/>
            </w:tcBorders>
            <w:shd w:val="clear" w:color="auto" w:fill="auto"/>
            <w:hideMark/>
          </w:tcPr>
          <w:p w14:paraId="0B91839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014AA8CD"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79E1798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A015BA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1262DD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0B9B44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F46B8F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37332D5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415F54F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812</w:t>
            </w:r>
          </w:p>
        </w:tc>
      </w:tr>
      <w:tr w:rsidR="009C2F0B" w:rsidRPr="009C2F0B" w14:paraId="29AB6A5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83A6EA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4B2EC2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F19AAE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56BF550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052F102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798C14C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E067B0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812</w:t>
            </w:r>
          </w:p>
        </w:tc>
      </w:tr>
      <w:tr w:rsidR="009C2F0B" w:rsidRPr="009C2F0B" w14:paraId="54BE84A3"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301AF2B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4DEBE1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02F16C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single" w:sz="4" w:space="0" w:color="auto"/>
              <w:right w:val="single" w:sz="4" w:space="0" w:color="auto"/>
            </w:tcBorders>
            <w:shd w:val="clear" w:color="auto" w:fill="auto"/>
            <w:hideMark/>
          </w:tcPr>
          <w:p w14:paraId="6989A06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5FDAFCD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6F2275C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180D63E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812</w:t>
            </w:r>
          </w:p>
        </w:tc>
      </w:tr>
      <w:tr w:rsidR="009C2F0B" w:rsidRPr="009C2F0B" w14:paraId="30AA3966"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BF33463"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C2D854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695E709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auto" w:fill="auto"/>
            <w:hideMark/>
          </w:tcPr>
          <w:p w14:paraId="671270D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497F474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32DEA64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229E5ED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0FA974F6"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0D68D43A"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9A2643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5EADC0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E08012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64207A9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4D0B319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417A660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0ABC60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2F8C759"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D04943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3B62D8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EFDC5C6"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2899111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1330DF1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54EA6ED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A1248B5"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18D9387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058D87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B7645B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35E806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2B7115A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2C59B6B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08C4342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E7A66D1"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A7C47F4"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6CE153A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врача-дерматовенеролога</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1B53ED3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-дерматовенеролог</w:t>
            </w:r>
          </w:p>
        </w:tc>
        <w:tc>
          <w:tcPr>
            <w:tcW w:w="515" w:type="pct"/>
            <w:tcBorders>
              <w:top w:val="nil"/>
              <w:left w:val="nil"/>
              <w:bottom w:val="single" w:sz="4" w:space="0" w:color="auto"/>
              <w:right w:val="single" w:sz="4" w:space="0" w:color="auto"/>
            </w:tcBorders>
            <w:shd w:val="clear" w:color="auto" w:fill="auto"/>
            <w:hideMark/>
          </w:tcPr>
          <w:p w14:paraId="7DC10B7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71E1809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730EE8B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1E026F7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598454A4"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18C74A2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075698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35F31D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60718D6"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2950918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12EB9BF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3CB4E3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2294F2A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4B00E7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128B55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1C2967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113195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74C0DF3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264087C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14A5400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3A92F473"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472DC26A"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1883CD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293DAC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D3BEA3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1E9614F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7EAFAD7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349E5E4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651E58B8"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32B8BDE3"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4598CB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2A7783B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auto" w:fill="auto"/>
            <w:hideMark/>
          </w:tcPr>
          <w:p w14:paraId="4604276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28681E7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3D658DB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7BFAF1E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888D6C8"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583E812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0EDAE1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93CFBB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391F82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71E97AA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2513695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4BD984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4B878DD"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4A4869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6CCBAE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72A2A0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79AEB5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0D4252A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446A7F0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497202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8D9A594"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64019F2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D44B34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F9F7A0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641904F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nil"/>
              <w:right w:val="single" w:sz="4" w:space="0" w:color="auto"/>
            </w:tcBorders>
            <w:shd w:val="clear" w:color="auto" w:fill="auto"/>
            <w:hideMark/>
          </w:tcPr>
          <w:p w14:paraId="2EE0F1F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nil"/>
              <w:right w:val="single" w:sz="4" w:space="0" w:color="auto"/>
            </w:tcBorders>
            <w:shd w:val="clear" w:color="auto" w:fill="auto"/>
            <w:hideMark/>
          </w:tcPr>
          <w:p w14:paraId="06B06AD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nil"/>
              <w:right w:val="single" w:sz="4" w:space="0" w:color="auto"/>
            </w:tcBorders>
            <w:shd w:val="clear" w:color="auto" w:fill="auto"/>
            <w:hideMark/>
          </w:tcPr>
          <w:p w14:paraId="38FEFA6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68C49A4"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0B1D5EA"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01683FD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врача-фтизиатра</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1766AA33" w14:textId="028B260F"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Врач </w:t>
            </w:r>
            <w:r w:rsidR="00624F27">
              <w:rPr>
                <w:rFonts w:ascii="Times New Roman" w:eastAsia="Times New Roman" w:hAnsi="Times New Roman" w:cs="Times New Roman"/>
                <w:sz w:val="20"/>
                <w:szCs w:val="20"/>
                <w:lang w:eastAsia="ru-RU"/>
              </w:rPr>
              <w:t>–</w:t>
            </w:r>
            <w:r w:rsidRPr="009C2F0B">
              <w:rPr>
                <w:rFonts w:ascii="Times New Roman" w:eastAsia="Times New Roman" w:hAnsi="Times New Roman" w:cs="Times New Roman"/>
                <w:sz w:val="20"/>
                <w:szCs w:val="20"/>
                <w:lang w:eastAsia="ru-RU"/>
              </w:rPr>
              <w:t xml:space="preserve"> фтизиатр</w:t>
            </w:r>
            <w:r w:rsidR="00624F27">
              <w:rPr>
                <w:rFonts w:ascii="Times New Roman" w:eastAsia="Times New Roman" w:hAnsi="Times New Roman" w:cs="Times New Roman"/>
                <w:sz w:val="20"/>
                <w:szCs w:val="20"/>
                <w:lang w:eastAsia="ru-RU"/>
              </w:rPr>
              <w:t xml:space="preserve"> участковый</w:t>
            </w:r>
          </w:p>
        </w:tc>
        <w:tc>
          <w:tcPr>
            <w:tcW w:w="515" w:type="pct"/>
            <w:tcBorders>
              <w:top w:val="single" w:sz="4" w:space="0" w:color="auto"/>
              <w:left w:val="nil"/>
              <w:bottom w:val="nil"/>
              <w:right w:val="nil"/>
            </w:tcBorders>
            <w:shd w:val="clear" w:color="auto" w:fill="auto"/>
            <w:hideMark/>
          </w:tcPr>
          <w:p w14:paraId="589C20B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single" w:sz="4" w:space="0" w:color="auto"/>
              <w:left w:val="single" w:sz="4" w:space="0" w:color="auto"/>
              <w:bottom w:val="nil"/>
              <w:right w:val="nil"/>
            </w:tcBorders>
            <w:shd w:val="clear" w:color="auto" w:fill="auto"/>
            <w:hideMark/>
          </w:tcPr>
          <w:p w14:paraId="78A129E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w:t>
            </w:r>
          </w:p>
        </w:tc>
        <w:tc>
          <w:tcPr>
            <w:tcW w:w="441" w:type="pct"/>
            <w:tcBorders>
              <w:top w:val="single" w:sz="4" w:space="0" w:color="auto"/>
              <w:left w:val="single" w:sz="4" w:space="0" w:color="auto"/>
              <w:bottom w:val="nil"/>
              <w:right w:val="nil"/>
            </w:tcBorders>
            <w:shd w:val="clear" w:color="auto" w:fill="auto"/>
            <w:hideMark/>
          </w:tcPr>
          <w:p w14:paraId="59D12AE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single" w:sz="4" w:space="0" w:color="auto"/>
              <w:left w:val="single" w:sz="4" w:space="0" w:color="auto"/>
              <w:bottom w:val="nil"/>
              <w:right w:val="single" w:sz="4" w:space="0" w:color="auto"/>
            </w:tcBorders>
            <w:shd w:val="clear" w:color="auto" w:fill="auto"/>
            <w:hideMark/>
          </w:tcPr>
          <w:p w14:paraId="4868C64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833</w:t>
            </w:r>
          </w:p>
        </w:tc>
      </w:tr>
      <w:tr w:rsidR="009C2F0B" w:rsidRPr="009C2F0B" w14:paraId="668EE355" w14:textId="77777777" w:rsidTr="00F87531">
        <w:trPr>
          <w:trHeight w:val="255"/>
        </w:trPr>
        <w:tc>
          <w:tcPr>
            <w:tcW w:w="312" w:type="pct"/>
            <w:vMerge/>
            <w:tcBorders>
              <w:top w:val="nil"/>
              <w:left w:val="single" w:sz="4" w:space="0" w:color="auto"/>
              <w:bottom w:val="single" w:sz="4" w:space="0" w:color="000000"/>
              <w:right w:val="single" w:sz="4" w:space="0" w:color="auto"/>
            </w:tcBorders>
            <w:vAlign w:val="center"/>
            <w:hideMark/>
          </w:tcPr>
          <w:p w14:paraId="7EF2185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89C432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DCA0E8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nil"/>
            </w:tcBorders>
            <w:shd w:val="clear" w:color="auto" w:fill="auto"/>
            <w:hideMark/>
          </w:tcPr>
          <w:p w14:paraId="1B9B600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single" w:sz="4" w:space="0" w:color="auto"/>
              <w:bottom w:val="nil"/>
              <w:right w:val="nil"/>
            </w:tcBorders>
            <w:shd w:val="clear" w:color="auto" w:fill="auto"/>
            <w:hideMark/>
          </w:tcPr>
          <w:p w14:paraId="32C0AFD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или</w:t>
            </w:r>
          </w:p>
        </w:tc>
        <w:tc>
          <w:tcPr>
            <w:tcW w:w="441" w:type="pct"/>
            <w:tcBorders>
              <w:top w:val="nil"/>
              <w:left w:val="single" w:sz="4" w:space="0" w:color="auto"/>
              <w:bottom w:val="nil"/>
              <w:right w:val="nil"/>
            </w:tcBorders>
            <w:shd w:val="clear" w:color="auto" w:fill="auto"/>
            <w:hideMark/>
          </w:tcPr>
          <w:p w14:paraId="25275C4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single" w:sz="4" w:space="0" w:color="auto"/>
              <w:bottom w:val="nil"/>
              <w:right w:val="single" w:sz="4" w:space="0" w:color="auto"/>
            </w:tcBorders>
            <w:shd w:val="clear" w:color="auto" w:fill="auto"/>
            <w:hideMark/>
          </w:tcPr>
          <w:p w14:paraId="720C8D1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698E6E32"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2B4248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3E8F63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B39E91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nil"/>
            </w:tcBorders>
            <w:shd w:val="clear" w:color="auto" w:fill="auto"/>
            <w:hideMark/>
          </w:tcPr>
          <w:p w14:paraId="37B07DD6"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single" w:sz="4" w:space="0" w:color="auto"/>
              <w:bottom w:val="single" w:sz="4" w:space="0" w:color="auto"/>
              <w:right w:val="nil"/>
            </w:tcBorders>
            <w:shd w:val="clear" w:color="auto" w:fill="auto"/>
            <w:hideMark/>
          </w:tcPr>
          <w:p w14:paraId="08D84A1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w:t>
            </w:r>
          </w:p>
        </w:tc>
        <w:tc>
          <w:tcPr>
            <w:tcW w:w="441" w:type="pct"/>
            <w:tcBorders>
              <w:top w:val="nil"/>
              <w:left w:val="single" w:sz="4" w:space="0" w:color="auto"/>
              <w:bottom w:val="single" w:sz="4" w:space="0" w:color="auto"/>
              <w:right w:val="nil"/>
            </w:tcBorders>
            <w:shd w:val="clear" w:color="auto" w:fill="auto"/>
            <w:hideMark/>
          </w:tcPr>
          <w:p w14:paraId="6C9F3BE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single" w:sz="4" w:space="0" w:color="auto"/>
              <w:bottom w:val="single" w:sz="4" w:space="0" w:color="auto"/>
              <w:right w:val="single" w:sz="4" w:space="0" w:color="auto"/>
            </w:tcBorders>
            <w:shd w:val="clear" w:color="auto" w:fill="auto"/>
            <w:hideMark/>
          </w:tcPr>
          <w:p w14:paraId="33CA0E2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4C8B1923"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1826678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45F81F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F08956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7575EC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6DDB455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1000070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6C1A6B1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833</w:t>
            </w:r>
          </w:p>
        </w:tc>
      </w:tr>
      <w:tr w:rsidR="009C2F0B" w:rsidRPr="009C2F0B" w14:paraId="37102371"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F502E2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207713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28F767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4C1910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60E45C9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33C080B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7B16DC5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833</w:t>
            </w:r>
          </w:p>
        </w:tc>
      </w:tr>
      <w:tr w:rsidR="009C2F0B" w:rsidRPr="009C2F0B" w14:paraId="32050693"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012C691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FC946D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7AE8C2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E42A8E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6E56EFC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183AD5C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24281D9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833</w:t>
            </w:r>
          </w:p>
        </w:tc>
      </w:tr>
      <w:tr w:rsidR="009C2F0B" w:rsidRPr="009C2F0B" w14:paraId="6A52A6DE"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05D9F685"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5D2F9E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59C8CAA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auto" w:fill="auto"/>
            <w:hideMark/>
          </w:tcPr>
          <w:p w14:paraId="071294E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6EE7128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31BF5A4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14F7325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FBDF1C7"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7FD8712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D79011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62AA93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DAB6E9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34BF54A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2B1E650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481599E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04CD386"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4F16EB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D30E2B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776022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53CBE0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5652C6B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409D5E5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703870D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64ADB51"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5E5B8E2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96A2DA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9669A0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02F5B66"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63D2511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167CBA2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49FDBD1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1EB3570"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0CC775D"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F0BE27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65FB7AC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служебных помещений </w:t>
            </w:r>
          </w:p>
        </w:tc>
        <w:tc>
          <w:tcPr>
            <w:tcW w:w="515" w:type="pct"/>
            <w:tcBorders>
              <w:top w:val="nil"/>
              <w:left w:val="nil"/>
              <w:bottom w:val="single" w:sz="4" w:space="0" w:color="auto"/>
              <w:right w:val="single" w:sz="4" w:space="0" w:color="auto"/>
            </w:tcBorders>
            <w:shd w:val="clear" w:color="auto" w:fill="auto"/>
            <w:hideMark/>
          </w:tcPr>
          <w:p w14:paraId="7BA1B05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04F7764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2480D51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7D7A8FC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4932</w:t>
            </w:r>
          </w:p>
        </w:tc>
      </w:tr>
      <w:tr w:rsidR="009C2F0B" w:rsidRPr="009C2F0B" w14:paraId="23539B6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76DE9A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EAA391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135DC7E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0FCAD5F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737E3D0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4CF8953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780CD5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3542617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97E0C8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3B424E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40F9C90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49A0FF9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4079D74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1D4400E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54E3766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53B25D96"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EA25C29"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5B67EB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0528FD7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108F974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6FABD76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2E73B5B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280E9D3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6BFDBE1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CBD211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EAAD11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single" w:sz="4" w:space="0" w:color="auto"/>
              <w:right w:val="single" w:sz="4" w:space="0" w:color="auto"/>
            </w:tcBorders>
            <w:shd w:val="clear" w:color="000000" w:fill="FFFFFF"/>
            <w:hideMark/>
          </w:tcPr>
          <w:p w14:paraId="7A24042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52BFE07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2613647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5102E3C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76E9375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4A143624"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0072EB0D"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53B0121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врача-психиатра</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24B2B0F5" w14:textId="12E5DB48"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w:t>
            </w:r>
            <w:r w:rsidR="00EB7BB6">
              <w:rPr>
                <w:rFonts w:ascii="Times New Roman" w:eastAsia="Times New Roman" w:hAnsi="Times New Roman" w:cs="Times New Roman"/>
                <w:sz w:val="20"/>
                <w:szCs w:val="20"/>
                <w:lang w:eastAsia="ru-RU"/>
              </w:rPr>
              <w:t>рач-психиатр участковый</w:t>
            </w:r>
            <w:r w:rsidRPr="009C2F0B">
              <w:rPr>
                <w:rFonts w:ascii="Times New Roman" w:eastAsia="Times New Roman" w:hAnsi="Times New Roman" w:cs="Times New Roman"/>
                <w:sz w:val="20"/>
                <w:szCs w:val="20"/>
                <w:lang w:eastAsia="ru-RU"/>
              </w:rPr>
              <w:t xml:space="preserve">, </w:t>
            </w:r>
            <w:r w:rsidR="00EB7BB6">
              <w:rPr>
                <w:rFonts w:ascii="Times New Roman" w:eastAsia="Times New Roman" w:hAnsi="Times New Roman" w:cs="Times New Roman"/>
                <w:sz w:val="20"/>
                <w:szCs w:val="20"/>
                <w:lang w:eastAsia="ru-RU"/>
              </w:rPr>
              <w:t>в</w:t>
            </w:r>
            <w:r w:rsidRPr="009C2F0B">
              <w:rPr>
                <w:rFonts w:ascii="Times New Roman" w:eastAsia="Times New Roman" w:hAnsi="Times New Roman" w:cs="Times New Roman"/>
                <w:sz w:val="20"/>
                <w:szCs w:val="20"/>
                <w:lang w:eastAsia="ru-RU"/>
              </w:rPr>
              <w:t>рач-психиатр детс</w:t>
            </w:r>
            <w:r w:rsidR="005B500C">
              <w:rPr>
                <w:rFonts w:ascii="Times New Roman" w:eastAsia="Times New Roman" w:hAnsi="Times New Roman" w:cs="Times New Roman"/>
                <w:sz w:val="20"/>
                <w:szCs w:val="20"/>
                <w:lang w:eastAsia="ru-RU"/>
              </w:rPr>
              <w:t>к</w:t>
            </w:r>
            <w:r w:rsidRPr="009C2F0B">
              <w:rPr>
                <w:rFonts w:ascii="Times New Roman" w:eastAsia="Times New Roman" w:hAnsi="Times New Roman" w:cs="Times New Roman"/>
                <w:sz w:val="20"/>
                <w:szCs w:val="20"/>
                <w:lang w:eastAsia="ru-RU"/>
              </w:rPr>
              <w:t>ий</w:t>
            </w:r>
          </w:p>
        </w:tc>
        <w:tc>
          <w:tcPr>
            <w:tcW w:w="515" w:type="pct"/>
            <w:tcBorders>
              <w:top w:val="nil"/>
              <w:left w:val="nil"/>
              <w:bottom w:val="single" w:sz="4" w:space="0" w:color="auto"/>
              <w:right w:val="single" w:sz="4" w:space="0" w:color="auto"/>
            </w:tcBorders>
            <w:shd w:val="clear" w:color="000000" w:fill="FFFFFF"/>
            <w:hideMark/>
          </w:tcPr>
          <w:p w14:paraId="763B799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62B3DCA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29260F2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341FFC0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63B9AE9A"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046DD34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44E25B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50A247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126BA0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35BBB0F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7C8057A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62AEB74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0C18204E"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56C304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285B21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E0E1E6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EB2486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788FFA6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4686CFC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CDD2D1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432B1898"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149C0C5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192C57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6AF42B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7C9F85C6"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0EDC039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298207F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7C78D90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6B93A67A"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675B4F77"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50476A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07499AA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single" w:sz="4" w:space="0" w:color="auto"/>
              <w:left w:val="nil"/>
              <w:bottom w:val="single" w:sz="4" w:space="0" w:color="auto"/>
              <w:right w:val="single" w:sz="4" w:space="0" w:color="auto"/>
            </w:tcBorders>
            <w:shd w:val="clear" w:color="auto" w:fill="auto"/>
            <w:hideMark/>
          </w:tcPr>
          <w:p w14:paraId="2DBE96F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03B15DB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4664F7D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nil"/>
              <w:right w:val="single" w:sz="4" w:space="0" w:color="auto"/>
            </w:tcBorders>
            <w:shd w:val="clear" w:color="auto" w:fill="auto"/>
            <w:hideMark/>
          </w:tcPr>
          <w:p w14:paraId="2A85D6F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0EAA6FA"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1A6688B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A987C3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6E26E1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7A5A0C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816A07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7717578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55852BB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B69186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514B80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6E5FF6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082DD5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771454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3F7C120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15CD8BB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974A84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6F82430"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69DA8C2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04062E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11E24F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C7DA9D2"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3BE8B01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68B80AD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7783D10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0998383"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891031A"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7E30E91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врача-психиатра-нарколога</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356AFFB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–психиатр-нарколог</w:t>
            </w:r>
          </w:p>
        </w:tc>
        <w:tc>
          <w:tcPr>
            <w:tcW w:w="515" w:type="pct"/>
            <w:tcBorders>
              <w:top w:val="nil"/>
              <w:left w:val="nil"/>
              <w:bottom w:val="single" w:sz="4" w:space="0" w:color="auto"/>
              <w:right w:val="single" w:sz="4" w:space="0" w:color="auto"/>
            </w:tcBorders>
            <w:shd w:val="clear" w:color="auto" w:fill="auto"/>
            <w:hideMark/>
          </w:tcPr>
          <w:p w14:paraId="64E183D2"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3A8AF5C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000432C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nil"/>
              <w:right w:val="single" w:sz="4" w:space="0" w:color="auto"/>
            </w:tcBorders>
            <w:shd w:val="clear" w:color="auto" w:fill="auto"/>
            <w:hideMark/>
          </w:tcPr>
          <w:p w14:paraId="3C1DDC4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61D4CD96"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7C5724D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62DF7D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C88FC5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E4599A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F23914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728917D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1063DAF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51922E8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BDFDDB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64A8B3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4CC1BA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54E42A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066061E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3A98B53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F6C876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0DA9AD18"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7010349A"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8BEFB4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1BB561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AE3AFF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6BE356B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0B83D56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5B9F69C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6135ED4A"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162353B"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FA0E52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0A842FB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auto" w:fill="auto"/>
            <w:hideMark/>
          </w:tcPr>
          <w:p w14:paraId="0C28110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7822B35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6647742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5E403B7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FE5DC89"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6CDD1E66"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9E42C2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17FEE1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3DE2BF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D4A933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10FEFDC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215974E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E071DAF"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04A7D3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4B1795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78A10A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6AE643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0B4646C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221602C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174846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E20AEBC"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620A8F0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A1CD75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F7D93A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1F97056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nil"/>
              <w:right w:val="single" w:sz="4" w:space="0" w:color="auto"/>
            </w:tcBorders>
            <w:shd w:val="clear" w:color="auto" w:fill="auto"/>
            <w:hideMark/>
          </w:tcPr>
          <w:p w14:paraId="7FB6102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nil"/>
              <w:right w:val="single" w:sz="4" w:space="0" w:color="auto"/>
            </w:tcBorders>
            <w:shd w:val="clear" w:color="auto" w:fill="auto"/>
            <w:hideMark/>
          </w:tcPr>
          <w:p w14:paraId="0697D2E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nil"/>
              <w:right w:val="single" w:sz="4" w:space="0" w:color="auto"/>
            </w:tcBorders>
            <w:shd w:val="clear" w:color="auto" w:fill="auto"/>
            <w:hideMark/>
          </w:tcPr>
          <w:p w14:paraId="0982130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D3E531E"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6DC4F2B"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CD5FB8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681FAB9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служебных помещений </w:t>
            </w:r>
          </w:p>
        </w:tc>
        <w:tc>
          <w:tcPr>
            <w:tcW w:w="515" w:type="pct"/>
            <w:tcBorders>
              <w:top w:val="single" w:sz="4" w:space="0" w:color="auto"/>
              <w:left w:val="nil"/>
              <w:bottom w:val="nil"/>
              <w:right w:val="single" w:sz="4" w:space="0" w:color="auto"/>
            </w:tcBorders>
            <w:shd w:val="clear" w:color="auto" w:fill="auto"/>
            <w:hideMark/>
          </w:tcPr>
          <w:p w14:paraId="220653D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single" w:sz="4" w:space="0" w:color="auto"/>
              <w:left w:val="nil"/>
              <w:bottom w:val="nil"/>
              <w:right w:val="single" w:sz="4" w:space="0" w:color="auto"/>
            </w:tcBorders>
            <w:shd w:val="clear" w:color="auto" w:fill="auto"/>
            <w:hideMark/>
          </w:tcPr>
          <w:p w14:paraId="67CC0BD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single" w:sz="4" w:space="0" w:color="auto"/>
              <w:left w:val="nil"/>
              <w:bottom w:val="nil"/>
              <w:right w:val="single" w:sz="4" w:space="0" w:color="auto"/>
            </w:tcBorders>
            <w:shd w:val="clear" w:color="auto" w:fill="auto"/>
            <w:hideMark/>
          </w:tcPr>
          <w:p w14:paraId="19F0218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single" w:sz="4" w:space="0" w:color="auto"/>
              <w:left w:val="nil"/>
              <w:bottom w:val="nil"/>
              <w:right w:val="single" w:sz="4" w:space="0" w:color="auto"/>
            </w:tcBorders>
            <w:shd w:val="clear" w:color="auto" w:fill="auto"/>
            <w:hideMark/>
          </w:tcPr>
          <w:p w14:paraId="2C434F1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4932</w:t>
            </w:r>
          </w:p>
        </w:tc>
      </w:tr>
      <w:tr w:rsidR="009C2F0B" w:rsidRPr="009C2F0B" w14:paraId="0E29D071"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B0761F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5471AA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3D72AA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nil"/>
              <w:right w:val="single" w:sz="4" w:space="0" w:color="auto"/>
            </w:tcBorders>
            <w:shd w:val="clear" w:color="auto" w:fill="auto"/>
            <w:hideMark/>
          </w:tcPr>
          <w:p w14:paraId="308D01C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single" w:sz="4" w:space="0" w:color="auto"/>
              <w:left w:val="nil"/>
              <w:bottom w:val="nil"/>
              <w:right w:val="single" w:sz="4" w:space="0" w:color="auto"/>
            </w:tcBorders>
            <w:shd w:val="clear" w:color="auto" w:fill="auto"/>
            <w:hideMark/>
          </w:tcPr>
          <w:p w14:paraId="2C8AA58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single" w:sz="4" w:space="0" w:color="auto"/>
              <w:left w:val="nil"/>
              <w:bottom w:val="nil"/>
              <w:right w:val="single" w:sz="4" w:space="0" w:color="auto"/>
            </w:tcBorders>
            <w:shd w:val="clear" w:color="auto" w:fill="auto"/>
            <w:hideMark/>
          </w:tcPr>
          <w:p w14:paraId="5DFC411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single" w:sz="4" w:space="0" w:color="auto"/>
              <w:left w:val="nil"/>
              <w:bottom w:val="nil"/>
              <w:right w:val="single" w:sz="4" w:space="0" w:color="auto"/>
            </w:tcBorders>
            <w:shd w:val="clear" w:color="auto" w:fill="auto"/>
            <w:hideMark/>
          </w:tcPr>
          <w:p w14:paraId="315B146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4DDF7B4F"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52E348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8A2D33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98E0EF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nil"/>
              <w:right w:val="single" w:sz="4" w:space="0" w:color="auto"/>
            </w:tcBorders>
            <w:shd w:val="clear" w:color="auto" w:fill="auto"/>
            <w:hideMark/>
          </w:tcPr>
          <w:p w14:paraId="09E20596"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single" w:sz="4" w:space="0" w:color="auto"/>
              <w:left w:val="nil"/>
              <w:bottom w:val="nil"/>
              <w:right w:val="single" w:sz="4" w:space="0" w:color="auto"/>
            </w:tcBorders>
            <w:shd w:val="clear" w:color="auto" w:fill="auto"/>
            <w:hideMark/>
          </w:tcPr>
          <w:p w14:paraId="3EFD00C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single" w:sz="4" w:space="0" w:color="auto"/>
              <w:left w:val="nil"/>
              <w:bottom w:val="nil"/>
              <w:right w:val="single" w:sz="4" w:space="0" w:color="auto"/>
            </w:tcBorders>
            <w:shd w:val="clear" w:color="auto" w:fill="auto"/>
            <w:hideMark/>
          </w:tcPr>
          <w:p w14:paraId="0B133EA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single" w:sz="4" w:space="0" w:color="auto"/>
              <w:left w:val="nil"/>
              <w:bottom w:val="nil"/>
              <w:right w:val="single" w:sz="4" w:space="0" w:color="auto"/>
            </w:tcBorders>
            <w:shd w:val="clear" w:color="auto" w:fill="auto"/>
            <w:hideMark/>
          </w:tcPr>
          <w:p w14:paraId="7C57C2F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1CB2111E"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18A7007"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6F8665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27B722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nil"/>
              <w:right w:val="single" w:sz="4" w:space="0" w:color="auto"/>
            </w:tcBorders>
            <w:shd w:val="clear" w:color="auto" w:fill="auto"/>
            <w:hideMark/>
          </w:tcPr>
          <w:p w14:paraId="54D7D5E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single" w:sz="4" w:space="0" w:color="auto"/>
              <w:left w:val="nil"/>
              <w:bottom w:val="nil"/>
              <w:right w:val="single" w:sz="4" w:space="0" w:color="auto"/>
            </w:tcBorders>
            <w:shd w:val="clear" w:color="auto" w:fill="auto"/>
            <w:hideMark/>
          </w:tcPr>
          <w:p w14:paraId="7735E98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single" w:sz="4" w:space="0" w:color="auto"/>
              <w:left w:val="nil"/>
              <w:bottom w:val="nil"/>
              <w:right w:val="single" w:sz="4" w:space="0" w:color="auto"/>
            </w:tcBorders>
            <w:shd w:val="clear" w:color="auto" w:fill="auto"/>
            <w:hideMark/>
          </w:tcPr>
          <w:p w14:paraId="6A4D562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single" w:sz="4" w:space="0" w:color="auto"/>
              <w:left w:val="nil"/>
              <w:bottom w:val="nil"/>
              <w:right w:val="single" w:sz="4" w:space="0" w:color="auto"/>
            </w:tcBorders>
            <w:shd w:val="clear" w:color="auto" w:fill="auto"/>
            <w:hideMark/>
          </w:tcPr>
          <w:p w14:paraId="33F0171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57CCA3A1"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6475DD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AE93A2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068099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nil"/>
              <w:right w:val="single" w:sz="4" w:space="0" w:color="auto"/>
            </w:tcBorders>
            <w:shd w:val="clear" w:color="auto" w:fill="auto"/>
            <w:hideMark/>
          </w:tcPr>
          <w:p w14:paraId="4244942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single" w:sz="4" w:space="0" w:color="auto"/>
              <w:left w:val="nil"/>
              <w:bottom w:val="nil"/>
              <w:right w:val="single" w:sz="4" w:space="0" w:color="auto"/>
            </w:tcBorders>
            <w:shd w:val="clear" w:color="auto" w:fill="auto"/>
            <w:hideMark/>
          </w:tcPr>
          <w:p w14:paraId="5BF4CC7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single" w:sz="4" w:space="0" w:color="auto"/>
              <w:left w:val="nil"/>
              <w:bottom w:val="nil"/>
              <w:right w:val="single" w:sz="4" w:space="0" w:color="auto"/>
            </w:tcBorders>
            <w:shd w:val="clear" w:color="auto" w:fill="auto"/>
            <w:hideMark/>
          </w:tcPr>
          <w:p w14:paraId="5955272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single" w:sz="4" w:space="0" w:color="auto"/>
              <w:left w:val="nil"/>
              <w:bottom w:val="nil"/>
              <w:right w:val="single" w:sz="4" w:space="0" w:color="auto"/>
            </w:tcBorders>
            <w:shd w:val="clear" w:color="auto" w:fill="auto"/>
            <w:hideMark/>
          </w:tcPr>
          <w:p w14:paraId="32CC044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37B2856E"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60AE4C26" w14:textId="77777777" w:rsidR="009C2F0B" w:rsidRPr="009C2F0B" w:rsidRDefault="009C2F0B" w:rsidP="009C2F0B">
            <w:pPr>
              <w:pStyle w:val="af8"/>
              <w:numPr>
                <w:ilvl w:val="0"/>
                <w:numId w:val="32"/>
              </w:numPr>
              <w:jc w:val="center"/>
              <w:rPr>
                <w:sz w:val="20"/>
                <w:szCs w:val="20"/>
              </w:rPr>
            </w:pPr>
          </w:p>
        </w:tc>
        <w:tc>
          <w:tcPr>
            <w:tcW w:w="716" w:type="pct"/>
            <w:tcBorders>
              <w:top w:val="nil"/>
              <w:left w:val="nil"/>
              <w:bottom w:val="nil"/>
              <w:right w:val="single" w:sz="4" w:space="0" w:color="auto"/>
            </w:tcBorders>
            <w:shd w:val="clear" w:color="000000" w:fill="FFFFFF"/>
            <w:hideMark/>
          </w:tcPr>
          <w:p w14:paraId="19AC46E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Процедурный кабинет</w:t>
            </w:r>
          </w:p>
        </w:tc>
        <w:tc>
          <w:tcPr>
            <w:tcW w:w="736" w:type="pct"/>
            <w:tcBorders>
              <w:top w:val="nil"/>
              <w:left w:val="nil"/>
              <w:bottom w:val="nil"/>
              <w:right w:val="nil"/>
            </w:tcBorders>
            <w:shd w:val="clear" w:color="000000" w:fill="FFFFFF"/>
            <w:hideMark/>
          </w:tcPr>
          <w:p w14:paraId="012860B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 процедурной</w:t>
            </w:r>
          </w:p>
        </w:tc>
        <w:tc>
          <w:tcPr>
            <w:tcW w:w="515" w:type="pct"/>
            <w:tcBorders>
              <w:top w:val="single" w:sz="4" w:space="0" w:color="auto"/>
              <w:left w:val="single" w:sz="4" w:space="0" w:color="auto"/>
              <w:bottom w:val="nil"/>
              <w:right w:val="single" w:sz="4" w:space="0" w:color="auto"/>
            </w:tcBorders>
            <w:shd w:val="clear" w:color="auto" w:fill="auto"/>
            <w:hideMark/>
          </w:tcPr>
          <w:p w14:paraId="0511FAD6"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single" w:sz="4" w:space="0" w:color="auto"/>
              <w:left w:val="nil"/>
              <w:bottom w:val="nil"/>
              <w:right w:val="single" w:sz="4" w:space="0" w:color="auto"/>
            </w:tcBorders>
            <w:shd w:val="clear" w:color="auto" w:fill="auto"/>
            <w:hideMark/>
          </w:tcPr>
          <w:p w14:paraId="1DD08E6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w:t>
            </w:r>
          </w:p>
        </w:tc>
        <w:tc>
          <w:tcPr>
            <w:tcW w:w="441" w:type="pct"/>
            <w:tcBorders>
              <w:top w:val="single" w:sz="4" w:space="0" w:color="auto"/>
              <w:left w:val="nil"/>
              <w:bottom w:val="nil"/>
              <w:right w:val="single" w:sz="4" w:space="0" w:color="auto"/>
            </w:tcBorders>
            <w:shd w:val="clear" w:color="auto" w:fill="auto"/>
            <w:hideMark/>
          </w:tcPr>
          <w:p w14:paraId="64F2EBC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single" w:sz="4" w:space="0" w:color="auto"/>
              <w:left w:val="nil"/>
              <w:bottom w:val="nil"/>
              <w:right w:val="single" w:sz="4" w:space="0" w:color="auto"/>
            </w:tcBorders>
            <w:shd w:val="clear" w:color="auto" w:fill="auto"/>
            <w:hideMark/>
          </w:tcPr>
          <w:p w14:paraId="564BDEE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2436</w:t>
            </w:r>
          </w:p>
        </w:tc>
      </w:tr>
      <w:tr w:rsidR="009C2F0B" w:rsidRPr="009C2F0B" w14:paraId="73814072" w14:textId="77777777" w:rsidTr="00F87531">
        <w:trPr>
          <w:trHeight w:val="255"/>
        </w:trPr>
        <w:tc>
          <w:tcPr>
            <w:tcW w:w="312" w:type="pct"/>
            <w:vMerge/>
            <w:tcBorders>
              <w:top w:val="nil"/>
              <w:left w:val="single" w:sz="4" w:space="0" w:color="auto"/>
              <w:bottom w:val="single" w:sz="4" w:space="0" w:color="000000"/>
              <w:right w:val="single" w:sz="4" w:space="0" w:color="auto"/>
            </w:tcBorders>
            <w:vAlign w:val="center"/>
            <w:hideMark/>
          </w:tcPr>
          <w:p w14:paraId="56B59411"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0EFE387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tcBorders>
              <w:top w:val="nil"/>
              <w:left w:val="nil"/>
              <w:bottom w:val="nil"/>
              <w:right w:val="nil"/>
            </w:tcBorders>
            <w:shd w:val="clear" w:color="000000" w:fill="FFFFFF"/>
            <w:hideMark/>
          </w:tcPr>
          <w:p w14:paraId="49C9742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single" w:sz="4" w:space="0" w:color="auto"/>
              <w:bottom w:val="nil"/>
              <w:right w:val="single" w:sz="4" w:space="0" w:color="auto"/>
            </w:tcBorders>
            <w:shd w:val="clear" w:color="auto" w:fill="auto"/>
            <w:hideMark/>
          </w:tcPr>
          <w:p w14:paraId="507A52E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nil"/>
              <w:right w:val="single" w:sz="4" w:space="0" w:color="auto"/>
            </w:tcBorders>
            <w:shd w:val="clear" w:color="auto" w:fill="auto"/>
            <w:hideMark/>
          </w:tcPr>
          <w:p w14:paraId="7FCBA4C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или</w:t>
            </w:r>
          </w:p>
        </w:tc>
        <w:tc>
          <w:tcPr>
            <w:tcW w:w="441" w:type="pct"/>
            <w:tcBorders>
              <w:top w:val="nil"/>
              <w:left w:val="nil"/>
              <w:bottom w:val="nil"/>
              <w:right w:val="single" w:sz="4" w:space="0" w:color="auto"/>
            </w:tcBorders>
            <w:shd w:val="clear" w:color="auto" w:fill="auto"/>
            <w:hideMark/>
          </w:tcPr>
          <w:p w14:paraId="427E962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nil"/>
              <w:bottom w:val="nil"/>
              <w:right w:val="single" w:sz="4" w:space="0" w:color="auto"/>
            </w:tcBorders>
            <w:shd w:val="clear" w:color="auto" w:fill="auto"/>
            <w:hideMark/>
          </w:tcPr>
          <w:p w14:paraId="0D543BA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69CCA7D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09239E5"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44C3CFF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tcBorders>
              <w:top w:val="nil"/>
              <w:left w:val="nil"/>
              <w:bottom w:val="nil"/>
              <w:right w:val="nil"/>
            </w:tcBorders>
            <w:shd w:val="clear" w:color="000000" w:fill="FFFFFF"/>
            <w:hideMark/>
          </w:tcPr>
          <w:p w14:paraId="270F404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single" w:sz="4" w:space="0" w:color="auto"/>
              <w:bottom w:val="nil"/>
              <w:right w:val="single" w:sz="4" w:space="0" w:color="auto"/>
            </w:tcBorders>
            <w:shd w:val="clear" w:color="auto" w:fill="auto"/>
            <w:hideMark/>
          </w:tcPr>
          <w:p w14:paraId="0F20D68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79D3D05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4DED644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nil"/>
              <w:bottom w:val="single" w:sz="4" w:space="0" w:color="auto"/>
              <w:right w:val="single" w:sz="4" w:space="0" w:color="auto"/>
            </w:tcBorders>
            <w:shd w:val="clear" w:color="auto" w:fill="auto"/>
            <w:hideMark/>
          </w:tcPr>
          <w:p w14:paraId="272C4E8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2FD475FE"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B4FE268"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72ADA0E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tcBorders>
              <w:top w:val="nil"/>
              <w:left w:val="nil"/>
              <w:bottom w:val="nil"/>
              <w:right w:val="nil"/>
            </w:tcBorders>
            <w:shd w:val="clear" w:color="000000" w:fill="FFFFFF"/>
            <w:hideMark/>
          </w:tcPr>
          <w:p w14:paraId="0A03625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single" w:sz="4" w:space="0" w:color="auto"/>
              <w:bottom w:val="single" w:sz="4" w:space="0" w:color="auto"/>
              <w:right w:val="single" w:sz="4" w:space="0" w:color="auto"/>
            </w:tcBorders>
            <w:shd w:val="clear" w:color="auto" w:fill="auto"/>
            <w:hideMark/>
          </w:tcPr>
          <w:p w14:paraId="3EE1618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6767466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Фартук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0005509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66F0680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2436</w:t>
            </w:r>
          </w:p>
        </w:tc>
      </w:tr>
      <w:tr w:rsidR="009C2F0B" w:rsidRPr="009C2F0B" w14:paraId="606B6C3F"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04BF6C9D"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3EB6869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tcBorders>
              <w:top w:val="nil"/>
              <w:left w:val="nil"/>
              <w:bottom w:val="nil"/>
              <w:right w:val="nil"/>
            </w:tcBorders>
            <w:shd w:val="clear" w:color="000000" w:fill="FFFFFF"/>
            <w:hideMark/>
          </w:tcPr>
          <w:p w14:paraId="7B57557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single" w:sz="4" w:space="0" w:color="auto"/>
              <w:bottom w:val="single" w:sz="4" w:space="0" w:color="auto"/>
              <w:right w:val="single" w:sz="4" w:space="0" w:color="auto"/>
            </w:tcBorders>
            <w:shd w:val="clear" w:color="auto" w:fill="auto"/>
            <w:hideMark/>
          </w:tcPr>
          <w:p w14:paraId="60763F3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33643FC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27EEA4F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093C112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2436</w:t>
            </w:r>
          </w:p>
        </w:tc>
      </w:tr>
      <w:tr w:rsidR="009C2F0B" w:rsidRPr="009C2F0B" w14:paraId="6724C596"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4248D9F"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5959D35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tcBorders>
              <w:top w:val="nil"/>
              <w:left w:val="nil"/>
              <w:bottom w:val="nil"/>
              <w:right w:val="nil"/>
            </w:tcBorders>
            <w:shd w:val="clear" w:color="000000" w:fill="FFFFFF"/>
            <w:hideMark/>
          </w:tcPr>
          <w:p w14:paraId="660DB4D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single" w:sz="4" w:space="0" w:color="auto"/>
              <w:bottom w:val="single" w:sz="4" w:space="0" w:color="auto"/>
              <w:right w:val="single" w:sz="4" w:space="0" w:color="auto"/>
            </w:tcBorders>
            <w:shd w:val="clear" w:color="auto" w:fill="auto"/>
            <w:hideMark/>
          </w:tcPr>
          <w:p w14:paraId="36DFFFE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4A68887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2749529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2F25E9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2436</w:t>
            </w:r>
          </w:p>
        </w:tc>
      </w:tr>
      <w:tr w:rsidR="009C2F0B" w:rsidRPr="009C2F0B" w14:paraId="37B535D8"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08BD04CE"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566E093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tcBorders>
              <w:top w:val="nil"/>
              <w:left w:val="nil"/>
              <w:bottom w:val="nil"/>
              <w:right w:val="nil"/>
            </w:tcBorders>
            <w:shd w:val="clear" w:color="000000" w:fill="FFFFFF"/>
            <w:hideMark/>
          </w:tcPr>
          <w:p w14:paraId="566517B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single" w:sz="4" w:space="0" w:color="auto"/>
              <w:bottom w:val="single" w:sz="4" w:space="0" w:color="auto"/>
              <w:right w:val="single" w:sz="4" w:space="0" w:color="auto"/>
            </w:tcBorders>
            <w:shd w:val="clear" w:color="auto" w:fill="auto"/>
            <w:hideMark/>
          </w:tcPr>
          <w:p w14:paraId="7F4AB36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6FD2131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6932757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4FD19E5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2436</w:t>
            </w:r>
          </w:p>
        </w:tc>
      </w:tr>
      <w:tr w:rsidR="009C2F0B" w:rsidRPr="009C2F0B" w14:paraId="1A34831C"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3DDF7410" w14:textId="77777777" w:rsidR="009C2F0B" w:rsidRPr="009C2F0B" w:rsidRDefault="009C2F0B" w:rsidP="009C2F0B">
            <w:pPr>
              <w:pStyle w:val="af8"/>
              <w:numPr>
                <w:ilvl w:val="0"/>
                <w:numId w:val="32"/>
              </w:numPr>
              <w:jc w:val="center"/>
              <w:rPr>
                <w:sz w:val="20"/>
                <w:szCs w:val="20"/>
              </w:rPr>
            </w:pPr>
          </w:p>
        </w:tc>
        <w:tc>
          <w:tcPr>
            <w:tcW w:w="716" w:type="pct"/>
            <w:tcBorders>
              <w:top w:val="nil"/>
              <w:left w:val="nil"/>
              <w:bottom w:val="nil"/>
              <w:right w:val="single" w:sz="4" w:space="0" w:color="auto"/>
            </w:tcBorders>
            <w:shd w:val="clear" w:color="000000" w:fill="FFFFFF"/>
            <w:hideMark/>
          </w:tcPr>
          <w:p w14:paraId="4074666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tcBorders>
              <w:top w:val="single" w:sz="4" w:space="0" w:color="auto"/>
              <w:left w:val="nil"/>
              <w:bottom w:val="nil"/>
              <w:right w:val="single" w:sz="4" w:space="0" w:color="auto"/>
            </w:tcBorders>
            <w:shd w:val="clear" w:color="auto" w:fill="auto"/>
            <w:hideMark/>
          </w:tcPr>
          <w:p w14:paraId="4C8A2A8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служебных помещений </w:t>
            </w:r>
          </w:p>
        </w:tc>
        <w:tc>
          <w:tcPr>
            <w:tcW w:w="515" w:type="pct"/>
            <w:tcBorders>
              <w:top w:val="nil"/>
              <w:left w:val="nil"/>
              <w:bottom w:val="nil"/>
              <w:right w:val="single" w:sz="4" w:space="0" w:color="auto"/>
            </w:tcBorders>
            <w:shd w:val="clear" w:color="auto" w:fill="auto"/>
            <w:hideMark/>
          </w:tcPr>
          <w:p w14:paraId="6B8F63F2"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nil"/>
              <w:right w:val="single" w:sz="4" w:space="0" w:color="auto"/>
            </w:tcBorders>
            <w:shd w:val="clear" w:color="auto" w:fill="auto"/>
            <w:hideMark/>
          </w:tcPr>
          <w:p w14:paraId="76FA3D5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nil"/>
              <w:right w:val="single" w:sz="4" w:space="0" w:color="auto"/>
            </w:tcBorders>
            <w:shd w:val="clear" w:color="auto" w:fill="auto"/>
            <w:hideMark/>
          </w:tcPr>
          <w:p w14:paraId="7910FBC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nil"/>
              <w:right w:val="single" w:sz="4" w:space="0" w:color="auto"/>
            </w:tcBorders>
            <w:shd w:val="clear" w:color="auto" w:fill="auto"/>
            <w:hideMark/>
          </w:tcPr>
          <w:p w14:paraId="1B97661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4932</w:t>
            </w:r>
          </w:p>
        </w:tc>
      </w:tr>
      <w:tr w:rsidR="009C2F0B" w:rsidRPr="009C2F0B" w14:paraId="4394AEDF"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B967B39"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0702207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tcBorders>
              <w:top w:val="nil"/>
              <w:left w:val="nil"/>
              <w:bottom w:val="nil"/>
              <w:right w:val="single" w:sz="4" w:space="0" w:color="auto"/>
            </w:tcBorders>
            <w:shd w:val="clear" w:color="auto" w:fill="auto"/>
            <w:hideMark/>
          </w:tcPr>
          <w:p w14:paraId="77A31D5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single" w:sz="4" w:space="0" w:color="auto"/>
              <w:left w:val="nil"/>
              <w:bottom w:val="nil"/>
              <w:right w:val="single" w:sz="4" w:space="0" w:color="auto"/>
            </w:tcBorders>
            <w:shd w:val="clear" w:color="auto" w:fill="auto"/>
            <w:hideMark/>
          </w:tcPr>
          <w:p w14:paraId="47AA46D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single" w:sz="4" w:space="0" w:color="auto"/>
              <w:left w:val="nil"/>
              <w:bottom w:val="nil"/>
              <w:right w:val="single" w:sz="4" w:space="0" w:color="auto"/>
            </w:tcBorders>
            <w:shd w:val="clear" w:color="auto" w:fill="auto"/>
            <w:hideMark/>
          </w:tcPr>
          <w:p w14:paraId="6A6D4A4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single" w:sz="4" w:space="0" w:color="auto"/>
              <w:left w:val="nil"/>
              <w:bottom w:val="nil"/>
              <w:right w:val="single" w:sz="4" w:space="0" w:color="auto"/>
            </w:tcBorders>
            <w:shd w:val="clear" w:color="auto" w:fill="auto"/>
            <w:hideMark/>
          </w:tcPr>
          <w:p w14:paraId="7DC65B6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single" w:sz="4" w:space="0" w:color="auto"/>
              <w:left w:val="nil"/>
              <w:bottom w:val="nil"/>
              <w:right w:val="single" w:sz="4" w:space="0" w:color="auto"/>
            </w:tcBorders>
            <w:shd w:val="clear" w:color="auto" w:fill="auto"/>
            <w:hideMark/>
          </w:tcPr>
          <w:p w14:paraId="3DAD7CA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7BF41436"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A05796E"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7F10315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tcBorders>
              <w:top w:val="nil"/>
              <w:left w:val="nil"/>
              <w:bottom w:val="nil"/>
              <w:right w:val="single" w:sz="4" w:space="0" w:color="auto"/>
            </w:tcBorders>
            <w:shd w:val="clear" w:color="auto" w:fill="auto"/>
            <w:hideMark/>
          </w:tcPr>
          <w:p w14:paraId="2B41181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single" w:sz="4" w:space="0" w:color="auto"/>
              <w:left w:val="nil"/>
              <w:bottom w:val="nil"/>
              <w:right w:val="single" w:sz="4" w:space="0" w:color="auto"/>
            </w:tcBorders>
            <w:shd w:val="clear" w:color="auto" w:fill="auto"/>
            <w:hideMark/>
          </w:tcPr>
          <w:p w14:paraId="7B46FE2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single" w:sz="4" w:space="0" w:color="auto"/>
              <w:left w:val="nil"/>
              <w:bottom w:val="nil"/>
              <w:right w:val="single" w:sz="4" w:space="0" w:color="auto"/>
            </w:tcBorders>
            <w:shd w:val="clear" w:color="auto" w:fill="auto"/>
            <w:hideMark/>
          </w:tcPr>
          <w:p w14:paraId="6D91146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single" w:sz="4" w:space="0" w:color="auto"/>
              <w:left w:val="nil"/>
              <w:bottom w:val="nil"/>
              <w:right w:val="single" w:sz="4" w:space="0" w:color="auto"/>
            </w:tcBorders>
            <w:shd w:val="clear" w:color="auto" w:fill="auto"/>
            <w:hideMark/>
          </w:tcPr>
          <w:p w14:paraId="71C8A58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single" w:sz="4" w:space="0" w:color="auto"/>
              <w:left w:val="nil"/>
              <w:bottom w:val="nil"/>
              <w:right w:val="single" w:sz="4" w:space="0" w:color="auto"/>
            </w:tcBorders>
            <w:shd w:val="clear" w:color="auto" w:fill="auto"/>
            <w:hideMark/>
          </w:tcPr>
          <w:p w14:paraId="398344D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45D609C2"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DB85958"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04487D6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tcBorders>
              <w:top w:val="nil"/>
              <w:left w:val="nil"/>
              <w:bottom w:val="nil"/>
              <w:right w:val="single" w:sz="4" w:space="0" w:color="auto"/>
            </w:tcBorders>
            <w:shd w:val="clear" w:color="auto" w:fill="auto"/>
            <w:hideMark/>
          </w:tcPr>
          <w:p w14:paraId="6BFEC81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single" w:sz="4" w:space="0" w:color="auto"/>
              <w:left w:val="nil"/>
              <w:bottom w:val="nil"/>
              <w:right w:val="single" w:sz="4" w:space="0" w:color="auto"/>
            </w:tcBorders>
            <w:shd w:val="clear" w:color="auto" w:fill="auto"/>
            <w:hideMark/>
          </w:tcPr>
          <w:p w14:paraId="284F93C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single" w:sz="4" w:space="0" w:color="auto"/>
              <w:left w:val="nil"/>
              <w:bottom w:val="nil"/>
              <w:right w:val="single" w:sz="4" w:space="0" w:color="auto"/>
            </w:tcBorders>
            <w:shd w:val="clear" w:color="auto" w:fill="auto"/>
            <w:hideMark/>
          </w:tcPr>
          <w:p w14:paraId="0FE5A07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single" w:sz="4" w:space="0" w:color="auto"/>
              <w:left w:val="nil"/>
              <w:bottom w:val="nil"/>
              <w:right w:val="single" w:sz="4" w:space="0" w:color="auto"/>
            </w:tcBorders>
            <w:shd w:val="clear" w:color="auto" w:fill="auto"/>
            <w:hideMark/>
          </w:tcPr>
          <w:p w14:paraId="77491D1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single" w:sz="4" w:space="0" w:color="auto"/>
              <w:left w:val="nil"/>
              <w:bottom w:val="nil"/>
              <w:right w:val="single" w:sz="4" w:space="0" w:color="auto"/>
            </w:tcBorders>
            <w:shd w:val="clear" w:color="auto" w:fill="auto"/>
            <w:hideMark/>
          </w:tcPr>
          <w:p w14:paraId="4AEECA5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1525776F"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F412541" w14:textId="77777777" w:rsidR="009C2F0B" w:rsidRPr="009C2F0B" w:rsidRDefault="009C2F0B" w:rsidP="009C2F0B">
            <w:pPr>
              <w:pStyle w:val="af8"/>
              <w:numPr>
                <w:ilvl w:val="0"/>
                <w:numId w:val="32"/>
              </w:numPr>
              <w:rPr>
                <w:sz w:val="20"/>
                <w:szCs w:val="20"/>
              </w:rPr>
            </w:pPr>
          </w:p>
        </w:tc>
        <w:tc>
          <w:tcPr>
            <w:tcW w:w="716" w:type="pct"/>
            <w:tcBorders>
              <w:top w:val="nil"/>
              <w:left w:val="nil"/>
              <w:bottom w:val="nil"/>
              <w:right w:val="single" w:sz="4" w:space="0" w:color="auto"/>
            </w:tcBorders>
            <w:shd w:val="clear" w:color="000000" w:fill="FFFFFF"/>
            <w:hideMark/>
          </w:tcPr>
          <w:p w14:paraId="413EF6E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736" w:type="pct"/>
            <w:tcBorders>
              <w:top w:val="nil"/>
              <w:left w:val="nil"/>
              <w:bottom w:val="single" w:sz="4" w:space="0" w:color="auto"/>
              <w:right w:val="single" w:sz="4" w:space="0" w:color="auto"/>
            </w:tcBorders>
            <w:shd w:val="clear" w:color="auto" w:fill="auto"/>
            <w:hideMark/>
          </w:tcPr>
          <w:p w14:paraId="27937A1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single" w:sz="4" w:space="0" w:color="auto"/>
              <w:left w:val="nil"/>
              <w:bottom w:val="single" w:sz="4" w:space="0" w:color="auto"/>
              <w:right w:val="single" w:sz="4" w:space="0" w:color="auto"/>
            </w:tcBorders>
            <w:shd w:val="clear" w:color="auto" w:fill="auto"/>
            <w:hideMark/>
          </w:tcPr>
          <w:p w14:paraId="5FBF098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single" w:sz="4" w:space="0" w:color="auto"/>
              <w:left w:val="nil"/>
              <w:bottom w:val="single" w:sz="4" w:space="0" w:color="auto"/>
              <w:right w:val="single" w:sz="4" w:space="0" w:color="auto"/>
            </w:tcBorders>
            <w:shd w:val="clear" w:color="auto" w:fill="auto"/>
            <w:hideMark/>
          </w:tcPr>
          <w:p w14:paraId="3EDDB66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single" w:sz="4" w:space="0" w:color="auto"/>
              <w:left w:val="nil"/>
              <w:bottom w:val="single" w:sz="4" w:space="0" w:color="auto"/>
              <w:right w:val="single" w:sz="4" w:space="0" w:color="auto"/>
            </w:tcBorders>
            <w:shd w:val="clear" w:color="auto" w:fill="auto"/>
            <w:hideMark/>
          </w:tcPr>
          <w:p w14:paraId="5AAC050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single" w:sz="4" w:space="0" w:color="auto"/>
              <w:left w:val="nil"/>
              <w:bottom w:val="single" w:sz="4" w:space="0" w:color="auto"/>
              <w:right w:val="single" w:sz="4" w:space="0" w:color="auto"/>
            </w:tcBorders>
            <w:shd w:val="clear" w:color="auto" w:fill="auto"/>
            <w:hideMark/>
          </w:tcPr>
          <w:p w14:paraId="144AD04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398E81D8"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9639AEA"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5D3AE8A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массажа</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37FD6E1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 по массажу</w:t>
            </w:r>
          </w:p>
        </w:tc>
        <w:tc>
          <w:tcPr>
            <w:tcW w:w="515" w:type="pct"/>
            <w:tcBorders>
              <w:top w:val="nil"/>
              <w:left w:val="nil"/>
              <w:bottom w:val="single" w:sz="4" w:space="0" w:color="auto"/>
              <w:right w:val="single" w:sz="4" w:space="0" w:color="auto"/>
            </w:tcBorders>
            <w:shd w:val="clear" w:color="000000" w:fill="FFFFFF"/>
            <w:hideMark/>
          </w:tcPr>
          <w:p w14:paraId="107482F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60D193E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6322D72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4AA5111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CEA5E74"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2B17FC0F"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522D94F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9B835C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AF2C9C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7F34F9D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2E619FD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23D18B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3FDEE75"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6365BB0"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5E6836B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F080B2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29FEC7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5C3F9E9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0FB50A3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F567CC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4E10D3C"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5FB1C443" w14:textId="77777777" w:rsidR="009C2F0B" w:rsidRPr="009C2F0B" w:rsidRDefault="009C2F0B" w:rsidP="009C2F0B">
            <w:pPr>
              <w:pStyle w:val="af8"/>
              <w:numPr>
                <w:ilvl w:val="0"/>
                <w:numId w:val="32"/>
              </w:numPr>
              <w:rPr>
                <w:sz w:val="20"/>
                <w:szCs w:val="20"/>
              </w:rPr>
            </w:pPr>
          </w:p>
        </w:tc>
        <w:tc>
          <w:tcPr>
            <w:tcW w:w="716" w:type="pct"/>
            <w:vMerge/>
            <w:tcBorders>
              <w:top w:val="single" w:sz="4" w:space="0" w:color="auto"/>
              <w:left w:val="single" w:sz="4" w:space="0" w:color="auto"/>
              <w:bottom w:val="single" w:sz="4" w:space="0" w:color="000000"/>
              <w:right w:val="single" w:sz="4" w:space="0" w:color="auto"/>
            </w:tcBorders>
            <w:vAlign w:val="center"/>
            <w:hideMark/>
          </w:tcPr>
          <w:p w14:paraId="41C31C4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521874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24F3EF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552FDFA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28A3D38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2FF77F7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E46F2D8"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08C581F4"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1C17283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доврачебной помощи</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3F6F614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auto" w:fill="auto"/>
            <w:hideMark/>
          </w:tcPr>
          <w:p w14:paraId="2EF3FF0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618C147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55F9563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596E79E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000D1B0"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02DF529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C6F2F2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071115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CB3E29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4C09AC5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2A24DFC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63A9467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B783421"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A794F4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AE48C0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CDBB0F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320F32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321E2AC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4A5C639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5566953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9551526"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2D74B03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098890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6CE2FC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F0BDBE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15001B5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40268E9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2238D52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CE25CAF"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0193B8E"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730E8E0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врач-функциональной диагностики</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106B7B6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Врач-функциональной диагностики</w:t>
            </w:r>
          </w:p>
        </w:tc>
        <w:tc>
          <w:tcPr>
            <w:tcW w:w="515" w:type="pct"/>
            <w:tcBorders>
              <w:top w:val="nil"/>
              <w:left w:val="nil"/>
              <w:bottom w:val="single" w:sz="4" w:space="0" w:color="auto"/>
              <w:right w:val="single" w:sz="4" w:space="0" w:color="auto"/>
            </w:tcBorders>
            <w:shd w:val="clear" w:color="auto" w:fill="auto"/>
            <w:hideMark/>
          </w:tcPr>
          <w:p w14:paraId="066A2F1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329DEEF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6FE5FAA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64CDF95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65FF7B6A"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230A919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78157C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8105C8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6BAA9F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21668E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40C3446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1E23FF2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49DD25C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52E76F7"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29692F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590A7C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9826BC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0B6D278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759334E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B612BE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7AE2C265"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43FF820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C2D64D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481B14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E7B5E6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0DE0FB7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0B1CF09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7047505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6C9AC9CC"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684888F6"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1BB315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4560A6A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Медицинская сестра </w:t>
            </w:r>
          </w:p>
        </w:tc>
        <w:tc>
          <w:tcPr>
            <w:tcW w:w="515" w:type="pct"/>
            <w:tcBorders>
              <w:top w:val="nil"/>
              <w:left w:val="nil"/>
              <w:bottom w:val="single" w:sz="4" w:space="0" w:color="auto"/>
              <w:right w:val="single" w:sz="4" w:space="0" w:color="auto"/>
            </w:tcBorders>
            <w:shd w:val="clear" w:color="000000" w:fill="FFFFFF"/>
            <w:hideMark/>
          </w:tcPr>
          <w:p w14:paraId="27E5480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220910B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50D2B34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3E34046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458D565"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093C8F26"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34C57F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2D8145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6915DF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1CFB3F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2836CFC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59CE247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FAE8F0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EFF756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948F2D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E9857D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56F1FD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63242B5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7D9F1B4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5BE5F32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E097622"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06B1507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B69A28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E8DDE9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3A0A81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655C2EA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1C758E8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64E9F28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8C74BAC"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C0601CB"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1D7FA3F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 ультразвуковой диагностики</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44C0E3D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ультразвуковой диагностики</w:t>
            </w:r>
          </w:p>
        </w:tc>
        <w:tc>
          <w:tcPr>
            <w:tcW w:w="515" w:type="pct"/>
            <w:tcBorders>
              <w:top w:val="nil"/>
              <w:left w:val="nil"/>
              <w:bottom w:val="single" w:sz="4" w:space="0" w:color="auto"/>
              <w:right w:val="single" w:sz="4" w:space="0" w:color="auto"/>
            </w:tcBorders>
            <w:shd w:val="clear" w:color="auto" w:fill="auto"/>
            <w:hideMark/>
          </w:tcPr>
          <w:p w14:paraId="36F164A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65B03C2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350189C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1710563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177F7B9C"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40AEF65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32CBD2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660287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1FD9E7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19B54CB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5B4DE51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565BB6C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2F7AD7AF"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0B5D38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A81DE2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33469C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CCA57C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1995288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0A40C3B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71A058C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3733EFA3"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16B1252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4E9FA3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F30F5A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44D1A8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2CFF877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61FD5CB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4FDB9D7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829</w:t>
            </w:r>
          </w:p>
        </w:tc>
      </w:tr>
      <w:tr w:rsidR="009C2F0B" w:rsidRPr="009C2F0B" w14:paraId="41AF59EC"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E7D1628"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FC7E37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326ED58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auto" w:fill="auto"/>
            <w:hideMark/>
          </w:tcPr>
          <w:p w14:paraId="6103636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5A0956C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33542EB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nil"/>
              <w:right w:val="single" w:sz="4" w:space="0" w:color="auto"/>
            </w:tcBorders>
            <w:shd w:val="clear" w:color="auto" w:fill="auto"/>
            <w:hideMark/>
          </w:tcPr>
          <w:p w14:paraId="3F913BC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160025F"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7F198CA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23594F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C9FDD4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0BF8028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nil"/>
              <w:right w:val="single" w:sz="4" w:space="0" w:color="auto"/>
            </w:tcBorders>
            <w:shd w:val="clear" w:color="auto" w:fill="auto"/>
            <w:hideMark/>
          </w:tcPr>
          <w:p w14:paraId="448678F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nil"/>
              <w:right w:val="single" w:sz="4" w:space="0" w:color="auto"/>
            </w:tcBorders>
            <w:shd w:val="clear" w:color="auto" w:fill="auto"/>
            <w:hideMark/>
          </w:tcPr>
          <w:p w14:paraId="75DBA03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nil"/>
              <w:right w:val="single" w:sz="4" w:space="0" w:color="auto"/>
            </w:tcBorders>
            <w:shd w:val="clear" w:color="auto" w:fill="auto"/>
            <w:hideMark/>
          </w:tcPr>
          <w:p w14:paraId="059DCA2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DDFF04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B47BAB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9D223B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DB20B2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single" w:sz="4" w:space="0" w:color="auto"/>
              <w:right w:val="single" w:sz="4" w:space="0" w:color="auto"/>
            </w:tcBorders>
            <w:shd w:val="clear" w:color="auto" w:fill="auto"/>
            <w:hideMark/>
          </w:tcPr>
          <w:p w14:paraId="026212C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single" w:sz="4" w:space="0" w:color="auto"/>
              <w:left w:val="nil"/>
              <w:bottom w:val="single" w:sz="4" w:space="0" w:color="auto"/>
              <w:right w:val="single" w:sz="4" w:space="0" w:color="auto"/>
            </w:tcBorders>
            <w:shd w:val="clear" w:color="auto" w:fill="auto"/>
            <w:hideMark/>
          </w:tcPr>
          <w:p w14:paraId="07767C8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single" w:sz="4" w:space="0" w:color="auto"/>
              <w:left w:val="nil"/>
              <w:bottom w:val="single" w:sz="4" w:space="0" w:color="auto"/>
              <w:right w:val="single" w:sz="4" w:space="0" w:color="auto"/>
            </w:tcBorders>
            <w:shd w:val="clear" w:color="auto" w:fill="auto"/>
            <w:hideMark/>
          </w:tcPr>
          <w:p w14:paraId="6794685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single" w:sz="4" w:space="0" w:color="auto"/>
              <w:left w:val="nil"/>
              <w:bottom w:val="single" w:sz="4" w:space="0" w:color="auto"/>
              <w:right w:val="single" w:sz="4" w:space="0" w:color="auto"/>
            </w:tcBorders>
            <w:shd w:val="clear" w:color="auto" w:fill="auto"/>
            <w:hideMark/>
          </w:tcPr>
          <w:p w14:paraId="4374AB6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7BE778C"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43126CB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4E0E7D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32A202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21F7EB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3D4CD51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4797F6E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2BE8A99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AE10575"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00FCF51A"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0353A59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врача-физиотерапевта</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3B05303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 по физиотерапии</w:t>
            </w:r>
          </w:p>
        </w:tc>
        <w:tc>
          <w:tcPr>
            <w:tcW w:w="515" w:type="pct"/>
            <w:tcBorders>
              <w:top w:val="nil"/>
              <w:left w:val="nil"/>
              <w:bottom w:val="single" w:sz="4" w:space="0" w:color="auto"/>
              <w:right w:val="single" w:sz="4" w:space="0" w:color="auto"/>
            </w:tcBorders>
            <w:shd w:val="clear" w:color="auto" w:fill="auto"/>
            <w:hideMark/>
          </w:tcPr>
          <w:p w14:paraId="5118359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28CDA20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73CD9FC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3277D98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DF3C107"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659B252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BEE411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E43A7A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482C60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77F2A0C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320FB82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2018AEB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B6B08C1"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B4110D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A31011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502E30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ACBAAE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22683E5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142BF14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74D35B8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0D0F5FB2"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043BD5A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680B6D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2F35F6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1D9EB6B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nil"/>
              <w:right w:val="single" w:sz="4" w:space="0" w:color="auto"/>
            </w:tcBorders>
            <w:shd w:val="clear" w:color="auto" w:fill="auto"/>
            <w:hideMark/>
          </w:tcPr>
          <w:p w14:paraId="6CD4B0A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nil"/>
              <w:right w:val="single" w:sz="4" w:space="0" w:color="auto"/>
            </w:tcBorders>
            <w:shd w:val="clear" w:color="auto" w:fill="auto"/>
            <w:hideMark/>
          </w:tcPr>
          <w:p w14:paraId="368A8BA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nil"/>
              <w:right w:val="single" w:sz="4" w:space="0" w:color="auto"/>
            </w:tcBorders>
            <w:shd w:val="clear" w:color="auto" w:fill="auto"/>
            <w:hideMark/>
          </w:tcPr>
          <w:p w14:paraId="7C1D59E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E2B83F9"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1D6E28B"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BBDAEC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46E7290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служебных помещений </w:t>
            </w:r>
          </w:p>
        </w:tc>
        <w:tc>
          <w:tcPr>
            <w:tcW w:w="515" w:type="pct"/>
            <w:tcBorders>
              <w:top w:val="single" w:sz="4" w:space="0" w:color="auto"/>
              <w:left w:val="nil"/>
              <w:bottom w:val="nil"/>
              <w:right w:val="single" w:sz="4" w:space="0" w:color="auto"/>
            </w:tcBorders>
            <w:shd w:val="clear" w:color="auto" w:fill="auto"/>
            <w:hideMark/>
          </w:tcPr>
          <w:p w14:paraId="2D1D49A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single" w:sz="4" w:space="0" w:color="auto"/>
              <w:left w:val="nil"/>
              <w:bottom w:val="nil"/>
              <w:right w:val="single" w:sz="4" w:space="0" w:color="auto"/>
            </w:tcBorders>
            <w:shd w:val="clear" w:color="auto" w:fill="auto"/>
            <w:hideMark/>
          </w:tcPr>
          <w:p w14:paraId="57A0802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single" w:sz="4" w:space="0" w:color="auto"/>
              <w:left w:val="nil"/>
              <w:bottom w:val="nil"/>
              <w:right w:val="single" w:sz="4" w:space="0" w:color="auto"/>
            </w:tcBorders>
            <w:shd w:val="clear" w:color="auto" w:fill="auto"/>
            <w:hideMark/>
          </w:tcPr>
          <w:p w14:paraId="4360961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single" w:sz="4" w:space="0" w:color="auto"/>
              <w:left w:val="nil"/>
              <w:bottom w:val="nil"/>
              <w:right w:val="single" w:sz="4" w:space="0" w:color="auto"/>
            </w:tcBorders>
            <w:shd w:val="clear" w:color="auto" w:fill="auto"/>
            <w:hideMark/>
          </w:tcPr>
          <w:p w14:paraId="6B6A758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4932</w:t>
            </w:r>
          </w:p>
        </w:tc>
      </w:tr>
      <w:tr w:rsidR="009C2F0B" w:rsidRPr="009C2F0B" w14:paraId="33D6EE2E"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672CFA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D96398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729B86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nil"/>
              <w:right w:val="single" w:sz="4" w:space="0" w:color="auto"/>
            </w:tcBorders>
            <w:shd w:val="clear" w:color="auto" w:fill="auto"/>
            <w:hideMark/>
          </w:tcPr>
          <w:p w14:paraId="3694F2E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single" w:sz="4" w:space="0" w:color="auto"/>
              <w:left w:val="nil"/>
              <w:bottom w:val="nil"/>
              <w:right w:val="single" w:sz="4" w:space="0" w:color="auto"/>
            </w:tcBorders>
            <w:shd w:val="clear" w:color="auto" w:fill="auto"/>
            <w:hideMark/>
          </w:tcPr>
          <w:p w14:paraId="0B3788C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single" w:sz="4" w:space="0" w:color="auto"/>
              <w:left w:val="nil"/>
              <w:bottom w:val="nil"/>
              <w:right w:val="single" w:sz="4" w:space="0" w:color="auto"/>
            </w:tcBorders>
            <w:shd w:val="clear" w:color="auto" w:fill="auto"/>
            <w:hideMark/>
          </w:tcPr>
          <w:p w14:paraId="6C87BDC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single" w:sz="4" w:space="0" w:color="auto"/>
              <w:left w:val="nil"/>
              <w:bottom w:val="nil"/>
              <w:right w:val="single" w:sz="4" w:space="0" w:color="auto"/>
            </w:tcBorders>
            <w:shd w:val="clear" w:color="auto" w:fill="auto"/>
            <w:hideMark/>
          </w:tcPr>
          <w:p w14:paraId="2E88093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392BC448"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77C3B1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3F2EBA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946E51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nil"/>
              <w:right w:val="single" w:sz="4" w:space="0" w:color="auto"/>
            </w:tcBorders>
            <w:shd w:val="clear" w:color="auto" w:fill="auto"/>
            <w:hideMark/>
          </w:tcPr>
          <w:p w14:paraId="1FCEABF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single" w:sz="4" w:space="0" w:color="auto"/>
              <w:left w:val="nil"/>
              <w:bottom w:val="nil"/>
              <w:right w:val="single" w:sz="4" w:space="0" w:color="auto"/>
            </w:tcBorders>
            <w:shd w:val="clear" w:color="auto" w:fill="auto"/>
            <w:hideMark/>
          </w:tcPr>
          <w:p w14:paraId="56A921E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single" w:sz="4" w:space="0" w:color="auto"/>
              <w:left w:val="nil"/>
              <w:bottom w:val="nil"/>
              <w:right w:val="single" w:sz="4" w:space="0" w:color="auto"/>
            </w:tcBorders>
            <w:shd w:val="clear" w:color="auto" w:fill="auto"/>
            <w:hideMark/>
          </w:tcPr>
          <w:p w14:paraId="3186E46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single" w:sz="4" w:space="0" w:color="auto"/>
              <w:left w:val="nil"/>
              <w:bottom w:val="nil"/>
              <w:right w:val="single" w:sz="4" w:space="0" w:color="auto"/>
            </w:tcBorders>
            <w:shd w:val="clear" w:color="auto" w:fill="auto"/>
            <w:hideMark/>
          </w:tcPr>
          <w:p w14:paraId="1EF5077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7AF5AFC2"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F15E18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57932E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5A1EF3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nil"/>
              <w:right w:val="single" w:sz="4" w:space="0" w:color="auto"/>
            </w:tcBorders>
            <w:shd w:val="clear" w:color="auto" w:fill="auto"/>
            <w:hideMark/>
          </w:tcPr>
          <w:p w14:paraId="6062755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single" w:sz="4" w:space="0" w:color="auto"/>
              <w:left w:val="nil"/>
              <w:bottom w:val="nil"/>
              <w:right w:val="single" w:sz="4" w:space="0" w:color="auto"/>
            </w:tcBorders>
            <w:shd w:val="clear" w:color="auto" w:fill="auto"/>
            <w:hideMark/>
          </w:tcPr>
          <w:p w14:paraId="3C3C16D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single" w:sz="4" w:space="0" w:color="auto"/>
              <w:left w:val="nil"/>
              <w:bottom w:val="nil"/>
              <w:right w:val="single" w:sz="4" w:space="0" w:color="auto"/>
            </w:tcBorders>
            <w:shd w:val="clear" w:color="auto" w:fill="auto"/>
            <w:hideMark/>
          </w:tcPr>
          <w:p w14:paraId="6844411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single" w:sz="4" w:space="0" w:color="auto"/>
              <w:left w:val="nil"/>
              <w:bottom w:val="nil"/>
              <w:right w:val="single" w:sz="4" w:space="0" w:color="auto"/>
            </w:tcBorders>
            <w:shd w:val="clear" w:color="auto" w:fill="auto"/>
            <w:hideMark/>
          </w:tcPr>
          <w:p w14:paraId="1D810DA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5713594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E649B7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4ADE78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E98B73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single" w:sz="4" w:space="0" w:color="auto"/>
              <w:right w:val="single" w:sz="4" w:space="0" w:color="auto"/>
            </w:tcBorders>
            <w:shd w:val="clear" w:color="auto" w:fill="auto"/>
            <w:hideMark/>
          </w:tcPr>
          <w:p w14:paraId="13BA365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single" w:sz="4" w:space="0" w:color="auto"/>
              <w:left w:val="nil"/>
              <w:bottom w:val="single" w:sz="4" w:space="0" w:color="auto"/>
              <w:right w:val="single" w:sz="4" w:space="0" w:color="auto"/>
            </w:tcBorders>
            <w:shd w:val="clear" w:color="auto" w:fill="auto"/>
            <w:hideMark/>
          </w:tcPr>
          <w:p w14:paraId="69C279C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single" w:sz="4" w:space="0" w:color="auto"/>
              <w:left w:val="nil"/>
              <w:bottom w:val="single" w:sz="4" w:space="0" w:color="auto"/>
              <w:right w:val="single" w:sz="4" w:space="0" w:color="auto"/>
            </w:tcBorders>
            <w:shd w:val="clear" w:color="auto" w:fill="auto"/>
            <w:hideMark/>
          </w:tcPr>
          <w:p w14:paraId="64C66B2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single" w:sz="4" w:space="0" w:color="auto"/>
              <w:left w:val="nil"/>
              <w:bottom w:val="single" w:sz="4" w:space="0" w:color="auto"/>
              <w:right w:val="single" w:sz="4" w:space="0" w:color="auto"/>
            </w:tcBorders>
            <w:shd w:val="clear" w:color="auto" w:fill="auto"/>
            <w:hideMark/>
          </w:tcPr>
          <w:p w14:paraId="2B0AC42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76D4535B"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1C555F46"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1234CFC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лучевой диагностики</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0F13ECD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Врач-рентгенолог</w:t>
            </w:r>
          </w:p>
        </w:tc>
        <w:tc>
          <w:tcPr>
            <w:tcW w:w="515" w:type="pct"/>
            <w:tcBorders>
              <w:top w:val="nil"/>
              <w:left w:val="nil"/>
              <w:bottom w:val="nil"/>
              <w:right w:val="nil"/>
            </w:tcBorders>
            <w:shd w:val="clear" w:color="auto" w:fill="auto"/>
            <w:hideMark/>
          </w:tcPr>
          <w:p w14:paraId="0A71F55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single" w:sz="4" w:space="0" w:color="auto"/>
              <w:bottom w:val="nil"/>
              <w:right w:val="single" w:sz="4" w:space="0" w:color="auto"/>
            </w:tcBorders>
            <w:shd w:val="clear" w:color="auto" w:fill="auto"/>
            <w:hideMark/>
          </w:tcPr>
          <w:p w14:paraId="50DE8A8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w:t>
            </w:r>
          </w:p>
        </w:tc>
        <w:tc>
          <w:tcPr>
            <w:tcW w:w="441" w:type="pct"/>
            <w:tcBorders>
              <w:top w:val="nil"/>
              <w:left w:val="nil"/>
              <w:bottom w:val="nil"/>
              <w:right w:val="single" w:sz="4" w:space="0" w:color="auto"/>
            </w:tcBorders>
            <w:shd w:val="clear" w:color="auto" w:fill="auto"/>
            <w:hideMark/>
          </w:tcPr>
          <w:p w14:paraId="04767C6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nil"/>
              <w:right w:val="single" w:sz="4" w:space="0" w:color="auto"/>
            </w:tcBorders>
            <w:shd w:val="clear" w:color="auto" w:fill="auto"/>
            <w:hideMark/>
          </w:tcPr>
          <w:p w14:paraId="508E1BF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822</w:t>
            </w:r>
          </w:p>
        </w:tc>
      </w:tr>
      <w:tr w:rsidR="009C2F0B" w:rsidRPr="009C2F0B" w14:paraId="474DA65C" w14:textId="77777777" w:rsidTr="00F87531">
        <w:trPr>
          <w:trHeight w:val="255"/>
        </w:trPr>
        <w:tc>
          <w:tcPr>
            <w:tcW w:w="312" w:type="pct"/>
            <w:vMerge/>
            <w:tcBorders>
              <w:top w:val="nil"/>
              <w:left w:val="single" w:sz="4" w:space="0" w:color="auto"/>
              <w:bottom w:val="single" w:sz="4" w:space="0" w:color="000000"/>
              <w:right w:val="single" w:sz="4" w:space="0" w:color="auto"/>
            </w:tcBorders>
            <w:vAlign w:val="center"/>
            <w:hideMark/>
          </w:tcPr>
          <w:p w14:paraId="4A8ECED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3A1961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9090DC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nil"/>
            </w:tcBorders>
            <w:shd w:val="clear" w:color="auto" w:fill="auto"/>
            <w:hideMark/>
          </w:tcPr>
          <w:p w14:paraId="7B63A346"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p>
        </w:tc>
        <w:tc>
          <w:tcPr>
            <w:tcW w:w="1915" w:type="pct"/>
            <w:tcBorders>
              <w:top w:val="nil"/>
              <w:left w:val="single" w:sz="4" w:space="0" w:color="auto"/>
              <w:bottom w:val="nil"/>
              <w:right w:val="single" w:sz="4" w:space="0" w:color="auto"/>
            </w:tcBorders>
            <w:shd w:val="clear" w:color="auto" w:fill="auto"/>
            <w:hideMark/>
          </w:tcPr>
          <w:p w14:paraId="387BB5E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или</w:t>
            </w:r>
          </w:p>
        </w:tc>
        <w:tc>
          <w:tcPr>
            <w:tcW w:w="441" w:type="pct"/>
            <w:tcBorders>
              <w:top w:val="nil"/>
              <w:left w:val="nil"/>
              <w:bottom w:val="nil"/>
              <w:right w:val="single" w:sz="4" w:space="0" w:color="auto"/>
            </w:tcBorders>
            <w:shd w:val="clear" w:color="auto" w:fill="auto"/>
            <w:hideMark/>
          </w:tcPr>
          <w:p w14:paraId="7CFE5A5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nil"/>
              <w:bottom w:val="nil"/>
              <w:right w:val="single" w:sz="4" w:space="0" w:color="auto"/>
            </w:tcBorders>
            <w:shd w:val="clear" w:color="auto" w:fill="auto"/>
            <w:hideMark/>
          </w:tcPr>
          <w:p w14:paraId="44DC023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791DFA6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8F401F9"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3FC6C2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5CEAF1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nil"/>
            </w:tcBorders>
            <w:shd w:val="clear" w:color="auto" w:fill="auto"/>
            <w:hideMark/>
          </w:tcPr>
          <w:p w14:paraId="7520271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p>
        </w:tc>
        <w:tc>
          <w:tcPr>
            <w:tcW w:w="1915" w:type="pct"/>
            <w:tcBorders>
              <w:top w:val="nil"/>
              <w:left w:val="single" w:sz="4" w:space="0" w:color="auto"/>
              <w:bottom w:val="single" w:sz="4" w:space="0" w:color="auto"/>
              <w:right w:val="single" w:sz="4" w:space="0" w:color="auto"/>
            </w:tcBorders>
            <w:shd w:val="clear" w:color="auto" w:fill="auto"/>
            <w:hideMark/>
          </w:tcPr>
          <w:p w14:paraId="6D89D6A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5BFDCC5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nil"/>
              <w:bottom w:val="single" w:sz="4" w:space="0" w:color="auto"/>
              <w:right w:val="single" w:sz="4" w:space="0" w:color="auto"/>
            </w:tcBorders>
            <w:shd w:val="clear" w:color="auto" w:fill="auto"/>
            <w:hideMark/>
          </w:tcPr>
          <w:p w14:paraId="32942A0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5B14C58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E1C3EC7"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CA1076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8A69DB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AFE3DE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769932C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Фартук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6E3D41F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дежурный</w:t>
            </w:r>
          </w:p>
        </w:tc>
        <w:tc>
          <w:tcPr>
            <w:tcW w:w="365" w:type="pct"/>
            <w:tcBorders>
              <w:top w:val="nil"/>
              <w:left w:val="nil"/>
              <w:bottom w:val="single" w:sz="4" w:space="0" w:color="auto"/>
              <w:right w:val="single" w:sz="4" w:space="0" w:color="auto"/>
            </w:tcBorders>
            <w:shd w:val="clear" w:color="auto" w:fill="auto"/>
            <w:hideMark/>
          </w:tcPr>
          <w:p w14:paraId="3F19C7D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822</w:t>
            </w:r>
          </w:p>
        </w:tc>
      </w:tr>
      <w:tr w:rsidR="009C2F0B" w:rsidRPr="009C2F0B" w14:paraId="6048D6A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6EB4D0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BF7A03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5CB776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9AFFD6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0F98928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6B39735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160BDDC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822</w:t>
            </w:r>
          </w:p>
        </w:tc>
      </w:tr>
      <w:tr w:rsidR="009C2F0B" w:rsidRPr="009C2F0B" w14:paraId="00AB0293"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656025C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495297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964979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318622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97989D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26AAE97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05CC10B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822</w:t>
            </w:r>
          </w:p>
        </w:tc>
      </w:tr>
      <w:tr w:rsidR="009C2F0B" w:rsidRPr="009C2F0B" w14:paraId="61A5231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B8E61B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046CE8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76D95F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621FE44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nil"/>
              <w:right w:val="single" w:sz="4" w:space="0" w:color="auto"/>
            </w:tcBorders>
            <w:shd w:val="clear" w:color="auto" w:fill="auto"/>
            <w:hideMark/>
          </w:tcPr>
          <w:p w14:paraId="7C862C3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nil"/>
              <w:right w:val="single" w:sz="4" w:space="0" w:color="auto"/>
            </w:tcBorders>
            <w:shd w:val="clear" w:color="auto" w:fill="auto"/>
            <w:hideMark/>
          </w:tcPr>
          <w:p w14:paraId="425A6C4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nil"/>
              <w:right w:val="single" w:sz="4" w:space="0" w:color="auto"/>
            </w:tcBorders>
            <w:shd w:val="clear" w:color="auto" w:fill="auto"/>
            <w:hideMark/>
          </w:tcPr>
          <w:p w14:paraId="21F8D23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822</w:t>
            </w:r>
          </w:p>
        </w:tc>
      </w:tr>
      <w:tr w:rsidR="009C2F0B" w:rsidRPr="009C2F0B" w14:paraId="29DD24B7"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17409336"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35C2E4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2267FAF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Рентгенолаборант</w:t>
            </w:r>
          </w:p>
        </w:tc>
        <w:tc>
          <w:tcPr>
            <w:tcW w:w="515" w:type="pct"/>
            <w:tcBorders>
              <w:top w:val="single" w:sz="4" w:space="0" w:color="auto"/>
              <w:left w:val="nil"/>
              <w:bottom w:val="nil"/>
              <w:right w:val="single" w:sz="4" w:space="0" w:color="auto"/>
            </w:tcBorders>
            <w:shd w:val="clear" w:color="auto" w:fill="auto"/>
            <w:hideMark/>
          </w:tcPr>
          <w:p w14:paraId="0A14814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single" w:sz="4" w:space="0" w:color="auto"/>
              <w:left w:val="nil"/>
              <w:bottom w:val="nil"/>
              <w:right w:val="single" w:sz="4" w:space="0" w:color="auto"/>
            </w:tcBorders>
            <w:shd w:val="clear" w:color="auto" w:fill="auto"/>
            <w:hideMark/>
          </w:tcPr>
          <w:p w14:paraId="4FB0FBB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w:t>
            </w:r>
          </w:p>
        </w:tc>
        <w:tc>
          <w:tcPr>
            <w:tcW w:w="441" w:type="pct"/>
            <w:tcBorders>
              <w:top w:val="single" w:sz="4" w:space="0" w:color="auto"/>
              <w:left w:val="nil"/>
              <w:bottom w:val="nil"/>
              <w:right w:val="single" w:sz="4" w:space="0" w:color="auto"/>
            </w:tcBorders>
            <w:shd w:val="clear" w:color="auto" w:fill="auto"/>
            <w:hideMark/>
          </w:tcPr>
          <w:p w14:paraId="53B5F47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single" w:sz="4" w:space="0" w:color="auto"/>
              <w:left w:val="nil"/>
              <w:bottom w:val="nil"/>
              <w:right w:val="single" w:sz="4" w:space="0" w:color="auto"/>
            </w:tcBorders>
            <w:shd w:val="clear" w:color="auto" w:fill="auto"/>
            <w:hideMark/>
          </w:tcPr>
          <w:p w14:paraId="0670A10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4274</w:t>
            </w:r>
          </w:p>
        </w:tc>
      </w:tr>
      <w:tr w:rsidR="009C2F0B" w:rsidRPr="009C2F0B" w14:paraId="75ABEE0A" w14:textId="77777777" w:rsidTr="00F87531">
        <w:trPr>
          <w:trHeight w:val="255"/>
        </w:trPr>
        <w:tc>
          <w:tcPr>
            <w:tcW w:w="312" w:type="pct"/>
            <w:vMerge/>
            <w:tcBorders>
              <w:top w:val="nil"/>
              <w:left w:val="single" w:sz="4" w:space="0" w:color="auto"/>
              <w:bottom w:val="single" w:sz="4" w:space="0" w:color="000000"/>
              <w:right w:val="single" w:sz="4" w:space="0" w:color="auto"/>
            </w:tcBorders>
            <w:vAlign w:val="center"/>
            <w:hideMark/>
          </w:tcPr>
          <w:p w14:paraId="23D63E4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D20BDD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C1F4E2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7805E37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nil"/>
              <w:right w:val="single" w:sz="4" w:space="0" w:color="auto"/>
            </w:tcBorders>
            <w:shd w:val="clear" w:color="auto" w:fill="auto"/>
            <w:hideMark/>
          </w:tcPr>
          <w:p w14:paraId="14F3458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или</w:t>
            </w:r>
          </w:p>
        </w:tc>
        <w:tc>
          <w:tcPr>
            <w:tcW w:w="441" w:type="pct"/>
            <w:tcBorders>
              <w:top w:val="nil"/>
              <w:left w:val="nil"/>
              <w:bottom w:val="nil"/>
              <w:right w:val="single" w:sz="4" w:space="0" w:color="auto"/>
            </w:tcBorders>
            <w:shd w:val="clear" w:color="auto" w:fill="auto"/>
            <w:hideMark/>
          </w:tcPr>
          <w:p w14:paraId="53BE75F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nil"/>
              <w:bottom w:val="nil"/>
              <w:right w:val="single" w:sz="4" w:space="0" w:color="auto"/>
            </w:tcBorders>
            <w:shd w:val="clear" w:color="auto" w:fill="auto"/>
            <w:hideMark/>
          </w:tcPr>
          <w:p w14:paraId="4CBFD06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357CAED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FD7ECE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9A8D3C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CD256E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0C5CF0C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648EBF3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534B6E0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nil"/>
              <w:bottom w:val="single" w:sz="4" w:space="0" w:color="auto"/>
              <w:right w:val="single" w:sz="4" w:space="0" w:color="auto"/>
            </w:tcBorders>
            <w:shd w:val="clear" w:color="auto" w:fill="auto"/>
            <w:hideMark/>
          </w:tcPr>
          <w:p w14:paraId="0FC9382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53D9A2D9" w14:textId="77777777" w:rsidTr="00F87531">
        <w:trPr>
          <w:trHeight w:val="1530"/>
        </w:trPr>
        <w:tc>
          <w:tcPr>
            <w:tcW w:w="312" w:type="pct"/>
            <w:vMerge/>
            <w:tcBorders>
              <w:top w:val="nil"/>
              <w:left w:val="single" w:sz="4" w:space="0" w:color="auto"/>
              <w:bottom w:val="single" w:sz="4" w:space="0" w:color="000000"/>
              <w:right w:val="single" w:sz="4" w:space="0" w:color="auto"/>
            </w:tcBorders>
            <w:vAlign w:val="center"/>
            <w:hideMark/>
          </w:tcPr>
          <w:p w14:paraId="0B4CA3E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637E1E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8E23BB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A1A1C2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76B5AB1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Фартук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3271D61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определяется документами изготовителя</w:t>
            </w:r>
          </w:p>
        </w:tc>
        <w:tc>
          <w:tcPr>
            <w:tcW w:w="365" w:type="pct"/>
            <w:tcBorders>
              <w:top w:val="nil"/>
              <w:left w:val="nil"/>
              <w:bottom w:val="single" w:sz="4" w:space="0" w:color="auto"/>
              <w:right w:val="single" w:sz="4" w:space="0" w:color="auto"/>
            </w:tcBorders>
            <w:shd w:val="clear" w:color="auto" w:fill="auto"/>
            <w:hideMark/>
          </w:tcPr>
          <w:p w14:paraId="5430167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4274</w:t>
            </w:r>
          </w:p>
        </w:tc>
      </w:tr>
      <w:tr w:rsidR="009C2F0B" w:rsidRPr="009C2F0B" w14:paraId="52D2BED2"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F4948B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977147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8598C8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E70C25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76DCD01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1027AA4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5CBCD20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4274</w:t>
            </w:r>
          </w:p>
        </w:tc>
      </w:tr>
      <w:tr w:rsidR="009C2F0B" w:rsidRPr="009C2F0B" w14:paraId="6AF080B1"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9EF5B6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E9335F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08A4F2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50A44F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2605408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 и от скольжения</w:t>
            </w:r>
          </w:p>
        </w:tc>
        <w:tc>
          <w:tcPr>
            <w:tcW w:w="441" w:type="pct"/>
            <w:tcBorders>
              <w:top w:val="nil"/>
              <w:left w:val="nil"/>
              <w:bottom w:val="single" w:sz="4" w:space="0" w:color="auto"/>
              <w:right w:val="single" w:sz="4" w:space="0" w:color="auto"/>
            </w:tcBorders>
            <w:shd w:val="clear" w:color="auto" w:fill="auto"/>
            <w:hideMark/>
          </w:tcPr>
          <w:p w14:paraId="328951E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591738F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4274</w:t>
            </w:r>
          </w:p>
        </w:tc>
      </w:tr>
      <w:tr w:rsidR="009C2F0B" w:rsidRPr="009C2F0B" w14:paraId="46B3B949"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785EBE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7B7E27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4770DF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65FEC2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48F2DD0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2815EEA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C71040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4274</w:t>
            </w:r>
          </w:p>
        </w:tc>
      </w:tr>
      <w:tr w:rsidR="009C2F0B" w:rsidRPr="009C2F0B" w14:paraId="7F8911F1" w14:textId="77777777" w:rsidTr="00F87531">
        <w:trPr>
          <w:trHeight w:val="1530"/>
        </w:trPr>
        <w:tc>
          <w:tcPr>
            <w:tcW w:w="312" w:type="pct"/>
            <w:vMerge/>
            <w:tcBorders>
              <w:top w:val="nil"/>
              <w:left w:val="single" w:sz="4" w:space="0" w:color="auto"/>
              <w:bottom w:val="single" w:sz="4" w:space="0" w:color="000000"/>
              <w:right w:val="single" w:sz="4" w:space="0" w:color="auto"/>
            </w:tcBorders>
            <w:vAlign w:val="center"/>
            <w:hideMark/>
          </w:tcPr>
          <w:p w14:paraId="77D8096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5ED6CC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072657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FAB139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 от радиоактивных веществ и ионизирующих излучений</w:t>
            </w:r>
          </w:p>
        </w:tc>
        <w:tc>
          <w:tcPr>
            <w:tcW w:w="1915" w:type="pct"/>
            <w:tcBorders>
              <w:top w:val="nil"/>
              <w:left w:val="nil"/>
              <w:bottom w:val="single" w:sz="4" w:space="0" w:color="auto"/>
              <w:right w:val="single" w:sz="4" w:space="0" w:color="auto"/>
            </w:tcBorders>
            <w:shd w:val="clear" w:color="auto" w:fill="auto"/>
            <w:hideMark/>
          </w:tcPr>
          <w:p w14:paraId="111A886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Фартук</w:t>
            </w:r>
          </w:p>
        </w:tc>
        <w:tc>
          <w:tcPr>
            <w:tcW w:w="441" w:type="pct"/>
            <w:tcBorders>
              <w:top w:val="nil"/>
              <w:left w:val="nil"/>
              <w:bottom w:val="single" w:sz="4" w:space="0" w:color="auto"/>
              <w:right w:val="single" w:sz="4" w:space="0" w:color="auto"/>
            </w:tcBorders>
            <w:shd w:val="clear" w:color="auto" w:fill="auto"/>
            <w:hideMark/>
          </w:tcPr>
          <w:p w14:paraId="41EFB27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дежурный</w:t>
            </w:r>
          </w:p>
        </w:tc>
        <w:tc>
          <w:tcPr>
            <w:tcW w:w="365" w:type="pct"/>
            <w:tcBorders>
              <w:top w:val="nil"/>
              <w:left w:val="nil"/>
              <w:bottom w:val="single" w:sz="4" w:space="0" w:color="auto"/>
              <w:right w:val="single" w:sz="4" w:space="0" w:color="auto"/>
            </w:tcBorders>
            <w:shd w:val="clear" w:color="auto" w:fill="auto"/>
            <w:hideMark/>
          </w:tcPr>
          <w:p w14:paraId="239E009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14.2</w:t>
            </w:r>
          </w:p>
        </w:tc>
      </w:tr>
      <w:tr w:rsidR="009C2F0B" w:rsidRPr="009C2F0B" w14:paraId="4D9A3501" w14:textId="77777777" w:rsidTr="00F87531">
        <w:trPr>
          <w:trHeight w:val="1785"/>
        </w:trPr>
        <w:tc>
          <w:tcPr>
            <w:tcW w:w="312" w:type="pct"/>
            <w:vMerge/>
            <w:tcBorders>
              <w:top w:val="nil"/>
              <w:left w:val="single" w:sz="4" w:space="0" w:color="auto"/>
              <w:bottom w:val="single" w:sz="4" w:space="0" w:color="000000"/>
              <w:right w:val="single" w:sz="4" w:space="0" w:color="auto"/>
            </w:tcBorders>
            <w:vAlign w:val="center"/>
            <w:hideMark/>
          </w:tcPr>
          <w:p w14:paraId="4882452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8A3097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1AFB59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CD6FA2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индивидуальной защиты рук от радиоактивных веществ и ионизирующих излучений</w:t>
            </w:r>
          </w:p>
        </w:tc>
        <w:tc>
          <w:tcPr>
            <w:tcW w:w="1915" w:type="pct"/>
            <w:tcBorders>
              <w:top w:val="nil"/>
              <w:left w:val="nil"/>
              <w:bottom w:val="single" w:sz="4" w:space="0" w:color="auto"/>
              <w:right w:val="single" w:sz="4" w:space="0" w:color="auto"/>
            </w:tcBorders>
            <w:shd w:val="clear" w:color="auto" w:fill="auto"/>
            <w:hideMark/>
          </w:tcPr>
          <w:p w14:paraId="1E47E49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в том числе перчатки камерные</w:t>
            </w:r>
          </w:p>
        </w:tc>
        <w:tc>
          <w:tcPr>
            <w:tcW w:w="441" w:type="pct"/>
            <w:tcBorders>
              <w:top w:val="nil"/>
              <w:left w:val="nil"/>
              <w:bottom w:val="single" w:sz="4" w:space="0" w:color="auto"/>
              <w:right w:val="single" w:sz="4" w:space="0" w:color="auto"/>
            </w:tcBorders>
            <w:shd w:val="clear" w:color="auto" w:fill="auto"/>
            <w:hideMark/>
          </w:tcPr>
          <w:p w14:paraId="47194BB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дежурный</w:t>
            </w:r>
          </w:p>
        </w:tc>
        <w:tc>
          <w:tcPr>
            <w:tcW w:w="365" w:type="pct"/>
            <w:tcBorders>
              <w:top w:val="nil"/>
              <w:left w:val="nil"/>
              <w:bottom w:val="single" w:sz="4" w:space="0" w:color="auto"/>
              <w:right w:val="single" w:sz="4" w:space="0" w:color="auto"/>
            </w:tcBorders>
            <w:shd w:val="clear" w:color="auto" w:fill="auto"/>
            <w:hideMark/>
          </w:tcPr>
          <w:p w14:paraId="3079D98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14.2</w:t>
            </w:r>
          </w:p>
        </w:tc>
      </w:tr>
      <w:tr w:rsidR="009C2F0B" w:rsidRPr="009C2F0B" w14:paraId="63619F99" w14:textId="77777777" w:rsidTr="00F87531">
        <w:trPr>
          <w:trHeight w:val="1530"/>
        </w:trPr>
        <w:tc>
          <w:tcPr>
            <w:tcW w:w="312" w:type="pct"/>
            <w:vMerge/>
            <w:tcBorders>
              <w:top w:val="nil"/>
              <w:left w:val="single" w:sz="4" w:space="0" w:color="auto"/>
              <w:bottom w:val="single" w:sz="4" w:space="0" w:color="000000"/>
              <w:right w:val="single" w:sz="4" w:space="0" w:color="auto"/>
            </w:tcBorders>
            <w:vAlign w:val="center"/>
            <w:hideMark/>
          </w:tcPr>
          <w:p w14:paraId="2FF04CF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0C5854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496138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C78517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индивидуальной защиты глаз и лица защитные от ионизирующих излучений</w:t>
            </w:r>
          </w:p>
        </w:tc>
        <w:tc>
          <w:tcPr>
            <w:tcW w:w="1915" w:type="pct"/>
            <w:tcBorders>
              <w:top w:val="nil"/>
              <w:left w:val="nil"/>
              <w:bottom w:val="single" w:sz="4" w:space="0" w:color="auto"/>
              <w:right w:val="single" w:sz="4" w:space="0" w:color="auto"/>
            </w:tcBorders>
            <w:shd w:val="clear" w:color="auto" w:fill="auto"/>
            <w:hideMark/>
          </w:tcPr>
          <w:p w14:paraId="1ED98B1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w:t>
            </w:r>
          </w:p>
        </w:tc>
        <w:tc>
          <w:tcPr>
            <w:tcW w:w="441" w:type="pct"/>
            <w:tcBorders>
              <w:top w:val="nil"/>
              <w:left w:val="nil"/>
              <w:bottom w:val="single" w:sz="4" w:space="0" w:color="auto"/>
              <w:right w:val="single" w:sz="4" w:space="0" w:color="auto"/>
            </w:tcBorders>
            <w:shd w:val="clear" w:color="auto" w:fill="auto"/>
            <w:hideMark/>
          </w:tcPr>
          <w:p w14:paraId="1AB98A7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дежурный</w:t>
            </w:r>
          </w:p>
        </w:tc>
        <w:tc>
          <w:tcPr>
            <w:tcW w:w="365" w:type="pct"/>
            <w:tcBorders>
              <w:top w:val="nil"/>
              <w:left w:val="nil"/>
              <w:bottom w:val="single" w:sz="4" w:space="0" w:color="auto"/>
              <w:right w:val="single" w:sz="4" w:space="0" w:color="auto"/>
            </w:tcBorders>
            <w:shd w:val="clear" w:color="auto" w:fill="auto"/>
            <w:hideMark/>
          </w:tcPr>
          <w:p w14:paraId="5B017E9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14.2</w:t>
            </w:r>
          </w:p>
        </w:tc>
      </w:tr>
      <w:tr w:rsidR="009C2F0B" w:rsidRPr="009C2F0B" w14:paraId="54A89F4C"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33349463"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032D71B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Стерилизационная</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016FFB2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 стерилизационной</w:t>
            </w:r>
          </w:p>
        </w:tc>
        <w:tc>
          <w:tcPr>
            <w:tcW w:w="515" w:type="pct"/>
            <w:tcBorders>
              <w:top w:val="nil"/>
              <w:left w:val="nil"/>
              <w:bottom w:val="single" w:sz="4" w:space="0" w:color="auto"/>
              <w:right w:val="single" w:sz="4" w:space="0" w:color="auto"/>
            </w:tcBorders>
            <w:shd w:val="clear" w:color="auto" w:fill="auto"/>
            <w:hideMark/>
          </w:tcPr>
          <w:p w14:paraId="4001FAA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26FABFF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7CA26C5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7E2460F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A5433EB"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63F4100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517F28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2C0D76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B15400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945EE5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6AD5300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0F9FA39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62DD1FF"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B58AA9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394619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E71447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A5D265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12946A3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62BA8F1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A0FAB5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F39FA41"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16DDFAD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CED678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AA9297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6A987E2"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10CEE36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6BF6113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59FFA3C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EB46929"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E4272F8"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641686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564E851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служебных помещений </w:t>
            </w:r>
          </w:p>
        </w:tc>
        <w:tc>
          <w:tcPr>
            <w:tcW w:w="515" w:type="pct"/>
            <w:tcBorders>
              <w:top w:val="nil"/>
              <w:left w:val="nil"/>
              <w:bottom w:val="single" w:sz="4" w:space="0" w:color="auto"/>
              <w:right w:val="single" w:sz="4" w:space="0" w:color="auto"/>
            </w:tcBorders>
            <w:shd w:val="clear" w:color="auto" w:fill="auto"/>
            <w:hideMark/>
          </w:tcPr>
          <w:p w14:paraId="1D53B49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2F44EA4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01DBF68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E8CE83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4932</w:t>
            </w:r>
          </w:p>
        </w:tc>
      </w:tr>
      <w:tr w:rsidR="009C2F0B" w:rsidRPr="009C2F0B" w14:paraId="54C95FCE"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A330DB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3A19AF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9C3CBA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767B2B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3040A89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3B8FAD7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11FDE86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01D05C5F"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C6D380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50A53D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83FDC1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4EA340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37DB68D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775271B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30E2A49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68A6121C"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174482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5000CD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DFA097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C4B221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69683F0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5F47961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5855A4F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1D4A171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611A479"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DDF89C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3B6612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6B8F8C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712D5A6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73F35A9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59E7663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15712A82"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3E649A88"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348930B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Кабинет медико-психологического консультирования</w:t>
            </w:r>
          </w:p>
        </w:tc>
        <w:tc>
          <w:tcPr>
            <w:tcW w:w="736" w:type="pct"/>
            <w:tcBorders>
              <w:top w:val="nil"/>
              <w:left w:val="nil"/>
              <w:bottom w:val="nil"/>
              <w:right w:val="single" w:sz="4" w:space="0" w:color="auto"/>
            </w:tcBorders>
            <w:shd w:val="clear" w:color="000000" w:fill="FFFFFF"/>
            <w:hideMark/>
          </w:tcPr>
          <w:p w14:paraId="0E1DD59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Медицинский психолог</w:t>
            </w:r>
          </w:p>
        </w:tc>
        <w:tc>
          <w:tcPr>
            <w:tcW w:w="515" w:type="pct"/>
            <w:tcBorders>
              <w:top w:val="nil"/>
              <w:left w:val="nil"/>
              <w:bottom w:val="single" w:sz="4" w:space="0" w:color="auto"/>
              <w:right w:val="single" w:sz="4" w:space="0" w:color="auto"/>
            </w:tcBorders>
            <w:shd w:val="clear" w:color="auto" w:fill="auto"/>
            <w:hideMark/>
          </w:tcPr>
          <w:p w14:paraId="29989D5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5ED7BF2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15CD4B1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7FC7220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0663941"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3178671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3188B9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0FB0FC3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auto" w:fill="auto"/>
            <w:hideMark/>
          </w:tcPr>
          <w:p w14:paraId="13C7F53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7917EE4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261D718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5298865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4C9E513"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CAF4C4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C0F101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48E8642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auto" w:fill="auto"/>
            <w:hideMark/>
          </w:tcPr>
          <w:p w14:paraId="1657B97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3E72B6A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51D6669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92A3F4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AC801B0"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6065EDC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15FF05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single" w:sz="4" w:space="0" w:color="auto"/>
              <w:right w:val="single" w:sz="4" w:space="0" w:color="auto"/>
            </w:tcBorders>
            <w:shd w:val="clear" w:color="000000" w:fill="FFFFFF"/>
            <w:hideMark/>
          </w:tcPr>
          <w:p w14:paraId="1895106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auto" w:fill="auto"/>
            <w:hideMark/>
          </w:tcPr>
          <w:p w14:paraId="29A3197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71156A4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5D9A595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05633A8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DF869A8"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75F597D3"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69CE602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Клиническая лаборатория</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2D4BA497" w14:textId="69DC89E4"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Фельдшер –лаборант</w:t>
            </w:r>
          </w:p>
        </w:tc>
        <w:tc>
          <w:tcPr>
            <w:tcW w:w="515" w:type="pct"/>
            <w:tcBorders>
              <w:top w:val="nil"/>
              <w:left w:val="nil"/>
              <w:bottom w:val="single" w:sz="4" w:space="0" w:color="auto"/>
              <w:right w:val="single" w:sz="4" w:space="0" w:color="auto"/>
            </w:tcBorders>
            <w:shd w:val="clear" w:color="000000" w:fill="FFFFFF"/>
            <w:hideMark/>
          </w:tcPr>
          <w:p w14:paraId="49F6085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7EAA3F5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для ограниченной защиты от токсичных веществ</w:t>
            </w:r>
          </w:p>
        </w:tc>
        <w:tc>
          <w:tcPr>
            <w:tcW w:w="441" w:type="pct"/>
            <w:tcBorders>
              <w:top w:val="nil"/>
              <w:left w:val="nil"/>
              <w:bottom w:val="single" w:sz="4" w:space="0" w:color="auto"/>
              <w:right w:val="single" w:sz="4" w:space="0" w:color="auto"/>
            </w:tcBorders>
            <w:shd w:val="clear" w:color="auto" w:fill="auto"/>
            <w:hideMark/>
          </w:tcPr>
          <w:p w14:paraId="644C57E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5FD5F3D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815</w:t>
            </w:r>
          </w:p>
        </w:tc>
      </w:tr>
      <w:tr w:rsidR="009C2F0B" w:rsidRPr="009C2F0B" w14:paraId="5BF5E8E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DFA10B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D614A7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873E58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2139E5A2"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452B2D0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246C243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63B6194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815</w:t>
            </w:r>
          </w:p>
        </w:tc>
      </w:tr>
      <w:tr w:rsidR="009C2F0B" w:rsidRPr="009C2F0B" w14:paraId="2EFB1D39"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03F4D3C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26CC49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1BFC70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3542308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474C899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5E47D2A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046843B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815</w:t>
            </w:r>
          </w:p>
        </w:tc>
      </w:tr>
      <w:tr w:rsidR="009C2F0B" w:rsidRPr="009C2F0B" w14:paraId="01572DE4" w14:textId="77777777" w:rsidTr="00F87531">
        <w:trPr>
          <w:trHeight w:val="255"/>
        </w:trPr>
        <w:tc>
          <w:tcPr>
            <w:tcW w:w="312" w:type="pct"/>
            <w:vMerge/>
            <w:tcBorders>
              <w:top w:val="nil"/>
              <w:left w:val="single" w:sz="4" w:space="0" w:color="auto"/>
              <w:bottom w:val="single" w:sz="4" w:space="0" w:color="000000"/>
              <w:right w:val="single" w:sz="4" w:space="0" w:color="auto"/>
            </w:tcBorders>
            <w:vAlign w:val="center"/>
            <w:hideMark/>
          </w:tcPr>
          <w:p w14:paraId="729CE7B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871AF9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C6B285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05F6CF86"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6883F33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растворов кислот и щелочей</w:t>
            </w:r>
          </w:p>
        </w:tc>
        <w:tc>
          <w:tcPr>
            <w:tcW w:w="441" w:type="pct"/>
            <w:tcBorders>
              <w:top w:val="nil"/>
              <w:left w:val="nil"/>
              <w:bottom w:val="single" w:sz="4" w:space="0" w:color="auto"/>
              <w:right w:val="single" w:sz="4" w:space="0" w:color="auto"/>
            </w:tcBorders>
            <w:shd w:val="clear" w:color="auto" w:fill="auto"/>
            <w:hideMark/>
          </w:tcPr>
          <w:p w14:paraId="29164CE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пары</w:t>
            </w:r>
          </w:p>
        </w:tc>
        <w:tc>
          <w:tcPr>
            <w:tcW w:w="365" w:type="pct"/>
            <w:tcBorders>
              <w:top w:val="nil"/>
              <w:left w:val="nil"/>
              <w:bottom w:val="single" w:sz="4" w:space="0" w:color="auto"/>
              <w:right w:val="single" w:sz="4" w:space="0" w:color="auto"/>
            </w:tcBorders>
            <w:shd w:val="clear" w:color="auto" w:fill="auto"/>
            <w:hideMark/>
          </w:tcPr>
          <w:p w14:paraId="57916ED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815</w:t>
            </w:r>
          </w:p>
        </w:tc>
      </w:tr>
      <w:tr w:rsidR="009C2F0B" w:rsidRPr="009C2F0B" w14:paraId="7644CA20"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888453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ED524F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1F78A4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1080C21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36A3200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2B10D9C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07F7F5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815</w:t>
            </w:r>
          </w:p>
        </w:tc>
      </w:tr>
      <w:tr w:rsidR="009C2F0B" w:rsidRPr="009C2F0B" w14:paraId="777C2705"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80B1D3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D6BCC7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B90187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42079D9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3936911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средства индивидуальной защиты органов дыхания с фильтрующей полумаской</w:t>
            </w:r>
          </w:p>
        </w:tc>
        <w:tc>
          <w:tcPr>
            <w:tcW w:w="441" w:type="pct"/>
            <w:tcBorders>
              <w:top w:val="nil"/>
              <w:left w:val="nil"/>
              <w:bottom w:val="single" w:sz="4" w:space="0" w:color="auto"/>
              <w:right w:val="single" w:sz="4" w:space="0" w:color="auto"/>
            </w:tcBorders>
            <w:shd w:val="clear" w:color="auto" w:fill="auto"/>
            <w:hideMark/>
          </w:tcPr>
          <w:p w14:paraId="7D67E46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15B2629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815</w:t>
            </w:r>
          </w:p>
        </w:tc>
      </w:tr>
      <w:tr w:rsidR="009C2F0B" w:rsidRPr="009C2F0B" w14:paraId="432BC505"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70F1DC8E"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9A7299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6CF3AFB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Мойщик посуды и ампул</w:t>
            </w:r>
          </w:p>
        </w:tc>
        <w:tc>
          <w:tcPr>
            <w:tcW w:w="515" w:type="pct"/>
            <w:tcBorders>
              <w:top w:val="nil"/>
              <w:left w:val="nil"/>
              <w:bottom w:val="single" w:sz="4" w:space="0" w:color="auto"/>
              <w:right w:val="single" w:sz="4" w:space="0" w:color="auto"/>
            </w:tcBorders>
            <w:shd w:val="clear" w:color="auto" w:fill="auto"/>
            <w:hideMark/>
          </w:tcPr>
          <w:p w14:paraId="5BA8F73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7C20DD0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13CB826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1555F0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3E4AF442"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132281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C39909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476BCEB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nil"/>
              <w:right w:val="single" w:sz="4" w:space="0" w:color="auto"/>
            </w:tcBorders>
            <w:shd w:val="clear" w:color="000000" w:fill="FFFFFF"/>
            <w:hideMark/>
          </w:tcPr>
          <w:p w14:paraId="0DE5FEC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4B6CBA6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25385A5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DEE694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02193640"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C896BD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EFB8F4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nil"/>
            </w:tcBorders>
            <w:shd w:val="clear" w:color="000000" w:fill="FFFFFF"/>
            <w:hideMark/>
          </w:tcPr>
          <w:p w14:paraId="33B4145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single" w:sz="4" w:space="0" w:color="auto"/>
              <w:left w:val="single" w:sz="4" w:space="0" w:color="auto"/>
              <w:bottom w:val="nil"/>
              <w:right w:val="single" w:sz="4" w:space="0" w:color="auto"/>
            </w:tcBorders>
            <w:shd w:val="clear" w:color="000000" w:fill="FFFFFF"/>
            <w:hideMark/>
          </w:tcPr>
          <w:p w14:paraId="1E7C67D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25A8FCC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5EF604F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1F28FA5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65BC5C03"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C42E9C7"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E0F376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nil"/>
            </w:tcBorders>
            <w:shd w:val="clear" w:color="000000" w:fill="FFFFFF"/>
            <w:hideMark/>
          </w:tcPr>
          <w:p w14:paraId="38CE7A6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single" w:sz="4" w:space="0" w:color="auto"/>
              <w:bottom w:val="single" w:sz="4" w:space="0" w:color="auto"/>
              <w:right w:val="single" w:sz="4" w:space="0" w:color="auto"/>
            </w:tcBorders>
            <w:shd w:val="clear" w:color="000000" w:fill="FFFFFF"/>
            <w:hideMark/>
          </w:tcPr>
          <w:p w14:paraId="6439F25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1E13E82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7CBDD82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1A19AAD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219A59CC"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622D1B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0D4C95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7E3C5F8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6D2A7B5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11CB8DC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4909FF6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1F97E78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06D28EF5"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3973B795"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2756AC1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Врачебная амбулатория</w:t>
            </w:r>
          </w:p>
        </w:tc>
        <w:tc>
          <w:tcPr>
            <w:tcW w:w="736"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4315BE5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 терапевт участковый</w:t>
            </w:r>
          </w:p>
        </w:tc>
        <w:tc>
          <w:tcPr>
            <w:tcW w:w="515" w:type="pct"/>
            <w:tcBorders>
              <w:top w:val="nil"/>
              <w:left w:val="nil"/>
              <w:bottom w:val="single" w:sz="4" w:space="0" w:color="auto"/>
              <w:right w:val="single" w:sz="4" w:space="0" w:color="auto"/>
            </w:tcBorders>
            <w:shd w:val="clear" w:color="000000" w:fill="FFFFFF"/>
            <w:hideMark/>
          </w:tcPr>
          <w:p w14:paraId="3433AF0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3DCD70F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0D735EA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1E037CA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831</w:t>
            </w:r>
          </w:p>
        </w:tc>
      </w:tr>
      <w:tr w:rsidR="009C2F0B" w:rsidRPr="009C2F0B" w14:paraId="24D69C14"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56C2F08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F91FBE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single" w:sz="4" w:space="0" w:color="auto"/>
              <w:left w:val="single" w:sz="4" w:space="0" w:color="auto"/>
              <w:bottom w:val="single" w:sz="4" w:space="0" w:color="000000"/>
              <w:right w:val="single" w:sz="4" w:space="0" w:color="auto"/>
            </w:tcBorders>
            <w:vAlign w:val="center"/>
            <w:hideMark/>
          </w:tcPr>
          <w:p w14:paraId="6E79A1B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B3E9AD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3BC5FE9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35C4EFA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5F2B8D3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831</w:t>
            </w:r>
          </w:p>
        </w:tc>
      </w:tr>
      <w:tr w:rsidR="009C2F0B" w:rsidRPr="009C2F0B" w14:paraId="57B248C5"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82E7E36"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AACBA6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single" w:sz="4" w:space="0" w:color="auto"/>
              <w:left w:val="single" w:sz="4" w:space="0" w:color="auto"/>
              <w:bottom w:val="single" w:sz="4" w:space="0" w:color="000000"/>
              <w:right w:val="single" w:sz="4" w:space="0" w:color="auto"/>
            </w:tcBorders>
            <w:vAlign w:val="center"/>
            <w:hideMark/>
          </w:tcPr>
          <w:p w14:paraId="1F76F02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0E71A7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2CEF70C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78C6F79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415E9A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831</w:t>
            </w:r>
          </w:p>
        </w:tc>
      </w:tr>
      <w:tr w:rsidR="009C2F0B" w:rsidRPr="009C2F0B" w14:paraId="59861ACD"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6D9E8CD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68F490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single" w:sz="4" w:space="0" w:color="auto"/>
              <w:left w:val="single" w:sz="4" w:space="0" w:color="auto"/>
              <w:bottom w:val="single" w:sz="4" w:space="0" w:color="000000"/>
              <w:right w:val="single" w:sz="4" w:space="0" w:color="auto"/>
            </w:tcBorders>
            <w:vAlign w:val="center"/>
            <w:hideMark/>
          </w:tcPr>
          <w:p w14:paraId="71F0D79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F8CDF6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1A62666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4BFE5E6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78791E2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831</w:t>
            </w:r>
          </w:p>
        </w:tc>
      </w:tr>
      <w:tr w:rsidR="009C2F0B" w:rsidRPr="009C2F0B" w14:paraId="5C441595"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08BF0E81"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49C312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171640D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 участковая</w:t>
            </w:r>
          </w:p>
        </w:tc>
        <w:tc>
          <w:tcPr>
            <w:tcW w:w="515" w:type="pct"/>
            <w:tcBorders>
              <w:top w:val="nil"/>
              <w:left w:val="nil"/>
              <w:bottom w:val="single" w:sz="4" w:space="0" w:color="auto"/>
              <w:right w:val="single" w:sz="4" w:space="0" w:color="auto"/>
            </w:tcBorders>
            <w:shd w:val="clear" w:color="auto" w:fill="auto"/>
            <w:hideMark/>
          </w:tcPr>
          <w:p w14:paraId="4BC16CB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56756E3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72113E5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1A91891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1D077C3"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3AFCEF1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46DFA4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A2798B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C196D6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3687F87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1953CF7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3F4AC0B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D1CF7E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58F45AA"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4704BB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315BE3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42E2A4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0A19B74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1798B01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57A8ADB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FAF0BF1"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5B5F627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5521BC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A001D8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nil"/>
            </w:tcBorders>
            <w:shd w:val="clear" w:color="auto" w:fill="auto"/>
            <w:hideMark/>
          </w:tcPr>
          <w:p w14:paraId="217A5AB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single" w:sz="4" w:space="0" w:color="auto"/>
              <w:bottom w:val="nil"/>
              <w:right w:val="single" w:sz="4" w:space="0" w:color="auto"/>
            </w:tcBorders>
            <w:shd w:val="clear" w:color="auto" w:fill="auto"/>
            <w:hideMark/>
          </w:tcPr>
          <w:p w14:paraId="6DF672D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nil"/>
              <w:right w:val="single" w:sz="4" w:space="0" w:color="auto"/>
            </w:tcBorders>
            <w:shd w:val="clear" w:color="auto" w:fill="auto"/>
            <w:hideMark/>
          </w:tcPr>
          <w:p w14:paraId="22A1B9C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nil"/>
              <w:right w:val="single" w:sz="4" w:space="0" w:color="auto"/>
            </w:tcBorders>
            <w:shd w:val="clear" w:color="auto" w:fill="auto"/>
            <w:hideMark/>
          </w:tcPr>
          <w:p w14:paraId="3161601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A9D5A0D"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796A1D59"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6F4E8D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2C94CC7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 педиатр участковый</w:t>
            </w:r>
          </w:p>
        </w:tc>
        <w:tc>
          <w:tcPr>
            <w:tcW w:w="515" w:type="pct"/>
            <w:tcBorders>
              <w:top w:val="single" w:sz="4" w:space="0" w:color="auto"/>
              <w:left w:val="nil"/>
              <w:bottom w:val="nil"/>
              <w:right w:val="nil"/>
            </w:tcBorders>
            <w:shd w:val="clear" w:color="auto" w:fill="auto"/>
            <w:hideMark/>
          </w:tcPr>
          <w:p w14:paraId="63755ED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single" w:sz="4" w:space="0" w:color="auto"/>
              <w:left w:val="single" w:sz="4" w:space="0" w:color="auto"/>
              <w:bottom w:val="nil"/>
              <w:right w:val="nil"/>
            </w:tcBorders>
            <w:shd w:val="clear" w:color="auto" w:fill="auto"/>
            <w:hideMark/>
          </w:tcPr>
          <w:p w14:paraId="28C3C42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w:t>
            </w:r>
          </w:p>
        </w:tc>
        <w:tc>
          <w:tcPr>
            <w:tcW w:w="441" w:type="pct"/>
            <w:tcBorders>
              <w:top w:val="single" w:sz="4" w:space="0" w:color="auto"/>
              <w:left w:val="single" w:sz="4" w:space="0" w:color="auto"/>
              <w:bottom w:val="nil"/>
              <w:right w:val="single" w:sz="4" w:space="0" w:color="auto"/>
            </w:tcBorders>
            <w:shd w:val="clear" w:color="auto" w:fill="auto"/>
            <w:hideMark/>
          </w:tcPr>
          <w:p w14:paraId="7949F86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single" w:sz="4" w:space="0" w:color="auto"/>
              <w:left w:val="nil"/>
              <w:bottom w:val="nil"/>
              <w:right w:val="single" w:sz="4" w:space="0" w:color="auto"/>
            </w:tcBorders>
            <w:shd w:val="clear" w:color="auto" w:fill="auto"/>
            <w:hideMark/>
          </w:tcPr>
          <w:p w14:paraId="25CB12C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831</w:t>
            </w:r>
          </w:p>
        </w:tc>
      </w:tr>
      <w:tr w:rsidR="009C2F0B" w:rsidRPr="009C2F0B" w14:paraId="79DAF3E9" w14:textId="77777777" w:rsidTr="00F87531">
        <w:trPr>
          <w:trHeight w:val="255"/>
        </w:trPr>
        <w:tc>
          <w:tcPr>
            <w:tcW w:w="312" w:type="pct"/>
            <w:vMerge/>
            <w:tcBorders>
              <w:top w:val="nil"/>
              <w:left w:val="single" w:sz="4" w:space="0" w:color="auto"/>
              <w:bottom w:val="single" w:sz="4" w:space="0" w:color="000000"/>
              <w:right w:val="single" w:sz="4" w:space="0" w:color="auto"/>
            </w:tcBorders>
            <w:vAlign w:val="center"/>
            <w:hideMark/>
          </w:tcPr>
          <w:p w14:paraId="0194902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B6BADB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CF52FF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nil"/>
            </w:tcBorders>
            <w:shd w:val="clear" w:color="auto" w:fill="auto"/>
            <w:hideMark/>
          </w:tcPr>
          <w:p w14:paraId="553EB34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single" w:sz="4" w:space="0" w:color="auto"/>
              <w:bottom w:val="nil"/>
              <w:right w:val="nil"/>
            </w:tcBorders>
            <w:shd w:val="clear" w:color="auto" w:fill="auto"/>
            <w:hideMark/>
          </w:tcPr>
          <w:p w14:paraId="6171B29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или</w:t>
            </w:r>
          </w:p>
        </w:tc>
        <w:tc>
          <w:tcPr>
            <w:tcW w:w="441" w:type="pct"/>
            <w:tcBorders>
              <w:top w:val="nil"/>
              <w:left w:val="single" w:sz="4" w:space="0" w:color="auto"/>
              <w:bottom w:val="nil"/>
              <w:right w:val="single" w:sz="4" w:space="0" w:color="auto"/>
            </w:tcBorders>
            <w:shd w:val="clear" w:color="auto" w:fill="auto"/>
            <w:hideMark/>
          </w:tcPr>
          <w:p w14:paraId="61DD435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nil"/>
              <w:bottom w:val="nil"/>
              <w:right w:val="single" w:sz="4" w:space="0" w:color="auto"/>
            </w:tcBorders>
            <w:shd w:val="clear" w:color="auto" w:fill="auto"/>
            <w:hideMark/>
          </w:tcPr>
          <w:p w14:paraId="006D3D7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1875D94D"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FCC260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5DB038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E24167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nil"/>
            </w:tcBorders>
            <w:shd w:val="clear" w:color="auto" w:fill="auto"/>
            <w:hideMark/>
          </w:tcPr>
          <w:p w14:paraId="397F59D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single" w:sz="4" w:space="0" w:color="auto"/>
              <w:bottom w:val="single" w:sz="4" w:space="0" w:color="auto"/>
              <w:right w:val="nil"/>
            </w:tcBorders>
            <w:shd w:val="clear" w:color="auto" w:fill="auto"/>
            <w:hideMark/>
          </w:tcPr>
          <w:p w14:paraId="65A6F2F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w:t>
            </w:r>
          </w:p>
        </w:tc>
        <w:tc>
          <w:tcPr>
            <w:tcW w:w="441" w:type="pct"/>
            <w:tcBorders>
              <w:top w:val="nil"/>
              <w:left w:val="single" w:sz="4" w:space="0" w:color="auto"/>
              <w:bottom w:val="single" w:sz="4" w:space="0" w:color="auto"/>
              <w:right w:val="single" w:sz="4" w:space="0" w:color="auto"/>
            </w:tcBorders>
            <w:shd w:val="clear" w:color="auto" w:fill="auto"/>
            <w:hideMark/>
          </w:tcPr>
          <w:p w14:paraId="50C491E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nil"/>
              <w:bottom w:val="single" w:sz="4" w:space="0" w:color="auto"/>
              <w:right w:val="single" w:sz="4" w:space="0" w:color="auto"/>
            </w:tcBorders>
            <w:shd w:val="clear" w:color="auto" w:fill="auto"/>
            <w:hideMark/>
          </w:tcPr>
          <w:p w14:paraId="201D208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6A04BB48"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7C1E14E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915732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6F096A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6CFA66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272FD0A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70646D9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57CCE1F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831</w:t>
            </w:r>
          </w:p>
        </w:tc>
      </w:tr>
      <w:tr w:rsidR="009C2F0B" w:rsidRPr="009C2F0B" w14:paraId="275E0CA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291A61A"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89E115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30BB43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30D364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7CE870F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7C42F43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F9FFA9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831</w:t>
            </w:r>
          </w:p>
        </w:tc>
      </w:tr>
      <w:tr w:rsidR="009C2F0B" w:rsidRPr="009C2F0B" w14:paraId="7F45A524"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5E188F0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F32EA8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F5B729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4246E98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357A03D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24F2052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73BB9B6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831</w:t>
            </w:r>
          </w:p>
        </w:tc>
      </w:tr>
      <w:tr w:rsidR="009C2F0B" w:rsidRPr="009C2F0B" w14:paraId="46145870"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DDD577B"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F71D7D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nil"/>
            </w:tcBorders>
            <w:shd w:val="clear" w:color="000000" w:fill="FFFFFF"/>
            <w:hideMark/>
          </w:tcPr>
          <w:p w14:paraId="6D71F18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служебных помещений </w:t>
            </w:r>
          </w:p>
        </w:tc>
        <w:tc>
          <w:tcPr>
            <w:tcW w:w="515" w:type="pct"/>
            <w:tcBorders>
              <w:top w:val="single" w:sz="4" w:space="0" w:color="auto"/>
              <w:left w:val="single" w:sz="4" w:space="0" w:color="auto"/>
              <w:bottom w:val="single" w:sz="4" w:space="0" w:color="auto"/>
              <w:right w:val="single" w:sz="4" w:space="0" w:color="auto"/>
            </w:tcBorders>
            <w:shd w:val="clear" w:color="auto" w:fill="auto"/>
            <w:hideMark/>
          </w:tcPr>
          <w:p w14:paraId="474B982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3A187DA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58999B6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17EBA48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25B3DADF"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591A8C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004262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nil"/>
            </w:tcBorders>
            <w:shd w:val="clear" w:color="000000" w:fill="FFFFFF"/>
            <w:hideMark/>
          </w:tcPr>
          <w:p w14:paraId="0A38231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single" w:sz="4" w:space="0" w:color="auto"/>
              <w:bottom w:val="single" w:sz="4" w:space="0" w:color="auto"/>
              <w:right w:val="single" w:sz="4" w:space="0" w:color="auto"/>
            </w:tcBorders>
            <w:shd w:val="clear" w:color="000000" w:fill="FFFFFF"/>
            <w:hideMark/>
          </w:tcPr>
          <w:p w14:paraId="26A73EC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791FA00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4D4AD03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4A226CC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57E9F97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FE068E9"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F25B2E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nil"/>
            </w:tcBorders>
            <w:shd w:val="clear" w:color="000000" w:fill="FFFFFF"/>
            <w:hideMark/>
          </w:tcPr>
          <w:p w14:paraId="444DE06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single" w:sz="4" w:space="0" w:color="auto"/>
              <w:bottom w:val="single" w:sz="4" w:space="0" w:color="auto"/>
              <w:right w:val="single" w:sz="4" w:space="0" w:color="auto"/>
            </w:tcBorders>
            <w:shd w:val="clear" w:color="000000" w:fill="FFFFFF"/>
            <w:hideMark/>
          </w:tcPr>
          <w:p w14:paraId="7AA5982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3DCA920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1F51784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138106A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170B9A2D"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614CD5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716141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nil"/>
            </w:tcBorders>
            <w:shd w:val="clear" w:color="000000" w:fill="FFFFFF"/>
            <w:hideMark/>
          </w:tcPr>
          <w:p w14:paraId="150C900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single" w:sz="4" w:space="0" w:color="auto"/>
              <w:bottom w:val="single" w:sz="4" w:space="0" w:color="auto"/>
              <w:right w:val="single" w:sz="4" w:space="0" w:color="auto"/>
            </w:tcBorders>
            <w:shd w:val="clear" w:color="000000" w:fill="FFFFFF"/>
            <w:hideMark/>
          </w:tcPr>
          <w:p w14:paraId="1DFDBA0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29D575F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7D1AF75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0E8ECAE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2D38E076"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3266D0A"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431F76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single" w:sz="4" w:space="0" w:color="auto"/>
              <w:right w:val="nil"/>
            </w:tcBorders>
            <w:shd w:val="clear" w:color="000000" w:fill="FFFFFF"/>
            <w:hideMark/>
          </w:tcPr>
          <w:p w14:paraId="6BED951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single" w:sz="4" w:space="0" w:color="auto"/>
              <w:bottom w:val="single" w:sz="4" w:space="0" w:color="auto"/>
              <w:right w:val="single" w:sz="4" w:space="0" w:color="auto"/>
            </w:tcBorders>
            <w:shd w:val="clear" w:color="000000" w:fill="FFFFFF"/>
            <w:hideMark/>
          </w:tcPr>
          <w:p w14:paraId="147D8FA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2FFD2D6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1EC458B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D8BF4B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21499DAE"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7A07D49F"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974DC1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332C097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Старшая медицинская сестра</w:t>
            </w:r>
          </w:p>
        </w:tc>
        <w:tc>
          <w:tcPr>
            <w:tcW w:w="515" w:type="pct"/>
            <w:tcBorders>
              <w:top w:val="nil"/>
              <w:left w:val="nil"/>
              <w:bottom w:val="single" w:sz="4" w:space="0" w:color="auto"/>
              <w:right w:val="single" w:sz="4" w:space="0" w:color="auto"/>
            </w:tcBorders>
            <w:shd w:val="clear" w:color="000000" w:fill="FFFFFF"/>
            <w:hideMark/>
          </w:tcPr>
          <w:p w14:paraId="3B72F88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44B57A5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0123E60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nil"/>
              <w:right w:val="single" w:sz="4" w:space="0" w:color="auto"/>
            </w:tcBorders>
            <w:shd w:val="clear" w:color="auto" w:fill="auto"/>
            <w:hideMark/>
          </w:tcPr>
          <w:p w14:paraId="593D574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1A0414E"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2032D037"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86A83B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94B734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E92FB7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7C590F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51574F4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1D89918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1E556C3"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BF62AB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DD0D4F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F85F91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1B0E102"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09B4EFD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7D626E2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4281CC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9AC16E1"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663E4776"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E4864C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A4F7AF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62C3636"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3928741C"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5FFB1C6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3F7C96A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67BD9E0"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9F66E89"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DFB4B7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7C8B224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Акушерка</w:t>
            </w:r>
          </w:p>
        </w:tc>
        <w:tc>
          <w:tcPr>
            <w:tcW w:w="515" w:type="pct"/>
            <w:tcBorders>
              <w:top w:val="nil"/>
              <w:left w:val="nil"/>
              <w:bottom w:val="single" w:sz="4" w:space="0" w:color="auto"/>
              <w:right w:val="single" w:sz="4" w:space="0" w:color="auto"/>
            </w:tcBorders>
            <w:shd w:val="clear" w:color="auto" w:fill="auto"/>
            <w:hideMark/>
          </w:tcPr>
          <w:p w14:paraId="00AF801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67D110D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5A812F2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28FABEF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1656689"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4862344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A7D443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2AECE7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732A49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6CE0D8A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08E511B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56E6054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5774ABB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A1B654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808D73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634457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E590DA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696E182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3FA0C76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160EF90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36A1433"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31EC05A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6A1119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C2D6DE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5DD334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7204B26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393E3A6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2353081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004E7C33"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795CB0F"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89BD2D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7CF389F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auto" w:fill="auto"/>
            <w:hideMark/>
          </w:tcPr>
          <w:p w14:paraId="2601CEF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2E6D663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35F83F2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0F9C755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574DC11"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5DFF7217"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BC8B3B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DA3A07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950C4E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4A9EEEE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4E3F8F4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768403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32E9905"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F2B60B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E299BD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D4CD87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818C75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39A3149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4058C39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85515B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E9C04AB"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0DB12D9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12F768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4E26C4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2D62020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nil"/>
              <w:right w:val="single" w:sz="4" w:space="0" w:color="auto"/>
            </w:tcBorders>
            <w:shd w:val="clear" w:color="auto" w:fill="auto"/>
            <w:hideMark/>
          </w:tcPr>
          <w:p w14:paraId="23F536D7"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nil"/>
              <w:right w:val="single" w:sz="4" w:space="0" w:color="auto"/>
            </w:tcBorders>
            <w:shd w:val="clear" w:color="auto" w:fill="auto"/>
            <w:hideMark/>
          </w:tcPr>
          <w:p w14:paraId="11459D9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nil"/>
              <w:right w:val="single" w:sz="4" w:space="0" w:color="auto"/>
            </w:tcBorders>
            <w:shd w:val="clear" w:color="auto" w:fill="auto"/>
            <w:hideMark/>
          </w:tcPr>
          <w:p w14:paraId="36BB684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80D667A"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26BF9A6"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35533D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46B387F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 процедурной</w:t>
            </w:r>
          </w:p>
        </w:tc>
        <w:tc>
          <w:tcPr>
            <w:tcW w:w="515" w:type="pct"/>
            <w:tcBorders>
              <w:top w:val="single" w:sz="4" w:space="0" w:color="auto"/>
              <w:left w:val="nil"/>
              <w:bottom w:val="nil"/>
              <w:right w:val="single" w:sz="4" w:space="0" w:color="auto"/>
            </w:tcBorders>
            <w:shd w:val="clear" w:color="auto" w:fill="auto"/>
            <w:hideMark/>
          </w:tcPr>
          <w:p w14:paraId="7073F10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single" w:sz="4" w:space="0" w:color="auto"/>
              <w:left w:val="nil"/>
              <w:bottom w:val="nil"/>
              <w:right w:val="single" w:sz="4" w:space="0" w:color="auto"/>
            </w:tcBorders>
            <w:shd w:val="clear" w:color="auto" w:fill="auto"/>
            <w:hideMark/>
          </w:tcPr>
          <w:p w14:paraId="2AF2CC1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w:t>
            </w:r>
          </w:p>
        </w:tc>
        <w:tc>
          <w:tcPr>
            <w:tcW w:w="441" w:type="pct"/>
            <w:tcBorders>
              <w:top w:val="single" w:sz="4" w:space="0" w:color="auto"/>
              <w:left w:val="nil"/>
              <w:bottom w:val="nil"/>
              <w:right w:val="single" w:sz="4" w:space="0" w:color="auto"/>
            </w:tcBorders>
            <w:shd w:val="clear" w:color="auto" w:fill="auto"/>
            <w:hideMark/>
          </w:tcPr>
          <w:p w14:paraId="3F8CAF3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single" w:sz="4" w:space="0" w:color="auto"/>
              <w:left w:val="nil"/>
              <w:bottom w:val="nil"/>
              <w:right w:val="single" w:sz="4" w:space="0" w:color="auto"/>
            </w:tcBorders>
            <w:shd w:val="clear" w:color="auto" w:fill="auto"/>
            <w:hideMark/>
          </w:tcPr>
          <w:p w14:paraId="132B1D3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2434</w:t>
            </w:r>
          </w:p>
        </w:tc>
      </w:tr>
      <w:tr w:rsidR="009C2F0B" w:rsidRPr="009C2F0B" w14:paraId="7D43675E" w14:textId="77777777" w:rsidTr="00F87531">
        <w:trPr>
          <w:trHeight w:val="255"/>
        </w:trPr>
        <w:tc>
          <w:tcPr>
            <w:tcW w:w="312" w:type="pct"/>
            <w:vMerge/>
            <w:tcBorders>
              <w:top w:val="nil"/>
              <w:left w:val="single" w:sz="4" w:space="0" w:color="auto"/>
              <w:bottom w:val="single" w:sz="4" w:space="0" w:color="000000"/>
              <w:right w:val="single" w:sz="4" w:space="0" w:color="auto"/>
            </w:tcBorders>
            <w:vAlign w:val="center"/>
            <w:hideMark/>
          </w:tcPr>
          <w:p w14:paraId="352154C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ABF075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D88E69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3803678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nil"/>
              <w:right w:val="single" w:sz="4" w:space="0" w:color="auto"/>
            </w:tcBorders>
            <w:shd w:val="clear" w:color="auto" w:fill="auto"/>
            <w:hideMark/>
          </w:tcPr>
          <w:p w14:paraId="75A882A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или</w:t>
            </w:r>
          </w:p>
        </w:tc>
        <w:tc>
          <w:tcPr>
            <w:tcW w:w="441" w:type="pct"/>
            <w:tcBorders>
              <w:top w:val="nil"/>
              <w:left w:val="nil"/>
              <w:bottom w:val="nil"/>
              <w:right w:val="single" w:sz="4" w:space="0" w:color="auto"/>
            </w:tcBorders>
            <w:shd w:val="clear" w:color="auto" w:fill="auto"/>
            <w:hideMark/>
          </w:tcPr>
          <w:p w14:paraId="5CAA541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365" w:type="pct"/>
            <w:tcBorders>
              <w:top w:val="nil"/>
              <w:left w:val="nil"/>
              <w:bottom w:val="nil"/>
              <w:right w:val="single" w:sz="4" w:space="0" w:color="auto"/>
            </w:tcBorders>
            <w:shd w:val="clear" w:color="auto" w:fill="auto"/>
            <w:hideMark/>
          </w:tcPr>
          <w:p w14:paraId="0D6881A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506A151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DE170B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CAE082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B7B9AA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7FE9EF3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4C8BAB8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25407F6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3664B46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r>
      <w:tr w:rsidR="009C2F0B" w:rsidRPr="009C2F0B" w14:paraId="4B968EB9"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0B89B6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52E9C2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82966E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75E550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68F00F6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Фартук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5C8CE9C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24F0F93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2434</w:t>
            </w:r>
          </w:p>
        </w:tc>
      </w:tr>
      <w:tr w:rsidR="009C2F0B" w:rsidRPr="009C2F0B" w14:paraId="2736E75C"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69EE28D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0A0E36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741659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2E4786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21EADF2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4A7ED02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E052A5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2434</w:t>
            </w:r>
          </w:p>
        </w:tc>
      </w:tr>
      <w:tr w:rsidR="009C2F0B" w:rsidRPr="009C2F0B" w14:paraId="0751B008"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056897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2E47A4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2343D7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9275C4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460CC00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722EAB8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377004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2434</w:t>
            </w:r>
          </w:p>
        </w:tc>
      </w:tr>
      <w:tr w:rsidR="009C2F0B" w:rsidRPr="009C2F0B" w14:paraId="270C2600"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63DAE46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F78C71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77A936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474916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36FC14B5"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7FB3456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1B79B47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2434</w:t>
            </w:r>
          </w:p>
        </w:tc>
      </w:tr>
      <w:tr w:rsidR="009C2F0B" w:rsidRPr="009C2F0B" w14:paraId="15019E33"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181A8467"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C5611F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1CFB696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w:t>
            </w:r>
          </w:p>
        </w:tc>
        <w:tc>
          <w:tcPr>
            <w:tcW w:w="515" w:type="pct"/>
            <w:tcBorders>
              <w:top w:val="nil"/>
              <w:left w:val="nil"/>
              <w:bottom w:val="single" w:sz="4" w:space="0" w:color="auto"/>
              <w:right w:val="single" w:sz="4" w:space="0" w:color="auto"/>
            </w:tcBorders>
            <w:shd w:val="clear" w:color="auto" w:fill="auto"/>
            <w:hideMark/>
          </w:tcPr>
          <w:p w14:paraId="74074AE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56D0E8B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277B9C7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4C2DD2E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571738C"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7A1EC4A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96BD28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878490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9957B8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46B11E3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13E22AC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66910B7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287C78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C6ABF37"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636766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269039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1BB9E3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45B135B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3A676F7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D2B55D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3631EAC"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5DFE845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82913F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AEEDFD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90D118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7566D94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05ABA769"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2542166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1D595A1"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3C9CACD6"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19F6D6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3C35C6B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Уборщик служебных помещений</w:t>
            </w:r>
          </w:p>
        </w:tc>
        <w:tc>
          <w:tcPr>
            <w:tcW w:w="515" w:type="pct"/>
            <w:tcBorders>
              <w:top w:val="nil"/>
              <w:left w:val="nil"/>
              <w:bottom w:val="single" w:sz="4" w:space="0" w:color="auto"/>
              <w:right w:val="single" w:sz="4" w:space="0" w:color="auto"/>
            </w:tcBorders>
            <w:shd w:val="clear" w:color="auto" w:fill="auto"/>
            <w:hideMark/>
          </w:tcPr>
          <w:p w14:paraId="7615255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2446195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3046714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1974686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4B6C308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9D9F80A"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A0D541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C60335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19DD4B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3EF72B7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2B4BD8D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17CA6AB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69C94D9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08E097A"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40E58C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5707A6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714660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149C207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44967F5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5C9F63E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1933B72D"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AB29988"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0B8E40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010B06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B4CC47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1B1A3A5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583DC48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54AA02A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2B1A6C7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007074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8AEDEA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7A1490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17B2B2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3D33EF1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0C68BA8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8C866B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775E490A"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FC05BEA"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0192E07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proofErr w:type="spellStart"/>
            <w:r w:rsidRPr="009C2F0B">
              <w:rPr>
                <w:rFonts w:ascii="Times New Roman" w:eastAsia="Times New Roman" w:hAnsi="Times New Roman" w:cs="Times New Roman"/>
                <w:sz w:val="20"/>
                <w:szCs w:val="20"/>
                <w:lang w:eastAsia="ru-RU"/>
              </w:rPr>
              <w:t>Демский</w:t>
            </w:r>
            <w:proofErr w:type="spellEnd"/>
            <w:r w:rsidRPr="009C2F0B">
              <w:rPr>
                <w:rFonts w:ascii="Times New Roman" w:eastAsia="Times New Roman" w:hAnsi="Times New Roman" w:cs="Times New Roman"/>
                <w:sz w:val="20"/>
                <w:szCs w:val="20"/>
                <w:lang w:eastAsia="ru-RU"/>
              </w:rPr>
              <w:t xml:space="preserve"> центр врача общей практики</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7AB9575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Врач общей практики</w:t>
            </w:r>
          </w:p>
        </w:tc>
        <w:tc>
          <w:tcPr>
            <w:tcW w:w="515" w:type="pct"/>
            <w:tcBorders>
              <w:top w:val="nil"/>
              <w:left w:val="nil"/>
              <w:bottom w:val="single" w:sz="4" w:space="0" w:color="auto"/>
              <w:right w:val="single" w:sz="4" w:space="0" w:color="auto"/>
            </w:tcBorders>
            <w:shd w:val="clear" w:color="auto" w:fill="auto"/>
            <w:hideMark/>
          </w:tcPr>
          <w:p w14:paraId="3358B452"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6D0A7BA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463611D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2357B8E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831</w:t>
            </w:r>
          </w:p>
        </w:tc>
      </w:tr>
      <w:tr w:rsidR="009C2F0B" w:rsidRPr="009C2F0B" w14:paraId="564119DE"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772508E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2D2908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2FE8CF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A71B87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37BF836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4921DBA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32F403C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831</w:t>
            </w:r>
          </w:p>
        </w:tc>
      </w:tr>
      <w:tr w:rsidR="009C2F0B" w:rsidRPr="009C2F0B" w14:paraId="231D638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A8A452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58C759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886E13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97AD4E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68462DD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675919A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039C3E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831</w:t>
            </w:r>
          </w:p>
        </w:tc>
      </w:tr>
      <w:tr w:rsidR="009C2F0B" w:rsidRPr="009C2F0B" w14:paraId="79E3A26D"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397F765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9EB30E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EC01D8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B3AB24B"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05D6BBB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и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газов и паров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19EB43F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719B9D0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831</w:t>
            </w:r>
          </w:p>
        </w:tc>
      </w:tr>
      <w:tr w:rsidR="009C2F0B" w:rsidRPr="009C2F0B" w14:paraId="3CAC47AC"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CDB3918"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12A0D2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7548982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Медицинская сестра врача общей  практики</w:t>
            </w:r>
          </w:p>
        </w:tc>
        <w:tc>
          <w:tcPr>
            <w:tcW w:w="515" w:type="pct"/>
            <w:tcBorders>
              <w:top w:val="nil"/>
              <w:left w:val="nil"/>
              <w:bottom w:val="single" w:sz="4" w:space="0" w:color="auto"/>
              <w:right w:val="single" w:sz="4" w:space="0" w:color="auto"/>
            </w:tcBorders>
            <w:shd w:val="clear" w:color="auto" w:fill="auto"/>
            <w:hideMark/>
          </w:tcPr>
          <w:p w14:paraId="7D0195C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40DC31D6"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5A70B54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30E7837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73D5101"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38467597"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219EF1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7F6C31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0A6180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4EF3AB0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74F48B5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6491C4F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09C0BC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6596C1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F94178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F567A5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3A04AB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175F836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4642063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DF4BA4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ED694F6"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5D7C3857"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18A4F2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20B541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7A52CA0"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16ADE5A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2850331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27C43FF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222BBC30"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791D7DFA"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B76CD2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17A8B88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Акушерка</w:t>
            </w:r>
          </w:p>
        </w:tc>
        <w:tc>
          <w:tcPr>
            <w:tcW w:w="515" w:type="pct"/>
            <w:tcBorders>
              <w:top w:val="nil"/>
              <w:left w:val="nil"/>
              <w:bottom w:val="single" w:sz="4" w:space="0" w:color="auto"/>
              <w:right w:val="single" w:sz="4" w:space="0" w:color="auto"/>
            </w:tcBorders>
            <w:shd w:val="clear" w:color="auto" w:fill="auto"/>
            <w:hideMark/>
          </w:tcPr>
          <w:p w14:paraId="3EBB831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3AA0A26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3F8256B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06450DB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6A63826B"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02DF3257"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79AF03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DFE928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A480B0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48DBD80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34FC094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43FD604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1308160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68F4207"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0E4C36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328735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1DD002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765AEF0A"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199158E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780C82E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14DE9F3"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38426A5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66F6EE0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A16CC5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7A96C0F"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49A3687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1CEBA87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17AA09F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337C66A0"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55151493"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4C32AA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6E4783E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служебных помещений </w:t>
            </w:r>
          </w:p>
        </w:tc>
        <w:tc>
          <w:tcPr>
            <w:tcW w:w="515" w:type="pct"/>
            <w:tcBorders>
              <w:top w:val="nil"/>
              <w:left w:val="nil"/>
              <w:bottom w:val="single" w:sz="4" w:space="0" w:color="auto"/>
              <w:right w:val="single" w:sz="4" w:space="0" w:color="auto"/>
            </w:tcBorders>
            <w:shd w:val="clear" w:color="auto" w:fill="auto"/>
            <w:hideMark/>
          </w:tcPr>
          <w:p w14:paraId="489B58A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0AA5F47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1BA11AC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E8C329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14BF6E7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679D753"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B4664C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6694965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6D5820A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68E8B3F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424C6E0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0926134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60839900"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EFE21A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65EBE2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3BB1522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1CAA862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54E95F0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17EFA01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5EDD07D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5779588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3918E89"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215E91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4D9B466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58E9E39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1FCC2A5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7680037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28120C9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2D9B56D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545961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99CF8C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tcBorders>
              <w:top w:val="nil"/>
              <w:left w:val="nil"/>
              <w:bottom w:val="nil"/>
              <w:right w:val="single" w:sz="4" w:space="0" w:color="auto"/>
            </w:tcBorders>
            <w:shd w:val="clear" w:color="000000" w:fill="FFFFFF"/>
            <w:hideMark/>
          </w:tcPr>
          <w:p w14:paraId="55FFE79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w:t>
            </w:r>
          </w:p>
        </w:tc>
        <w:tc>
          <w:tcPr>
            <w:tcW w:w="515" w:type="pct"/>
            <w:tcBorders>
              <w:top w:val="nil"/>
              <w:left w:val="nil"/>
              <w:bottom w:val="single" w:sz="4" w:space="0" w:color="auto"/>
              <w:right w:val="single" w:sz="4" w:space="0" w:color="auto"/>
            </w:tcBorders>
            <w:shd w:val="clear" w:color="000000" w:fill="FFFFFF"/>
            <w:hideMark/>
          </w:tcPr>
          <w:p w14:paraId="55657AA1"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311E515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73239B8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812358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28B59367"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3B5EC900"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3E51D18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Фельдшерско-акушерский пункт</w:t>
            </w:r>
          </w:p>
        </w:tc>
        <w:tc>
          <w:tcPr>
            <w:tcW w:w="736"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63DF06CC" w14:textId="5506DFA3"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Заведующий фельдшерско-акушерским пунктом-фельдшер</w:t>
            </w:r>
            <w:r w:rsidR="005B500C">
              <w:rPr>
                <w:rFonts w:ascii="Times New Roman" w:eastAsia="Times New Roman" w:hAnsi="Times New Roman" w:cs="Times New Roman"/>
                <w:sz w:val="20"/>
                <w:szCs w:val="20"/>
                <w:lang w:eastAsia="ru-RU"/>
              </w:rPr>
              <w:t xml:space="preserve"> (акушерка)</w:t>
            </w:r>
          </w:p>
        </w:tc>
        <w:tc>
          <w:tcPr>
            <w:tcW w:w="515" w:type="pct"/>
            <w:tcBorders>
              <w:top w:val="nil"/>
              <w:left w:val="nil"/>
              <w:bottom w:val="single" w:sz="4" w:space="0" w:color="auto"/>
              <w:right w:val="single" w:sz="4" w:space="0" w:color="auto"/>
            </w:tcBorders>
            <w:shd w:val="clear" w:color="000000" w:fill="FFFFFF"/>
            <w:hideMark/>
          </w:tcPr>
          <w:p w14:paraId="7E149E2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xml:space="preserve">Одежда специальная защитная </w:t>
            </w:r>
          </w:p>
        </w:tc>
        <w:tc>
          <w:tcPr>
            <w:tcW w:w="1915" w:type="pct"/>
            <w:tcBorders>
              <w:top w:val="nil"/>
              <w:left w:val="nil"/>
              <w:bottom w:val="single" w:sz="4" w:space="0" w:color="auto"/>
              <w:right w:val="single" w:sz="4" w:space="0" w:color="auto"/>
            </w:tcBorders>
            <w:shd w:val="clear" w:color="auto" w:fill="auto"/>
            <w:hideMark/>
          </w:tcPr>
          <w:p w14:paraId="7803C9B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Халат для защиты от общих производственных загрязнений или Костюм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445DFDB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 шт.</w:t>
            </w:r>
          </w:p>
        </w:tc>
        <w:tc>
          <w:tcPr>
            <w:tcW w:w="365" w:type="pct"/>
            <w:tcBorders>
              <w:top w:val="nil"/>
              <w:left w:val="nil"/>
              <w:bottom w:val="single" w:sz="4" w:space="0" w:color="auto"/>
              <w:right w:val="single" w:sz="4" w:space="0" w:color="auto"/>
            </w:tcBorders>
            <w:shd w:val="clear" w:color="auto" w:fill="auto"/>
            <w:hideMark/>
          </w:tcPr>
          <w:p w14:paraId="64DA608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6273FFD" w14:textId="77777777" w:rsidTr="00F87531">
        <w:trPr>
          <w:trHeight w:val="765"/>
        </w:trPr>
        <w:tc>
          <w:tcPr>
            <w:tcW w:w="312" w:type="pct"/>
            <w:vMerge/>
            <w:tcBorders>
              <w:top w:val="nil"/>
              <w:left w:val="single" w:sz="4" w:space="0" w:color="auto"/>
              <w:bottom w:val="single" w:sz="4" w:space="0" w:color="000000"/>
              <w:right w:val="single" w:sz="4" w:space="0" w:color="auto"/>
            </w:tcBorders>
            <w:vAlign w:val="center"/>
            <w:hideMark/>
          </w:tcPr>
          <w:p w14:paraId="58E49C06"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5542889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single" w:sz="4" w:space="0" w:color="auto"/>
              <w:left w:val="single" w:sz="4" w:space="0" w:color="auto"/>
              <w:bottom w:val="single" w:sz="4" w:space="0" w:color="000000"/>
              <w:right w:val="single" w:sz="4" w:space="0" w:color="auto"/>
            </w:tcBorders>
            <w:vAlign w:val="center"/>
            <w:hideMark/>
          </w:tcPr>
          <w:p w14:paraId="747DFC3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041A625"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118F9D1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общих производственных загрязнений, механических воздействий (истирания) и скольжения</w:t>
            </w:r>
          </w:p>
        </w:tc>
        <w:tc>
          <w:tcPr>
            <w:tcW w:w="441" w:type="pct"/>
            <w:tcBorders>
              <w:top w:val="nil"/>
              <w:left w:val="nil"/>
              <w:bottom w:val="single" w:sz="4" w:space="0" w:color="auto"/>
              <w:right w:val="single" w:sz="4" w:space="0" w:color="auto"/>
            </w:tcBorders>
            <w:shd w:val="clear" w:color="auto" w:fill="auto"/>
            <w:hideMark/>
          </w:tcPr>
          <w:p w14:paraId="4D8AC91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605208C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10614A9"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ACE9F41"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3C0725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single" w:sz="4" w:space="0" w:color="auto"/>
              <w:left w:val="single" w:sz="4" w:space="0" w:color="auto"/>
              <w:bottom w:val="single" w:sz="4" w:space="0" w:color="000000"/>
              <w:right w:val="single" w:sz="4" w:space="0" w:color="auto"/>
            </w:tcBorders>
            <w:vAlign w:val="center"/>
            <w:hideMark/>
          </w:tcPr>
          <w:p w14:paraId="58EFDCB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04F2E8D2"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75DA645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5647D28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1C63F04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79FE8BB9" w14:textId="77777777" w:rsidTr="00F87531">
        <w:trPr>
          <w:trHeight w:val="1275"/>
        </w:trPr>
        <w:tc>
          <w:tcPr>
            <w:tcW w:w="312" w:type="pct"/>
            <w:vMerge/>
            <w:tcBorders>
              <w:top w:val="nil"/>
              <w:left w:val="single" w:sz="4" w:space="0" w:color="auto"/>
              <w:bottom w:val="single" w:sz="4" w:space="0" w:color="000000"/>
              <w:right w:val="single" w:sz="4" w:space="0" w:color="auto"/>
            </w:tcBorders>
            <w:vAlign w:val="center"/>
            <w:hideMark/>
          </w:tcPr>
          <w:p w14:paraId="21535FB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68B3AB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single" w:sz="4" w:space="0" w:color="auto"/>
              <w:left w:val="single" w:sz="4" w:space="0" w:color="auto"/>
              <w:bottom w:val="single" w:sz="4" w:space="0" w:color="000000"/>
              <w:right w:val="single" w:sz="4" w:space="0" w:color="auto"/>
            </w:tcBorders>
            <w:vAlign w:val="center"/>
            <w:hideMark/>
          </w:tcPr>
          <w:p w14:paraId="7658F69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4DF8025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органов дыхания</w:t>
            </w:r>
          </w:p>
        </w:tc>
        <w:tc>
          <w:tcPr>
            <w:tcW w:w="1915" w:type="pct"/>
            <w:tcBorders>
              <w:top w:val="nil"/>
              <w:left w:val="nil"/>
              <w:bottom w:val="single" w:sz="4" w:space="0" w:color="auto"/>
              <w:right w:val="single" w:sz="4" w:space="0" w:color="auto"/>
            </w:tcBorders>
            <w:shd w:val="clear" w:color="auto" w:fill="auto"/>
            <w:hideMark/>
          </w:tcPr>
          <w:p w14:paraId="3E7E087D"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w:t>
            </w:r>
            <w:proofErr w:type="spellStart"/>
            <w:r w:rsidRPr="00AA322C">
              <w:rPr>
                <w:rFonts w:ascii="Times New Roman" w:eastAsia="Times New Roman" w:hAnsi="Times New Roman" w:cs="Times New Roman"/>
                <w:sz w:val="16"/>
                <w:szCs w:val="16"/>
                <w:lang w:eastAsia="ru-RU"/>
              </w:rPr>
              <w:t>противоаэрозольные</w:t>
            </w:r>
            <w:proofErr w:type="spellEnd"/>
            <w:r w:rsidRPr="00AA322C">
              <w:rPr>
                <w:rFonts w:ascii="Times New Roman" w:eastAsia="Times New Roman" w:hAnsi="Times New Roman" w:cs="Times New Roman"/>
                <w:sz w:val="16"/>
                <w:szCs w:val="16"/>
                <w:lang w:eastAsia="ru-RU"/>
              </w:rPr>
              <w:t xml:space="preserve">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41" w:type="pct"/>
            <w:tcBorders>
              <w:top w:val="nil"/>
              <w:left w:val="nil"/>
              <w:bottom w:val="single" w:sz="4" w:space="0" w:color="auto"/>
              <w:right w:val="single" w:sz="4" w:space="0" w:color="auto"/>
            </w:tcBorders>
            <w:shd w:val="clear" w:color="auto" w:fill="auto"/>
            <w:hideMark/>
          </w:tcPr>
          <w:p w14:paraId="0418713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до износа</w:t>
            </w:r>
          </w:p>
        </w:tc>
        <w:tc>
          <w:tcPr>
            <w:tcW w:w="365" w:type="pct"/>
            <w:tcBorders>
              <w:top w:val="nil"/>
              <w:left w:val="nil"/>
              <w:bottom w:val="single" w:sz="4" w:space="0" w:color="auto"/>
              <w:right w:val="single" w:sz="4" w:space="0" w:color="auto"/>
            </w:tcBorders>
            <w:shd w:val="clear" w:color="auto" w:fill="auto"/>
            <w:hideMark/>
          </w:tcPr>
          <w:p w14:paraId="38BB06B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1095</w:t>
            </w:r>
          </w:p>
        </w:tc>
      </w:tr>
      <w:tr w:rsidR="009C2F0B" w:rsidRPr="009C2F0B" w14:paraId="4BEFEEEF"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35433D35"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6F8FDD9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Аптека</w:t>
            </w:r>
          </w:p>
        </w:tc>
        <w:tc>
          <w:tcPr>
            <w:tcW w:w="736" w:type="pct"/>
            <w:vMerge w:val="restart"/>
            <w:tcBorders>
              <w:top w:val="nil"/>
              <w:left w:val="single" w:sz="4" w:space="0" w:color="auto"/>
              <w:bottom w:val="single" w:sz="4" w:space="0" w:color="000000"/>
              <w:right w:val="single" w:sz="4" w:space="0" w:color="auto"/>
            </w:tcBorders>
            <w:shd w:val="clear" w:color="000000" w:fill="FFFFFF"/>
            <w:hideMark/>
          </w:tcPr>
          <w:p w14:paraId="7D35B52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Провизор</w:t>
            </w:r>
          </w:p>
        </w:tc>
        <w:tc>
          <w:tcPr>
            <w:tcW w:w="515" w:type="pct"/>
            <w:tcBorders>
              <w:top w:val="nil"/>
              <w:left w:val="nil"/>
              <w:bottom w:val="single" w:sz="4" w:space="0" w:color="auto"/>
              <w:right w:val="single" w:sz="4" w:space="0" w:color="auto"/>
            </w:tcBorders>
            <w:shd w:val="clear" w:color="000000" w:fill="FFFFFF"/>
            <w:hideMark/>
          </w:tcPr>
          <w:p w14:paraId="1074D4A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6D0F830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 и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07238F4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7A3B31BC"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3925</w:t>
            </w:r>
          </w:p>
        </w:tc>
      </w:tr>
      <w:tr w:rsidR="009C2F0B" w:rsidRPr="009C2F0B" w14:paraId="0135E052"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EAE278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A305F8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CCDC24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7CA38192"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27AEC57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76D915DA"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012846E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3925</w:t>
            </w:r>
          </w:p>
        </w:tc>
      </w:tr>
      <w:tr w:rsidR="009C2F0B" w:rsidRPr="009C2F0B" w14:paraId="02AF1CB6"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AEB64B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3826A1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D2C139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5EF893E7"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014F00B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4EDAAF9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368E0DA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3925</w:t>
            </w:r>
          </w:p>
        </w:tc>
      </w:tr>
      <w:tr w:rsidR="009C2F0B" w:rsidRPr="009C2F0B" w14:paraId="04E753BD"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2ED1F74"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DDC548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8A2752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0B767F3E"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5BFC280B"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7399028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50025798"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3925</w:t>
            </w:r>
          </w:p>
        </w:tc>
      </w:tr>
      <w:tr w:rsidR="009C2F0B" w:rsidRPr="009C2F0B" w14:paraId="6306D9F8"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39843441"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1FD57D1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5C2D1FF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Фармацевт</w:t>
            </w:r>
          </w:p>
        </w:tc>
        <w:tc>
          <w:tcPr>
            <w:tcW w:w="515" w:type="pct"/>
            <w:tcBorders>
              <w:top w:val="nil"/>
              <w:left w:val="nil"/>
              <w:bottom w:val="single" w:sz="4" w:space="0" w:color="auto"/>
              <w:right w:val="single" w:sz="4" w:space="0" w:color="auto"/>
            </w:tcBorders>
            <w:shd w:val="clear" w:color="auto" w:fill="auto"/>
            <w:hideMark/>
          </w:tcPr>
          <w:p w14:paraId="4A30388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36F62954"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 и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1C9C468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24A2F5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3925</w:t>
            </w:r>
          </w:p>
        </w:tc>
      </w:tr>
      <w:tr w:rsidR="009C2F0B" w:rsidRPr="009C2F0B" w14:paraId="6718D6F1"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8E4F63C"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2C707E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8880EC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6ABAF8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237A841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2E2A7EB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2F4AE3F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3925</w:t>
            </w:r>
          </w:p>
        </w:tc>
      </w:tr>
      <w:tr w:rsidR="009C2F0B" w:rsidRPr="009C2F0B" w14:paraId="77DF0C7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EFAD5AF"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7E4774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2C0134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DAFEDF2"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51483960"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5ACDF74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2A93819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3925</w:t>
            </w:r>
          </w:p>
        </w:tc>
      </w:tr>
      <w:tr w:rsidR="009C2F0B" w:rsidRPr="009C2F0B" w14:paraId="38355EA9"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2EE1B2E"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395878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A7E363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6F3B254"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3E0D1722"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173D4C4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5A4A40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3925</w:t>
            </w:r>
          </w:p>
        </w:tc>
      </w:tr>
      <w:tr w:rsidR="009C2F0B" w:rsidRPr="009C2F0B" w14:paraId="63238DC4"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727D431F" w14:textId="77777777" w:rsidR="009C2F0B" w:rsidRPr="009C2F0B" w:rsidRDefault="009C2F0B" w:rsidP="009C2F0B">
            <w:pPr>
              <w:pStyle w:val="af8"/>
              <w:numPr>
                <w:ilvl w:val="0"/>
                <w:numId w:val="32"/>
              </w:numPr>
              <w:jc w:val="cente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A84F24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000000" w:fill="FFFFFF"/>
            <w:hideMark/>
          </w:tcPr>
          <w:p w14:paraId="694F449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служебных помещений </w:t>
            </w:r>
          </w:p>
        </w:tc>
        <w:tc>
          <w:tcPr>
            <w:tcW w:w="515" w:type="pct"/>
            <w:tcBorders>
              <w:top w:val="nil"/>
              <w:left w:val="nil"/>
              <w:bottom w:val="single" w:sz="4" w:space="0" w:color="auto"/>
              <w:right w:val="single" w:sz="4" w:space="0" w:color="auto"/>
            </w:tcBorders>
            <w:shd w:val="clear" w:color="auto" w:fill="auto"/>
            <w:hideMark/>
          </w:tcPr>
          <w:p w14:paraId="2106400D"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07D3F03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68B432D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4105F4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08842C21"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6027EC7"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08C68BB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3E987E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110504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19E4DB69"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7BC20B5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5E3A9572"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2369A1F8"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19DAF2D"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9562C3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9EBE04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1908B009"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7D55F65F"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65D9A80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6A10D934"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323D8E5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6776729"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DBD4EF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28BF12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7DAEB28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320353E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44B5EE8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128C7A53"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761112DD"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E8B087B"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36D1453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558B2B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single" w:sz="4" w:space="0" w:color="auto"/>
              <w:right w:val="single" w:sz="4" w:space="0" w:color="auto"/>
            </w:tcBorders>
            <w:shd w:val="clear" w:color="000000" w:fill="FFFFFF"/>
            <w:hideMark/>
          </w:tcPr>
          <w:p w14:paraId="06CD9DC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192AC013"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18175825"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529D429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4322</w:t>
            </w:r>
          </w:p>
        </w:tc>
      </w:tr>
      <w:tr w:rsidR="009C2F0B" w:rsidRPr="009C2F0B" w14:paraId="11DC07BF"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080DB155" w14:textId="77777777" w:rsidR="009C2F0B" w:rsidRPr="009C2F0B" w:rsidRDefault="009C2F0B" w:rsidP="009C2F0B">
            <w:pPr>
              <w:pStyle w:val="af8"/>
              <w:numPr>
                <w:ilvl w:val="0"/>
                <w:numId w:val="32"/>
              </w:numPr>
              <w:jc w:val="center"/>
              <w:rPr>
                <w:sz w:val="20"/>
                <w:szCs w:val="20"/>
              </w:rPr>
            </w:pPr>
          </w:p>
        </w:tc>
        <w:tc>
          <w:tcPr>
            <w:tcW w:w="716" w:type="pct"/>
            <w:vMerge w:val="restart"/>
            <w:tcBorders>
              <w:top w:val="nil"/>
              <w:left w:val="single" w:sz="4" w:space="0" w:color="auto"/>
              <w:bottom w:val="single" w:sz="4" w:space="0" w:color="000000"/>
              <w:right w:val="single" w:sz="4" w:space="0" w:color="auto"/>
            </w:tcBorders>
            <w:shd w:val="clear" w:color="auto" w:fill="auto"/>
            <w:hideMark/>
          </w:tcPr>
          <w:p w14:paraId="1058C5E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Административно-управленческая служба</w:t>
            </w: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38ACCEF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Начальник технического отдела</w:t>
            </w:r>
          </w:p>
        </w:tc>
        <w:tc>
          <w:tcPr>
            <w:tcW w:w="515" w:type="pct"/>
            <w:tcBorders>
              <w:top w:val="nil"/>
              <w:left w:val="nil"/>
              <w:bottom w:val="single" w:sz="4" w:space="0" w:color="auto"/>
              <w:right w:val="single" w:sz="4" w:space="0" w:color="auto"/>
            </w:tcBorders>
            <w:shd w:val="clear" w:color="000000" w:fill="FFFFFF"/>
            <w:hideMark/>
          </w:tcPr>
          <w:p w14:paraId="588D8FDC"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49D4BD7E"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01766B0F"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6F5E19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1513</w:t>
            </w:r>
          </w:p>
        </w:tc>
      </w:tr>
      <w:tr w:rsidR="009C2F0B" w:rsidRPr="009C2F0B" w14:paraId="5789D5FE"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121D792"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4A57C3D2"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4002994"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3547E7E3"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2297B02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(ударов)</w:t>
            </w:r>
          </w:p>
        </w:tc>
        <w:tc>
          <w:tcPr>
            <w:tcW w:w="441" w:type="pct"/>
            <w:tcBorders>
              <w:top w:val="nil"/>
              <w:left w:val="nil"/>
              <w:bottom w:val="single" w:sz="4" w:space="0" w:color="auto"/>
              <w:right w:val="single" w:sz="4" w:space="0" w:color="auto"/>
            </w:tcBorders>
            <w:shd w:val="clear" w:color="auto" w:fill="auto"/>
            <w:hideMark/>
          </w:tcPr>
          <w:p w14:paraId="304CB27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096735D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1513</w:t>
            </w:r>
          </w:p>
        </w:tc>
      </w:tr>
      <w:tr w:rsidR="009C2F0B" w:rsidRPr="009C2F0B" w14:paraId="76D4F263"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DE35D65"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7682C9A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27EDCF8"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27EFCCB8"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358D7248"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0E65F9E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793163F7"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1513</w:t>
            </w:r>
          </w:p>
        </w:tc>
      </w:tr>
      <w:tr w:rsidR="009C2F0B" w:rsidRPr="009C2F0B" w14:paraId="789354D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263C350" w14:textId="77777777" w:rsidR="009C2F0B" w:rsidRPr="009C2F0B" w:rsidRDefault="009C2F0B" w:rsidP="009C2F0B">
            <w:pPr>
              <w:pStyle w:val="af8"/>
              <w:numPr>
                <w:ilvl w:val="0"/>
                <w:numId w:val="32"/>
              </w:numPr>
              <w:rPr>
                <w:sz w:val="20"/>
                <w:szCs w:val="20"/>
              </w:rPr>
            </w:pPr>
          </w:p>
        </w:tc>
        <w:tc>
          <w:tcPr>
            <w:tcW w:w="716" w:type="pct"/>
            <w:vMerge/>
            <w:tcBorders>
              <w:top w:val="nil"/>
              <w:left w:val="single" w:sz="4" w:space="0" w:color="auto"/>
              <w:bottom w:val="single" w:sz="4" w:space="0" w:color="000000"/>
              <w:right w:val="single" w:sz="4" w:space="0" w:color="auto"/>
            </w:tcBorders>
            <w:vAlign w:val="center"/>
            <w:hideMark/>
          </w:tcPr>
          <w:p w14:paraId="2848BDF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9AB6CEB"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07E26DA" w14:textId="77777777" w:rsidR="009C2F0B" w:rsidRPr="00AA322C" w:rsidRDefault="009C2F0B"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52A52481" w14:textId="77777777" w:rsidR="009C2F0B" w:rsidRPr="00AA322C" w:rsidRDefault="009C2F0B"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24764241"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7D885D6"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1513</w:t>
            </w:r>
          </w:p>
        </w:tc>
      </w:tr>
      <w:tr w:rsidR="005B500C" w:rsidRPr="009C2F0B" w14:paraId="644AECEF"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72B47E6" w14:textId="77777777" w:rsidR="005B500C" w:rsidRPr="009C2F0B" w:rsidRDefault="005B500C" w:rsidP="009C2F0B">
            <w:pPr>
              <w:pStyle w:val="af8"/>
              <w:numPr>
                <w:ilvl w:val="0"/>
                <w:numId w:val="32"/>
              </w:numPr>
              <w:jc w:val="center"/>
              <w:rPr>
                <w:sz w:val="20"/>
                <w:szCs w:val="20"/>
              </w:rPr>
            </w:pPr>
          </w:p>
        </w:tc>
        <w:tc>
          <w:tcPr>
            <w:tcW w:w="716" w:type="pct"/>
            <w:vMerge w:val="restart"/>
            <w:tcBorders>
              <w:top w:val="nil"/>
              <w:left w:val="single" w:sz="4" w:space="0" w:color="auto"/>
              <w:right w:val="single" w:sz="4" w:space="0" w:color="auto"/>
            </w:tcBorders>
            <w:shd w:val="clear" w:color="auto" w:fill="auto"/>
            <w:hideMark/>
          </w:tcPr>
          <w:p w14:paraId="62722396"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Вспомогательная служба</w:t>
            </w:r>
          </w:p>
        </w:tc>
        <w:tc>
          <w:tcPr>
            <w:tcW w:w="736" w:type="pct"/>
            <w:vMerge w:val="restart"/>
            <w:tcBorders>
              <w:top w:val="nil"/>
              <w:left w:val="single" w:sz="4" w:space="0" w:color="auto"/>
              <w:bottom w:val="single" w:sz="4" w:space="0" w:color="000000"/>
              <w:right w:val="single" w:sz="4" w:space="0" w:color="auto"/>
            </w:tcBorders>
            <w:shd w:val="clear" w:color="000000" w:fill="FFFFFF"/>
            <w:hideMark/>
          </w:tcPr>
          <w:p w14:paraId="4FCC13F3"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Водитель автомобиля </w:t>
            </w:r>
          </w:p>
        </w:tc>
        <w:tc>
          <w:tcPr>
            <w:tcW w:w="515" w:type="pct"/>
            <w:tcBorders>
              <w:top w:val="nil"/>
              <w:left w:val="nil"/>
              <w:bottom w:val="single" w:sz="4" w:space="0" w:color="auto"/>
              <w:right w:val="single" w:sz="4" w:space="0" w:color="auto"/>
            </w:tcBorders>
            <w:shd w:val="clear" w:color="auto" w:fill="auto"/>
            <w:hideMark/>
          </w:tcPr>
          <w:p w14:paraId="63261EAD"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4873C50A"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Жилет сигнальный повышенной видимости</w:t>
            </w:r>
          </w:p>
        </w:tc>
        <w:tc>
          <w:tcPr>
            <w:tcW w:w="441" w:type="pct"/>
            <w:tcBorders>
              <w:top w:val="nil"/>
              <w:left w:val="nil"/>
              <w:bottom w:val="single" w:sz="4" w:space="0" w:color="auto"/>
              <w:right w:val="single" w:sz="4" w:space="0" w:color="auto"/>
            </w:tcBorders>
            <w:shd w:val="clear" w:color="auto" w:fill="auto"/>
            <w:hideMark/>
          </w:tcPr>
          <w:p w14:paraId="1C5AE395"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5D98186"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783</w:t>
            </w:r>
          </w:p>
        </w:tc>
      </w:tr>
      <w:tr w:rsidR="005B500C" w:rsidRPr="009C2F0B" w14:paraId="6E2EA51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9708550"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5CB70489"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435D7A1"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509E2FDA"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5F9E9B7B"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62BF9CFE"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BF697E9"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783</w:t>
            </w:r>
          </w:p>
        </w:tc>
      </w:tr>
      <w:tr w:rsidR="005B500C" w:rsidRPr="009C2F0B" w14:paraId="66F0BB22"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E80C02C"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7C5916D9"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0CE6BE3"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0A0D8A0E"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44760378"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Пальто, полупальто, плащ для защиты от воды</w:t>
            </w:r>
          </w:p>
        </w:tc>
        <w:tc>
          <w:tcPr>
            <w:tcW w:w="441" w:type="pct"/>
            <w:tcBorders>
              <w:top w:val="nil"/>
              <w:left w:val="nil"/>
              <w:bottom w:val="single" w:sz="4" w:space="0" w:color="auto"/>
              <w:right w:val="single" w:sz="4" w:space="0" w:color="auto"/>
            </w:tcBorders>
            <w:shd w:val="clear" w:color="auto" w:fill="auto"/>
            <w:hideMark/>
          </w:tcPr>
          <w:p w14:paraId="7E6FE367"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 на 2 года</w:t>
            </w:r>
          </w:p>
        </w:tc>
        <w:tc>
          <w:tcPr>
            <w:tcW w:w="365" w:type="pct"/>
            <w:tcBorders>
              <w:top w:val="nil"/>
              <w:left w:val="nil"/>
              <w:bottom w:val="single" w:sz="4" w:space="0" w:color="auto"/>
              <w:right w:val="single" w:sz="4" w:space="0" w:color="auto"/>
            </w:tcBorders>
            <w:shd w:val="clear" w:color="auto" w:fill="auto"/>
            <w:hideMark/>
          </w:tcPr>
          <w:p w14:paraId="2573CF9F"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783</w:t>
            </w:r>
          </w:p>
        </w:tc>
      </w:tr>
      <w:tr w:rsidR="005B500C" w:rsidRPr="009C2F0B" w14:paraId="00B5DC9C"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C480648"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3225C675"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E3B4939"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single" w:sz="4" w:space="0" w:color="auto"/>
              <w:right w:val="single" w:sz="4" w:space="0" w:color="auto"/>
            </w:tcBorders>
            <w:shd w:val="clear" w:color="auto" w:fill="auto"/>
            <w:hideMark/>
          </w:tcPr>
          <w:p w14:paraId="7374FDEC"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6A3E4E6D"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7353AA00"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6BADAC3F"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783</w:t>
            </w:r>
          </w:p>
        </w:tc>
      </w:tr>
      <w:tr w:rsidR="005B500C" w:rsidRPr="009C2F0B" w14:paraId="36D775F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BDCF98D"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475E8EDC"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19B5DCC"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06A26B7"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nil"/>
              <w:right w:val="nil"/>
            </w:tcBorders>
            <w:shd w:val="clear" w:color="auto" w:fill="auto"/>
            <w:hideMark/>
          </w:tcPr>
          <w:p w14:paraId="535BF885"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single" w:sz="4" w:space="0" w:color="auto"/>
              <w:bottom w:val="single" w:sz="4" w:space="0" w:color="auto"/>
              <w:right w:val="single" w:sz="4" w:space="0" w:color="auto"/>
            </w:tcBorders>
            <w:shd w:val="clear" w:color="auto" w:fill="auto"/>
            <w:hideMark/>
          </w:tcPr>
          <w:p w14:paraId="0A59EF72"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374395D2"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783</w:t>
            </w:r>
          </w:p>
        </w:tc>
      </w:tr>
      <w:tr w:rsidR="005B500C" w:rsidRPr="009C2F0B" w14:paraId="4AD366C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2D5C5C0"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5E1006A1"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7DB2AF4"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1E0BA2AB"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single" w:sz="4" w:space="0" w:color="auto"/>
              <w:left w:val="nil"/>
              <w:bottom w:val="single" w:sz="4" w:space="0" w:color="auto"/>
              <w:right w:val="single" w:sz="4" w:space="0" w:color="auto"/>
            </w:tcBorders>
            <w:shd w:val="clear" w:color="auto" w:fill="auto"/>
            <w:hideMark/>
          </w:tcPr>
          <w:p w14:paraId="3F6C2D4C"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341298C6"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87BA771"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783</w:t>
            </w:r>
          </w:p>
        </w:tc>
      </w:tr>
      <w:tr w:rsidR="005B500C" w:rsidRPr="009C2F0B" w14:paraId="2591F032"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B1ABA22"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3B637C06"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299CB91"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11236E44"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1749F275"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ультрафиолетового излучения, слепящей яркости</w:t>
            </w:r>
          </w:p>
        </w:tc>
        <w:tc>
          <w:tcPr>
            <w:tcW w:w="441" w:type="pct"/>
            <w:tcBorders>
              <w:top w:val="nil"/>
              <w:left w:val="nil"/>
              <w:bottom w:val="single" w:sz="4" w:space="0" w:color="auto"/>
              <w:right w:val="single" w:sz="4" w:space="0" w:color="auto"/>
            </w:tcBorders>
            <w:shd w:val="clear" w:color="auto" w:fill="auto"/>
            <w:hideMark/>
          </w:tcPr>
          <w:p w14:paraId="0AE73E7C"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454D590"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783</w:t>
            </w:r>
          </w:p>
        </w:tc>
      </w:tr>
      <w:tr w:rsidR="005B500C" w:rsidRPr="009C2F0B" w14:paraId="4E904917"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6AB883CE" w14:textId="77777777" w:rsidR="005B500C" w:rsidRPr="009C2F0B" w:rsidRDefault="005B500C" w:rsidP="009C2F0B">
            <w:pPr>
              <w:pStyle w:val="af8"/>
              <w:numPr>
                <w:ilvl w:val="0"/>
                <w:numId w:val="32"/>
              </w:numPr>
              <w:jc w:val="center"/>
              <w:rPr>
                <w:sz w:val="20"/>
                <w:szCs w:val="20"/>
              </w:rPr>
            </w:pPr>
          </w:p>
        </w:tc>
        <w:tc>
          <w:tcPr>
            <w:tcW w:w="716" w:type="pct"/>
            <w:vMerge/>
            <w:tcBorders>
              <w:left w:val="single" w:sz="4" w:space="0" w:color="auto"/>
              <w:right w:val="single" w:sz="4" w:space="0" w:color="auto"/>
            </w:tcBorders>
            <w:shd w:val="clear" w:color="auto" w:fill="auto"/>
            <w:vAlign w:val="center"/>
            <w:hideMark/>
          </w:tcPr>
          <w:p w14:paraId="43A56747"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000000" w:fill="FFFFFF"/>
            <w:hideMark/>
          </w:tcPr>
          <w:p w14:paraId="3B77E8C8"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Плотник</w:t>
            </w:r>
          </w:p>
        </w:tc>
        <w:tc>
          <w:tcPr>
            <w:tcW w:w="515" w:type="pct"/>
            <w:tcBorders>
              <w:top w:val="nil"/>
              <w:left w:val="nil"/>
              <w:bottom w:val="single" w:sz="4" w:space="0" w:color="auto"/>
              <w:right w:val="single" w:sz="4" w:space="0" w:color="auto"/>
            </w:tcBorders>
            <w:shd w:val="clear" w:color="000000" w:fill="FFFFFF"/>
            <w:hideMark/>
          </w:tcPr>
          <w:p w14:paraId="022A2045"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2524A1DA"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(порезов, проколов)</w:t>
            </w:r>
          </w:p>
        </w:tc>
        <w:tc>
          <w:tcPr>
            <w:tcW w:w="441" w:type="pct"/>
            <w:tcBorders>
              <w:top w:val="nil"/>
              <w:left w:val="nil"/>
              <w:bottom w:val="single" w:sz="4" w:space="0" w:color="auto"/>
              <w:right w:val="single" w:sz="4" w:space="0" w:color="auto"/>
            </w:tcBorders>
            <w:shd w:val="clear" w:color="auto" w:fill="auto"/>
            <w:hideMark/>
          </w:tcPr>
          <w:p w14:paraId="0961F72D"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nil"/>
              <w:right w:val="single" w:sz="4" w:space="0" w:color="auto"/>
            </w:tcBorders>
            <w:shd w:val="clear" w:color="auto" w:fill="auto"/>
            <w:hideMark/>
          </w:tcPr>
          <w:p w14:paraId="0E542EB3"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3591</w:t>
            </w:r>
          </w:p>
        </w:tc>
      </w:tr>
      <w:tr w:rsidR="005B500C" w:rsidRPr="009C2F0B" w14:paraId="2E9D779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050DCD0"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0933C8CB"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2AAD430"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0E9AF102"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691C9CB6"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(проколов, порезов, ударов)</w:t>
            </w:r>
          </w:p>
        </w:tc>
        <w:tc>
          <w:tcPr>
            <w:tcW w:w="441" w:type="pct"/>
            <w:tcBorders>
              <w:top w:val="nil"/>
              <w:left w:val="nil"/>
              <w:bottom w:val="single" w:sz="4" w:space="0" w:color="auto"/>
              <w:right w:val="single" w:sz="4" w:space="0" w:color="auto"/>
            </w:tcBorders>
            <w:shd w:val="clear" w:color="auto" w:fill="auto"/>
            <w:hideMark/>
          </w:tcPr>
          <w:p w14:paraId="09B4DACC"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single" w:sz="4" w:space="0" w:color="auto"/>
              <w:left w:val="nil"/>
              <w:bottom w:val="nil"/>
              <w:right w:val="single" w:sz="4" w:space="0" w:color="auto"/>
            </w:tcBorders>
            <w:shd w:val="clear" w:color="auto" w:fill="auto"/>
            <w:hideMark/>
          </w:tcPr>
          <w:p w14:paraId="7A3A6E11"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3591</w:t>
            </w:r>
          </w:p>
        </w:tc>
      </w:tr>
      <w:tr w:rsidR="005B500C" w:rsidRPr="009C2F0B" w14:paraId="3CE96F5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A01A79B"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5C87D7A6"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268DC2F"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6BD3F1F4"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3CF619A6"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(порезов, проколов)</w:t>
            </w:r>
          </w:p>
        </w:tc>
        <w:tc>
          <w:tcPr>
            <w:tcW w:w="441" w:type="pct"/>
            <w:tcBorders>
              <w:top w:val="nil"/>
              <w:left w:val="nil"/>
              <w:bottom w:val="single" w:sz="4" w:space="0" w:color="auto"/>
              <w:right w:val="single" w:sz="4" w:space="0" w:color="auto"/>
            </w:tcBorders>
            <w:shd w:val="clear" w:color="auto" w:fill="auto"/>
            <w:hideMark/>
          </w:tcPr>
          <w:p w14:paraId="4842C075"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single" w:sz="4" w:space="0" w:color="auto"/>
              <w:left w:val="nil"/>
              <w:bottom w:val="nil"/>
              <w:right w:val="single" w:sz="4" w:space="0" w:color="auto"/>
            </w:tcBorders>
            <w:shd w:val="clear" w:color="auto" w:fill="auto"/>
            <w:hideMark/>
          </w:tcPr>
          <w:p w14:paraId="43DE2976"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3591</w:t>
            </w:r>
          </w:p>
        </w:tc>
      </w:tr>
      <w:tr w:rsidR="005B500C" w:rsidRPr="009C2F0B" w14:paraId="58551AAE"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261C794"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5C326A95"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52FAC99"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nil"/>
              <w:right w:val="single" w:sz="4" w:space="0" w:color="auto"/>
            </w:tcBorders>
            <w:shd w:val="clear" w:color="auto" w:fill="auto"/>
            <w:hideMark/>
          </w:tcPr>
          <w:p w14:paraId="60FD3495"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6CD73183"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16935252"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single" w:sz="4" w:space="0" w:color="auto"/>
              <w:left w:val="nil"/>
              <w:bottom w:val="nil"/>
              <w:right w:val="single" w:sz="4" w:space="0" w:color="auto"/>
            </w:tcBorders>
            <w:shd w:val="clear" w:color="auto" w:fill="auto"/>
            <w:hideMark/>
          </w:tcPr>
          <w:p w14:paraId="2CC9E4A3"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3591</w:t>
            </w:r>
          </w:p>
        </w:tc>
      </w:tr>
      <w:tr w:rsidR="005B500C" w:rsidRPr="009C2F0B" w14:paraId="710ABBA5"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3ED5A67"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53B20F69"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10621DB"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34DD249"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2B88FA96"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Каска защитная от механических воздействий</w:t>
            </w:r>
          </w:p>
        </w:tc>
        <w:tc>
          <w:tcPr>
            <w:tcW w:w="441" w:type="pct"/>
            <w:tcBorders>
              <w:top w:val="nil"/>
              <w:left w:val="nil"/>
              <w:bottom w:val="single" w:sz="4" w:space="0" w:color="auto"/>
              <w:right w:val="single" w:sz="4" w:space="0" w:color="auto"/>
            </w:tcBorders>
            <w:shd w:val="clear" w:color="auto" w:fill="auto"/>
            <w:hideMark/>
          </w:tcPr>
          <w:p w14:paraId="41020B95"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 на 2 года</w:t>
            </w:r>
          </w:p>
        </w:tc>
        <w:tc>
          <w:tcPr>
            <w:tcW w:w="365" w:type="pct"/>
            <w:tcBorders>
              <w:top w:val="single" w:sz="4" w:space="0" w:color="auto"/>
              <w:left w:val="nil"/>
              <w:bottom w:val="nil"/>
              <w:right w:val="single" w:sz="4" w:space="0" w:color="auto"/>
            </w:tcBorders>
            <w:shd w:val="clear" w:color="auto" w:fill="auto"/>
            <w:hideMark/>
          </w:tcPr>
          <w:p w14:paraId="06832AB9"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3591</w:t>
            </w:r>
          </w:p>
        </w:tc>
      </w:tr>
      <w:tr w:rsidR="005B500C" w:rsidRPr="009C2F0B" w14:paraId="66DC3388"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3CD8ADF"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3F557670"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CAD6FF8"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34AD494C"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76E1B808"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4C5DF96D"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single" w:sz="4" w:space="0" w:color="auto"/>
              <w:left w:val="nil"/>
              <w:bottom w:val="single" w:sz="4" w:space="0" w:color="auto"/>
              <w:right w:val="single" w:sz="4" w:space="0" w:color="auto"/>
            </w:tcBorders>
            <w:shd w:val="clear" w:color="auto" w:fill="auto"/>
            <w:hideMark/>
          </w:tcPr>
          <w:p w14:paraId="4C36A170"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3593</w:t>
            </w:r>
          </w:p>
        </w:tc>
      </w:tr>
      <w:tr w:rsidR="005B500C" w:rsidRPr="009C2F0B" w14:paraId="7F30761B"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8B1CD30" w14:textId="77777777" w:rsidR="005B500C" w:rsidRPr="009C2F0B" w:rsidRDefault="005B500C" w:rsidP="009C2F0B">
            <w:pPr>
              <w:pStyle w:val="af8"/>
              <w:numPr>
                <w:ilvl w:val="0"/>
                <w:numId w:val="32"/>
              </w:numPr>
              <w:jc w:val="center"/>
              <w:rPr>
                <w:sz w:val="20"/>
                <w:szCs w:val="20"/>
              </w:rPr>
            </w:pPr>
          </w:p>
        </w:tc>
        <w:tc>
          <w:tcPr>
            <w:tcW w:w="716" w:type="pct"/>
            <w:vMerge/>
            <w:tcBorders>
              <w:left w:val="single" w:sz="4" w:space="0" w:color="auto"/>
              <w:right w:val="single" w:sz="4" w:space="0" w:color="auto"/>
            </w:tcBorders>
            <w:shd w:val="clear" w:color="auto" w:fill="auto"/>
            <w:vAlign w:val="center"/>
            <w:hideMark/>
          </w:tcPr>
          <w:p w14:paraId="481969AD"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11F7F761"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Повар</w:t>
            </w:r>
          </w:p>
        </w:tc>
        <w:tc>
          <w:tcPr>
            <w:tcW w:w="515" w:type="pct"/>
            <w:tcBorders>
              <w:top w:val="nil"/>
              <w:left w:val="nil"/>
              <w:bottom w:val="nil"/>
              <w:right w:val="single" w:sz="4" w:space="0" w:color="auto"/>
            </w:tcBorders>
            <w:shd w:val="clear" w:color="000000" w:fill="FFFFFF"/>
            <w:hideMark/>
          </w:tcPr>
          <w:p w14:paraId="70D9FC6F"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75B61100"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 и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64B735BE"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395A6E4"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3593</w:t>
            </w:r>
          </w:p>
        </w:tc>
      </w:tr>
      <w:tr w:rsidR="005B500C" w:rsidRPr="009C2F0B" w14:paraId="5D758B9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12FDEA0"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247C5A7F"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1A880B8"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485EFC3B"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7EFF3C72"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20BED987"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54ABCA1D"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3593</w:t>
            </w:r>
          </w:p>
        </w:tc>
      </w:tr>
      <w:tr w:rsidR="005B500C" w:rsidRPr="009C2F0B" w14:paraId="34E4097E"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179A7AF"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3322870B"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EA379C1"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7082AE66"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606979EF"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4977C1D5"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1253D376"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3593</w:t>
            </w:r>
          </w:p>
        </w:tc>
      </w:tr>
      <w:tr w:rsidR="005B500C" w:rsidRPr="009C2F0B" w14:paraId="31A8B05D"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B4D0662" w14:textId="77777777" w:rsidR="005B500C" w:rsidRPr="009C2F0B" w:rsidRDefault="005B500C" w:rsidP="009C2F0B">
            <w:pPr>
              <w:pStyle w:val="af8"/>
              <w:numPr>
                <w:ilvl w:val="0"/>
                <w:numId w:val="32"/>
              </w:numPr>
              <w:jc w:val="center"/>
              <w:rPr>
                <w:sz w:val="20"/>
                <w:szCs w:val="20"/>
              </w:rPr>
            </w:pPr>
          </w:p>
        </w:tc>
        <w:tc>
          <w:tcPr>
            <w:tcW w:w="716" w:type="pct"/>
            <w:vMerge/>
            <w:tcBorders>
              <w:left w:val="single" w:sz="4" w:space="0" w:color="auto"/>
              <w:right w:val="single" w:sz="4" w:space="0" w:color="auto"/>
            </w:tcBorders>
            <w:shd w:val="clear" w:color="auto" w:fill="auto"/>
            <w:vAlign w:val="center"/>
            <w:hideMark/>
          </w:tcPr>
          <w:p w14:paraId="44FAAEC0"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000000" w:fill="FFFFFF"/>
            <w:hideMark/>
          </w:tcPr>
          <w:p w14:paraId="600ECAB9"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Кухонный рабочий</w:t>
            </w:r>
          </w:p>
        </w:tc>
        <w:tc>
          <w:tcPr>
            <w:tcW w:w="515" w:type="pct"/>
            <w:tcBorders>
              <w:top w:val="nil"/>
              <w:left w:val="nil"/>
              <w:bottom w:val="nil"/>
              <w:right w:val="single" w:sz="4" w:space="0" w:color="auto"/>
            </w:tcBorders>
            <w:shd w:val="clear" w:color="000000" w:fill="FFFFFF"/>
            <w:hideMark/>
          </w:tcPr>
          <w:p w14:paraId="32840648"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0DF1C14A"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0E90F227"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nil"/>
              <w:right w:val="single" w:sz="4" w:space="0" w:color="auto"/>
            </w:tcBorders>
            <w:shd w:val="clear" w:color="auto" w:fill="auto"/>
            <w:hideMark/>
          </w:tcPr>
          <w:p w14:paraId="69A67378"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1776</w:t>
            </w:r>
          </w:p>
        </w:tc>
      </w:tr>
      <w:tr w:rsidR="005B500C" w:rsidRPr="009C2F0B" w14:paraId="11309475"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F82BD99"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45B059F1"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97757B5"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000000" w:fill="FFFFFF"/>
            <w:hideMark/>
          </w:tcPr>
          <w:p w14:paraId="126C767A"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6609D0E1"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(ударов)</w:t>
            </w:r>
          </w:p>
        </w:tc>
        <w:tc>
          <w:tcPr>
            <w:tcW w:w="441" w:type="pct"/>
            <w:tcBorders>
              <w:top w:val="nil"/>
              <w:left w:val="nil"/>
              <w:bottom w:val="single" w:sz="4" w:space="0" w:color="auto"/>
              <w:right w:val="single" w:sz="4" w:space="0" w:color="auto"/>
            </w:tcBorders>
            <w:shd w:val="clear" w:color="auto" w:fill="auto"/>
            <w:hideMark/>
          </w:tcPr>
          <w:p w14:paraId="219F282C"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nil"/>
              <w:right w:val="single" w:sz="4" w:space="0" w:color="auto"/>
            </w:tcBorders>
            <w:shd w:val="clear" w:color="auto" w:fill="auto"/>
            <w:hideMark/>
          </w:tcPr>
          <w:p w14:paraId="71D4F10E"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1776</w:t>
            </w:r>
          </w:p>
        </w:tc>
      </w:tr>
      <w:tr w:rsidR="005B500C" w:rsidRPr="009C2F0B" w14:paraId="22A43BE5"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FBC156A"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3D8E2CDE"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25C24AE"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73F7ED7E"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095EE327"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183D03B2"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nil"/>
              <w:right w:val="single" w:sz="4" w:space="0" w:color="auto"/>
            </w:tcBorders>
            <w:shd w:val="clear" w:color="auto" w:fill="auto"/>
            <w:hideMark/>
          </w:tcPr>
          <w:p w14:paraId="77C383CD"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1776</w:t>
            </w:r>
          </w:p>
        </w:tc>
      </w:tr>
      <w:tr w:rsidR="005B500C" w:rsidRPr="009C2F0B" w14:paraId="32A361E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19A93BD"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72228170"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0CCA657"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6162CCD"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0BC17C1C"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18C2E42A"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nil"/>
              <w:right w:val="single" w:sz="4" w:space="0" w:color="auto"/>
            </w:tcBorders>
            <w:shd w:val="clear" w:color="auto" w:fill="auto"/>
            <w:hideMark/>
          </w:tcPr>
          <w:p w14:paraId="07B7D642"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1776</w:t>
            </w:r>
          </w:p>
        </w:tc>
      </w:tr>
      <w:tr w:rsidR="005B500C" w:rsidRPr="009C2F0B" w14:paraId="27BAB519"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0EF3F58" w14:textId="77777777" w:rsidR="005B500C" w:rsidRPr="009C2F0B" w:rsidRDefault="005B500C" w:rsidP="009C2F0B">
            <w:pPr>
              <w:pStyle w:val="af8"/>
              <w:numPr>
                <w:ilvl w:val="0"/>
                <w:numId w:val="32"/>
              </w:numPr>
              <w:jc w:val="center"/>
              <w:rPr>
                <w:sz w:val="20"/>
                <w:szCs w:val="20"/>
              </w:rPr>
            </w:pPr>
          </w:p>
        </w:tc>
        <w:tc>
          <w:tcPr>
            <w:tcW w:w="716" w:type="pct"/>
            <w:vMerge/>
            <w:tcBorders>
              <w:left w:val="single" w:sz="4" w:space="0" w:color="auto"/>
              <w:right w:val="single" w:sz="4" w:space="0" w:color="auto"/>
            </w:tcBorders>
            <w:shd w:val="clear" w:color="auto" w:fill="auto"/>
            <w:vAlign w:val="center"/>
            <w:hideMark/>
          </w:tcPr>
          <w:p w14:paraId="355DF2CE"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70388886"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Механик</w:t>
            </w:r>
          </w:p>
        </w:tc>
        <w:tc>
          <w:tcPr>
            <w:tcW w:w="515" w:type="pct"/>
            <w:tcBorders>
              <w:top w:val="nil"/>
              <w:left w:val="nil"/>
              <w:bottom w:val="single" w:sz="4" w:space="0" w:color="auto"/>
              <w:right w:val="single" w:sz="4" w:space="0" w:color="auto"/>
            </w:tcBorders>
            <w:shd w:val="clear" w:color="auto" w:fill="auto"/>
            <w:hideMark/>
          </w:tcPr>
          <w:p w14:paraId="43DA65A8"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2C7AA3F1"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77F01A15"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single" w:sz="4" w:space="0" w:color="auto"/>
              <w:left w:val="nil"/>
              <w:bottom w:val="single" w:sz="4" w:space="0" w:color="auto"/>
              <w:right w:val="single" w:sz="4" w:space="0" w:color="auto"/>
            </w:tcBorders>
            <w:shd w:val="clear" w:color="auto" w:fill="auto"/>
            <w:hideMark/>
          </w:tcPr>
          <w:p w14:paraId="5125870C"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2452</w:t>
            </w:r>
          </w:p>
        </w:tc>
      </w:tr>
      <w:tr w:rsidR="005B500C" w:rsidRPr="009C2F0B" w14:paraId="2A90EAFD"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40C23C79"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7696D73A"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3CBD425"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0D963D87"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7C30C5A"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(ударов)</w:t>
            </w:r>
          </w:p>
        </w:tc>
        <w:tc>
          <w:tcPr>
            <w:tcW w:w="441" w:type="pct"/>
            <w:tcBorders>
              <w:top w:val="nil"/>
              <w:left w:val="nil"/>
              <w:bottom w:val="single" w:sz="4" w:space="0" w:color="auto"/>
              <w:right w:val="single" w:sz="4" w:space="0" w:color="auto"/>
            </w:tcBorders>
            <w:shd w:val="clear" w:color="auto" w:fill="auto"/>
            <w:hideMark/>
          </w:tcPr>
          <w:p w14:paraId="70BDCE41"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3C9E9397"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2452</w:t>
            </w:r>
          </w:p>
        </w:tc>
      </w:tr>
      <w:tr w:rsidR="005B500C" w:rsidRPr="009C2F0B" w14:paraId="3CB45B3B"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493AB4D"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001F7614"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2018D38"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000000" w:fill="FFFFFF"/>
            <w:hideMark/>
          </w:tcPr>
          <w:p w14:paraId="209380C7"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55C01594"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4508ACF3"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78DFCC7A"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2452</w:t>
            </w:r>
          </w:p>
        </w:tc>
      </w:tr>
      <w:tr w:rsidR="005B500C" w:rsidRPr="009C2F0B" w14:paraId="00A0FACE"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E1CCA76"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618FFD83"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BFD731D"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000000" w:fill="FFFFFF"/>
            <w:hideMark/>
          </w:tcPr>
          <w:p w14:paraId="75360848"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34E8AFF6"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5DB3494E"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210267A"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2452</w:t>
            </w:r>
          </w:p>
        </w:tc>
      </w:tr>
      <w:tr w:rsidR="005B500C" w:rsidRPr="009C2F0B" w14:paraId="5BCADA2F" w14:textId="77777777" w:rsidTr="00F87531">
        <w:trPr>
          <w:trHeight w:val="765"/>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3AC25434" w14:textId="77777777" w:rsidR="005B500C" w:rsidRPr="009C2F0B" w:rsidRDefault="005B500C" w:rsidP="009C2F0B">
            <w:pPr>
              <w:pStyle w:val="af8"/>
              <w:numPr>
                <w:ilvl w:val="0"/>
                <w:numId w:val="32"/>
              </w:numPr>
              <w:jc w:val="center"/>
              <w:rPr>
                <w:sz w:val="20"/>
                <w:szCs w:val="20"/>
              </w:rPr>
            </w:pPr>
          </w:p>
        </w:tc>
        <w:tc>
          <w:tcPr>
            <w:tcW w:w="716" w:type="pct"/>
            <w:vMerge/>
            <w:tcBorders>
              <w:left w:val="single" w:sz="4" w:space="0" w:color="auto"/>
              <w:right w:val="single" w:sz="4" w:space="0" w:color="auto"/>
            </w:tcBorders>
            <w:shd w:val="clear" w:color="auto" w:fill="auto"/>
            <w:vAlign w:val="center"/>
            <w:hideMark/>
          </w:tcPr>
          <w:p w14:paraId="4C251E8A"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47117CA8"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Электромонтер по ремонту и обслуживанию электрооборудования</w:t>
            </w:r>
          </w:p>
        </w:tc>
        <w:tc>
          <w:tcPr>
            <w:tcW w:w="515" w:type="pct"/>
            <w:tcBorders>
              <w:top w:val="single" w:sz="4" w:space="0" w:color="auto"/>
              <w:left w:val="nil"/>
              <w:bottom w:val="nil"/>
              <w:right w:val="single" w:sz="4" w:space="0" w:color="auto"/>
            </w:tcBorders>
            <w:shd w:val="clear" w:color="000000" w:fill="FFFFFF"/>
            <w:hideMark/>
          </w:tcPr>
          <w:p w14:paraId="04E821C9"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5864CCF2"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термических рисков электрической дуги</w:t>
            </w:r>
          </w:p>
        </w:tc>
        <w:tc>
          <w:tcPr>
            <w:tcW w:w="441" w:type="pct"/>
            <w:tcBorders>
              <w:top w:val="nil"/>
              <w:left w:val="nil"/>
              <w:bottom w:val="single" w:sz="4" w:space="0" w:color="auto"/>
              <w:right w:val="single" w:sz="4" w:space="0" w:color="auto"/>
            </w:tcBorders>
            <w:shd w:val="clear" w:color="auto" w:fill="auto"/>
            <w:hideMark/>
          </w:tcPr>
          <w:p w14:paraId="2E175135"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 на 2 года</w:t>
            </w:r>
          </w:p>
        </w:tc>
        <w:tc>
          <w:tcPr>
            <w:tcW w:w="365" w:type="pct"/>
            <w:tcBorders>
              <w:top w:val="nil"/>
              <w:left w:val="nil"/>
              <w:bottom w:val="single" w:sz="4" w:space="0" w:color="auto"/>
              <w:right w:val="single" w:sz="4" w:space="0" w:color="auto"/>
            </w:tcBorders>
            <w:shd w:val="clear" w:color="auto" w:fill="auto"/>
            <w:hideMark/>
          </w:tcPr>
          <w:p w14:paraId="4F932A4E"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5294</w:t>
            </w:r>
          </w:p>
        </w:tc>
      </w:tr>
      <w:tr w:rsidR="005B500C" w:rsidRPr="009C2F0B" w14:paraId="7F5C00EA" w14:textId="77777777" w:rsidTr="00F87531">
        <w:trPr>
          <w:trHeight w:val="255"/>
        </w:trPr>
        <w:tc>
          <w:tcPr>
            <w:tcW w:w="312" w:type="pct"/>
            <w:vMerge/>
            <w:tcBorders>
              <w:top w:val="nil"/>
              <w:left w:val="single" w:sz="4" w:space="0" w:color="auto"/>
              <w:bottom w:val="single" w:sz="4" w:space="0" w:color="000000"/>
              <w:right w:val="single" w:sz="4" w:space="0" w:color="auto"/>
            </w:tcBorders>
            <w:vAlign w:val="center"/>
            <w:hideMark/>
          </w:tcPr>
          <w:p w14:paraId="102133D7"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64CE6EC2"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E7BF665"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4A86C70"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5C54E62B"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Белье специальное хлопчатобумажное</w:t>
            </w:r>
          </w:p>
        </w:tc>
        <w:tc>
          <w:tcPr>
            <w:tcW w:w="441" w:type="pct"/>
            <w:tcBorders>
              <w:top w:val="nil"/>
              <w:left w:val="nil"/>
              <w:bottom w:val="single" w:sz="4" w:space="0" w:color="auto"/>
              <w:right w:val="single" w:sz="4" w:space="0" w:color="auto"/>
            </w:tcBorders>
            <w:shd w:val="clear" w:color="auto" w:fill="auto"/>
            <w:hideMark/>
          </w:tcPr>
          <w:p w14:paraId="400EE586"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 шт.</w:t>
            </w:r>
          </w:p>
        </w:tc>
        <w:tc>
          <w:tcPr>
            <w:tcW w:w="365" w:type="pct"/>
            <w:tcBorders>
              <w:top w:val="nil"/>
              <w:left w:val="nil"/>
              <w:bottom w:val="single" w:sz="4" w:space="0" w:color="auto"/>
              <w:right w:val="single" w:sz="4" w:space="0" w:color="auto"/>
            </w:tcBorders>
            <w:shd w:val="clear" w:color="auto" w:fill="auto"/>
            <w:hideMark/>
          </w:tcPr>
          <w:p w14:paraId="168820B8"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5294</w:t>
            </w:r>
          </w:p>
        </w:tc>
      </w:tr>
      <w:tr w:rsidR="005B500C" w:rsidRPr="009C2F0B" w14:paraId="55953861"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079C1B8E"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0AD9C485"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F54E30E"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56976787"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096B7EE9"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термических рисков электрической дуги</w:t>
            </w:r>
          </w:p>
        </w:tc>
        <w:tc>
          <w:tcPr>
            <w:tcW w:w="441" w:type="pct"/>
            <w:tcBorders>
              <w:top w:val="nil"/>
              <w:left w:val="nil"/>
              <w:bottom w:val="single" w:sz="4" w:space="0" w:color="auto"/>
              <w:right w:val="single" w:sz="4" w:space="0" w:color="auto"/>
            </w:tcBorders>
            <w:shd w:val="clear" w:color="auto" w:fill="auto"/>
            <w:hideMark/>
          </w:tcPr>
          <w:p w14:paraId="7BF07474"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52B06EBD"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5294</w:t>
            </w:r>
          </w:p>
        </w:tc>
      </w:tr>
      <w:tr w:rsidR="005B500C" w:rsidRPr="009C2F0B" w14:paraId="5E6793E4" w14:textId="77777777" w:rsidTr="00F87531">
        <w:trPr>
          <w:trHeight w:val="1530"/>
        </w:trPr>
        <w:tc>
          <w:tcPr>
            <w:tcW w:w="312" w:type="pct"/>
            <w:vMerge/>
            <w:tcBorders>
              <w:top w:val="nil"/>
              <w:left w:val="single" w:sz="4" w:space="0" w:color="auto"/>
              <w:bottom w:val="single" w:sz="4" w:space="0" w:color="000000"/>
              <w:right w:val="single" w:sz="4" w:space="0" w:color="auto"/>
            </w:tcBorders>
            <w:vAlign w:val="center"/>
            <w:hideMark/>
          </w:tcPr>
          <w:p w14:paraId="58A0B468"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2835EB73"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796634F"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F6CA0F2"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25673630"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диэлектрическая</w:t>
            </w:r>
          </w:p>
        </w:tc>
        <w:tc>
          <w:tcPr>
            <w:tcW w:w="441" w:type="pct"/>
            <w:tcBorders>
              <w:top w:val="nil"/>
              <w:left w:val="nil"/>
              <w:bottom w:val="single" w:sz="4" w:space="0" w:color="auto"/>
              <w:right w:val="single" w:sz="4" w:space="0" w:color="auto"/>
            </w:tcBorders>
            <w:shd w:val="clear" w:color="auto" w:fill="auto"/>
            <w:hideMark/>
          </w:tcPr>
          <w:p w14:paraId="039693DA"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определяется документами изготовителя</w:t>
            </w:r>
          </w:p>
        </w:tc>
        <w:tc>
          <w:tcPr>
            <w:tcW w:w="365" w:type="pct"/>
            <w:tcBorders>
              <w:top w:val="nil"/>
              <w:left w:val="nil"/>
              <w:bottom w:val="single" w:sz="4" w:space="0" w:color="auto"/>
              <w:right w:val="single" w:sz="4" w:space="0" w:color="auto"/>
            </w:tcBorders>
            <w:shd w:val="clear" w:color="auto" w:fill="auto"/>
            <w:hideMark/>
          </w:tcPr>
          <w:p w14:paraId="42B2BF74"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5294</w:t>
            </w:r>
          </w:p>
        </w:tc>
      </w:tr>
      <w:tr w:rsidR="005B500C" w:rsidRPr="009C2F0B" w14:paraId="2C7481FC" w14:textId="77777777" w:rsidTr="00F87531">
        <w:trPr>
          <w:trHeight w:val="255"/>
        </w:trPr>
        <w:tc>
          <w:tcPr>
            <w:tcW w:w="312" w:type="pct"/>
            <w:vMerge/>
            <w:tcBorders>
              <w:top w:val="nil"/>
              <w:left w:val="single" w:sz="4" w:space="0" w:color="auto"/>
              <w:bottom w:val="single" w:sz="4" w:space="0" w:color="000000"/>
              <w:right w:val="single" w:sz="4" w:space="0" w:color="auto"/>
            </w:tcBorders>
            <w:vAlign w:val="center"/>
            <w:hideMark/>
          </w:tcPr>
          <w:p w14:paraId="46A167FF"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391F7721"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72A107F"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73C79400"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4A85C939"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термостойкие</w:t>
            </w:r>
          </w:p>
        </w:tc>
        <w:tc>
          <w:tcPr>
            <w:tcW w:w="441" w:type="pct"/>
            <w:tcBorders>
              <w:top w:val="nil"/>
              <w:left w:val="nil"/>
              <w:bottom w:val="single" w:sz="4" w:space="0" w:color="auto"/>
              <w:right w:val="single" w:sz="4" w:space="0" w:color="auto"/>
            </w:tcBorders>
            <w:shd w:val="clear" w:color="auto" w:fill="auto"/>
            <w:hideMark/>
          </w:tcPr>
          <w:p w14:paraId="0985680D"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6 пар</w:t>
            </w:r>
          </w:p>
        </w:tc>
        <w:tc>
          <w:tcPr>
            <w:tcW w:w="365" w:type="pct"/>
            <w:tcBorders>
              <w:top w:val="nil"/>
              <w:left w:val="nil"/>
              <w:bottom w:val="single" w:sz="4" w:space="0" w:color="auto"/>
              <w:right w:val="single" w:sz="4" w:space="0" w:color="auto"/>
            </w:tcBorders>
            <w:shd w:val="clear" w:color="auto" w:fill="auto"/>
            <w:hideMark/>
          </w:tcPr>
          <w:p w14:paraId="5DF5741E"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5294</w:t>
            </w:r>
          </w:p>
        </w:tc>
      </w:tr>
      <w:tr w:rsidR="005B500C" w:rsidRPr="009C2F0B" w14:paraId="16A88523" w14:textId="77777777" w:rsidTr="00F87531">
        <w:trPr>
          <w:trHeight w:val="1530"/>
        </w:trPr>
        <w:tc>
          <w:tcPr>
            <w:tcW w:w="312" w:type="pct"/>
            <w:vMerge/>
            <w:tcBorders>
              <w:top w:val="nil"/>
              <w:left w:val="single" w:sz="4" w:space="0" w:color="auto"/>
              <w:bottom w:val="single" w:sz="4" w:space="0" w:color="000000"/>
              <w:right w:val="single" w:sz="4" w:space="0" w:color="auto"/>
            </w:tcBorders>
            <w:vAlign w:val="center"/>
            <w:hideMark/>
          </w:tcPr>
          <w:p w14:paraId="0CAB6748"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26A5FA9E"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88C417C"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7B913D4"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223A876E"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специальные диэлектрические</w:t>
            </w:r>
          </w:p>
        </w:tc>
        <w:tc>
          <w:tcPr>
            <w:tcW w:w="441" w:type="pct"/>
            <w:tcBorders>
              <w:top w:val="nil"/>
              <w:left w:val="nil"/>
              <w:bottom w:val="single" w:sz="4" w:space="0" w:color="auto"/>
              <w:right w:val="single" w:sz="4" w:space="0" w:color="auto"/>
            </w:tcBorders>
            <w:shd w:val="clear" w:color="auto" w:fill="auto"/>
            <w:hideMark/>
          </w:tcPr>
          <w:p w14:paraId="3A6A5184"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определяется документами изготовителя</w:t>
            </w:r>
          </w:p>
        </w:tc>
        <w:tc>
          <w:tcPr>
            <w:tcW w:w="365" w:type="pct"/>
            <w:tcBorders>
              <w:top w:val="nil"/>
              <w:left w:val="nil"/>
              <w:bottom w:val="single" w:sz="4" w:space="0" w:color="auto"/>
              <w:right w:val="single" w:sz="4" w:space="0" w:color="auto"/>
            </w:tcBorders>
            <w:shd w:val="clear" w:color="auto" w:fill="auto"/>
            <w:hideMark/>
          </w:tcPr>
          <w:p w14:paraId="1BC60488"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5294</w:t>
            </w:r>
          </w:p>
        </w:tc>
      </w:tr>
      <w:tr w:rsidR="005B500C" w:rsidRPr="009C2F0B" w14:paraId="13F4A8D2"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A085E3D"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0E1431CA"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7C6CDE0"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60D4ECC1"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638B94E8"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Подшлемник термостойкий</w:t>
            </w:r>
          </w:p>
        </w:tc>
        <w:tc>
          <w:tcPr>
            <w:tcW w:w="441" w:type="pct"/>
            <w:tcBorders>
              <w:top w:val="nil"/>
              <w:left w:val="nil"/>
              <w:bottom w:val="single" w:sz="4" w:space="0" w:color="auto"/>
              <w:right w:val="single" w:sz="4" w:space="0" w:color="auto"/>
            </w:tcBorders>
            <w:shd w:val="clear" w:color="auto" w:fill="auto"/>
            <w:hideMark/>
          </w:tcPr>
          <w:p w14:paraId="7CDC7E97"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1F15FCA"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5294</w:t>
            </w:r>
          </w:p>
        </w:tc>
      </w:tr>
      <w:tr w:rsidR="005B500C" w:rsidRPr="009C2F0B" w14:paraId="1084E07C"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BFD2B00"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2A676702"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BE7808E"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B3BB6B4"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1CDCFF8B"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Каска защитная от повышенных температур</w:t>
            </w:r>
          </w:p>
        </w:tc>
        <w:tc>
          <w:tcPr>
            <w:tcW w:w="441" w:type="pct"/>
            <w:tcBorders>
              <w:top w:val="nil"/>
              <w:left w:val="nil"/>
              <w:bottom w:val="single" w:sz="4" w:space="0" w:color="auto"/>
              <w:right w:val="single" w:sz="4" w:space="0" w:color="auto"/>
            </w:tcBorders>
            <w:shd w:val="clear" w:color="auto" w:fill="auto"/>
            <w:hideMark/>
          </w:tcPr>
          <w:p w14:paraId="65443D67"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 на 2 года</w:t>
            </w:r>
          </w:p>
        </w:tc>
        <w:tc>
          <w:tcPr>
            <w:tcW w:w="365" w:type="pct"/>
            <w:tcBorders>
              <w:top w:val="nil"/>
              <w:left w:val="nil"/>
              <w:bottom w:val="single" w:sz="4" w:space="0" w:color="auto"/>
              <w:right w:val="single" w:sz="4" w:space="0" w:color="auto"/>
            </w:tcBorders>
            <w:shd w:val="clear" w:color="auto" w:fill="auto"/>
            <w:hideMark/>
          </w:tcPr>
          <w:p w14:paraId="05F48452"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5294</w:t>
            </w:r>
          </w:p>
        </w:tc>
      </w:tr>
      <w:tr w:rsidR="005B500C" w:rsidRPr="009C2F0B" w14:paraId="251FA142"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54A4AC58"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4C7487C1"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2D88E483"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77B3308E"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лица</w:t>
            </w:r>
          </w:p>
        </w:tc>
        <w:tc>
          <w:tcPr>
            <w:tcW w:w="1915" w:type="pct"/>
            <w:tcBorders>
              <w:top w:val="nil"/>
              <w:left w:val="nil"/>
              <w:bottom w:val="single" w:sz="4" w:space="0" w:color="auto"/>
              <w:right w:val="single" w:sz="4" w:space="0" w:color="auto"/>
            </w:tcBorders>
            <w:shd w:val="clear" w:color="auto" w:fill="auto"/>
            <w:hideMark/>
          </w:tcPr>
          <w:p w14:paraId="305AB5EB"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Щиток защитный лицевой с термостойкой окантовкой</w:t>
            </w:r>
          </w:p>
        </w:tc>
        <w:tc>
          <w:tcPr>
            <w:tcW w:w="441" w:type="pct"/>
            <w:tcBorders>
              <w:top w:val="nil"/>
              <w:left w:val="nil"/>
              <w:bottom w:val="single" w:sz="4" w:space="0" w:color="auto"/>
              <w:right w:val="single" w:sz="4" w:space="0" w:color="auto"/>
            </w:tcBorders>
            <w:shd w:val="clear" w:color="auto" w:fill="auto"/>
            <w:hideMark/>
          </w:tcPr>
          <w:p w14:paraId="2301B571"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 на 2 года</w:t>
            </w:r>
          </w:p>
        </w:tc>
        <w:tc>
          <w:tcPr>
            <w:tcW w:w="365" w:type="pct"/>
            <w:tcBorders>
              <w:top w:val="nil"/>
              <w:left w:val="nil"/>
              <w:bottom w:val="single" w:sz="4" w:space="0" w:color="auto"/>
              <w:right w:val="single" w:sz="4" w:space="0" w:color="auto"/>
            </w:tcBorders>
            <w:shd w:val="clear" w:color="auto" w:fill="auto"/>
            <w:hideMark/>
          </w:tcPr>
          <w:p w14:paraId="139A64F4"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5294</w:t>
            </w:r>
          </w:p>
        </w:tc>
      </w:tr>
      <w:tr w:rsidR="005B500C" w:rsidRPr="009C2F0B" w14:paraId="1D3AD150"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497A38CB" w14:textId="77777777" w:rsidR="005B500C" w:rsidRPr="009C2F0B" w:rsidRDefault="005B500C" w:rsidP="009C2F0B">
            <w:pPr>
              <w:pStyle w:val="af8"/>
              <w:numPr>
                <w:ilvl w:val="0"/>
                <w:numId w:val="32"/>
              </w:numPr>
              <w:jc w:val="center"/>
              <w:rPr>
                <w:sz w:val="20"/>
                <w:szCs w:val="20"/>
              </w:rPr>
            </w:pPr>
          </w:p>
        </w:tc>
        <w:tc>
          <w:tcPr>
            <w:tcW w:w="716" w:type="pct"/>
            <w:vMerge/>
            <w:tcBorders>
              <w:left w:val="single" w:sz="4" w:space="0" w:color="auto"/>
              <w:right w:val="single" w:sz="4" w:space="0" w:color="auto"/>
            </w:tcBorders>
            <w:shd w:val="clear" w:color="auto" w:fill="auto"/>
            <w:vAlign w:val="center"/>
            <w:hideMark/>
          </w:tcPr>
          <w:p w14:paraId="70E19916"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19BADCED"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Заведующий складом</w:t>
            </w:r>
          </w:p>
        </w:tc>
        <w:tc>
          <w:tcPr>
            <w:tcW w:w="515" w:type="pct"/>
            <w:tcBorders>
              <w:top w:val="nil"/>
              <w:left w:val="nil"/>
              <w:bottom w:val="single" w:sz="4" w:space="0" w:color="auto"/>
              <w:right w:val="single" w:sz="4" w:space="0" w:color="auto"/>
            </w:tcBorders>
            <w:shd w:val="clear" w:color="auto" w:fill="auto"/>
            <w:hideMark/>
          </w:tcPr>
          <w:p w14:paraId="30BA345C"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7277731A"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общих производственных загрязнений и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6B87A9CC"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E89F2F7"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3926</w:t>
            </w:r>
          </w:p>
        </w:tc>
      </w:tr>
      <w:tr w:rsidR="005B500C" w:rsidRPr="009C2F0B" w14:paraId="02E8227D"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47CACE5"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6E01CE4A"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653EBE3"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C8D38CE"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00C932C6"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41AD73D4"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364151B3"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3926</w:t>
            </w:r>
          </w:p>
        </w:tc>
      </w:tr>
      <w:tr w:rsidR="005B500C" w:rsidRPr="009C2F0B" w14:paraId="3FAE2046" w14:textId="77777777" w:rsidTr="00FA2042">
        <w:trPr>
          <w:trHeight w:val="833"/>
        </w:trPr>
        <w:tc>
          <w:tcPr>
            <w:tcW w:w="312" w:type="pct"/>
            <w:vMerge/>
            <w:tcBorders>
              <w:top w:val="nil"/>
              <w:left w:val="single" w:sz="4" w:space="0" w:color="auto"/>
              <w:bottom w:val="single" w:sz="4" w:space="0" w:color="000000"/>
              <w:right w:val="single" w:sz="4" w:space="0" w:color="auto"/>
            </w:tcBorders>
            <w:vAlign w:val="center"/>
            <w:hideMark/>
          </w:tcPr>
          <w:p w14:paraId="1E7FBC73"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256D539C"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E2D4B41"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5AACF6AC"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387FFA47"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20B14ECF"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D292CF2"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3926</w:t>
            </w:r>
          </w:p>
        </w:tc>
      </w:tr>
      <w:tr w:rsidR="005B500C" w:rsidRPr="009C2F0B" w14:paraId="018787A0" w14:textId="77777777" w:rsidTr="00F87531">
        <w:trPr>
          <w:trHeight w:val="510"/>
        </w:trPr>
        <w:tc>
          <w:tcPr>
            <w:tcW w:w="312" w:type="pct"/>
            <w:vMerge w:val="restart"/>
            <w:tcBorders>
              <w:top w:val="nil"/>
              <w:left w:val="single" w:sz="4" w:space="0" w:color="auto"/>
              <w:right w:val="single" w:sz="4" w:space="0" w:color="auto"/>
            </w:tcBorders>
            <w:shd w:val="clear" w:color="auto" w:fill="auto"/>
            <w:hideMark/>
          </w:tcPr>
          <w:p w14:paraId="1618E789" w14:textId="77777777" w:rsidR="005B500C" w:rsidRPr="009C2F0B" w:rsidRDefault="005B500C" w:rsidP="009C2F0B">
            <w:pPr>
              <w:pStyle w:val="af8"/>
              <w:numPr>
                <w:ilvl w:val="0"/>
                <w:numId w:val="32"/>
              </w:numPr>
              <w:jc w:val="center"/>
              <w:rPr>
                <w:sz w:val="20"/>
                <w:szCs w:val="20"/>
              </w:rPr>
            </w:pPr>
          </w:p>
        </w:tc>
        <w:tc>
          <w:tcPr>
            <w:tcW w:w="716" w:type="pct"/>
            <w:vMerge/>
            <w:tcBorders>
              <w:left w:val="single" w:sz="4" w:space="0" w:color="auto"/>
              <w:right w:val="single" w:sz="4" w:space="0" w:color="auto"/>
            </w:tcBorders>
            <w:shd w:val="clear" w:color="auto" w:fill="auto"/>
            <w:vAlign w:val="center"/>
            <w:hideMark/>
          </w:tcPr>
          <w:p w14:paraId="54773EE5"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right w:val="single" w:sz="4" w:space="0" w:color="auto"/>
            </w:tcBorders>
            <w:shd w:val="clear" w:color="auto" w:fill="auto"/>
            <w:hideMark/>
          </w:tcPr>
          <w:p w14:paraId="7DB4C602"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xml:space="preserve">Уборщик территорий </w:t>
            </w:r>
          </w:p>
        </w:tc>
        <w:tc>
          <w:tcPr>
            <w:tcW w:w="515" w:type="pct"/>
            <w:tcBorders>
              <w:top w:val="single" w:sz="4" w:space="0" w:color="auto"/>
              <w:left w:val="nil"/>
              <w:bottom w:val="nil"/>
              <w:right w:val="single" w:sz="4" w:space="0" w:color="auto"/>
            </w:tcBorders>
            <w:shd w:val="clear" w:color="auto" w:fill="auto"/>
            <w:hideMark/>
          </w:tcPr>
          <w:p w14:paraId="1B1D2D5F"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496245B1"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Жилет сигнальный повышенной видимости</w:t>
            </w:r>
          </w:p>
        </w:tc>
        <w:tc>
          <w:tcPr>
            <w:tcW w:w="441" w:type="pct"/>
            <w:tcBorders>
              <w:top w:val="nil"/>
              <w:left w:val="nil"/>
              <w:bottom w:val="single" w:sz="4" w:space="0" w:color="auto"/>
              <w:right w:val="single" w:sz="4" w:space="0" w:color="auto"/>
            </w:tcBorders>
            <w:shd w:val="clear" w:color="auto" w:fill="auto"/>
            <w:hideMark/>
          </w:tcPr>
          <w:p w14:paraId="5A186945"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758B7154"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4933</w:t>
            </w:r>
          </w:p>
        </w:tc>
      </w:tr>
      <w:tr w:rsidR="005B500C" w:rsidRPr="009C2F0B" w14:paraId="1E7D59A5" w14:textId="77777777" w:rsidTr="00F87531">
        <w:trPr>
          <w:trHeight w:val="510"/>
        </w:trPr>
        <w:tc>
          <w:tcPr>
            <w:tcW w:w="312" w:type="pct"/>
            <w:vMerge/>
            <w:tcBorders>
              <w:left w:val="single" w:sz="4" w:space="0" w:color="auto"/>
              <w:right w:val="single" w:sz="4" w:space="0" w:color="auto"/>
            </w:tcBorders>
            <w:vAlign w:val="center"/>
            <w:hideMark/>
          </w:tcPr>
          <w:p w14:paraId="476AAC03"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6255D358"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left w:val="single" w:sz="4" w:space="0" w:color="auto"/>
              <w:right w:val="single" w:sz="4" w:space="0" w:color="auto"/>
            </w:tcBorders>
            <w:vAlign w:val="center"/>
            <w:hideMark/>
          </w:tcPr>
          <w:p w14:paraId="1199BDA0"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520C50C1"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3D82EDB4"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62E5FA50"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2BC0CCCB"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4933</w:t>
            </w:r>
          </w:p>
        </w:tc>
      </w:tr>
      <w:tr w:rsidR="005B500C" w:rsidRPr="009C2F0B" w14:paraId="76788C21" w14:textId="77777777" w:rsidTr="00F87531">
        <w:trPr>
          <w:trHeight w:val="510"/>
        </w:trPr>
        <w:tc>
          <w:tcPr>
            <w:tcW w:w="312" w:type="pct"/>
            <w:vMerge/>
            <w:tcBorders>
              <w:left w:val="single" w:sz="4" w:space="0" w:color="auto"/>
              <w:right w:val="single" w:sz="4" w:space="0" w:color="auto"/>
            </w:tcBorders>
            <w:vAlign w:val="center"/>
            <w:hideMark/>
          </w:tcPr>
          <w:p w14:paraId="49E4D6DF"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6B14113C"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left w:val="single" w:sz="4" w:space="0" w:color="auto"/>
              <w:right w:val="single" w:sz="4" w:space="0" w:color="auto"/>
            </w:tcBorders>
            <w:vAlign w:val="center"/>
            <w:hideMark/>
          </w:tcPr>
          <w:p w14:paraId="7BE61E09"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61B2732"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1ABB809C"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Полупальто</w:t>
            </w:r>
          </w:p>
        </w:tc>
        <w:tc>
          <w:tcPr>
            <w:tcW w:w="441" w:type="pct"/>
            <w:tcBorders>
              <w:top w:val="nil"/>
              <w:left w:val="nil"/>
              <w:bottom w:val="single" w:sz="4" w:space="0" w:color="auto"/>
              <w:right w:val="single" w:sz="4" w:space="0" w:color="auto"/>
            </w:tcBorders>
            <w:shd w:val="clear" w:color="auto" w:fill="auto"/>
            <w:hideMark/>
          </w:tcPr>
          <w:p w14:paraId="2641932D"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 на 2 года</w:t>
            </w:r>
          </w:p>
        </w:tc>
        <w:tc>
          <w:tcPr>
            <w:tcW w:w="365" w:type="pct"/>
            <w:tcBorders>
              <w:top w:val="nil"/>
              <w:left w:val="nil"/>
              <w:bottom w:val="single" w:sz="4" w:space="0" w:color="auto"/>
              <w:right w:val="single" w:sz="4" w:space="0" w:color="auto"/>
            </w:tcBorders>
            <w:shd w:val="clear" w:color="auto" w:fill="auto"/>
            <w:hideMark/>
          </w:tcPr>
          <w:p w14:paraId="3CB7E929"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4933</w:t>
            </w:r>
          </w:p>
        </w:tc>
      </w:tr>
      <w:tr w:rsidR="005B500C" w:rsidRPr="009C2F0B" w14:paraId="6B325B7F" w14:textId="77777777" w:rsidTr="00F87531">
        <w:trPr>
          <w:trHeight w:val="510"/>
        </w:trPr>
        <w:tc>
          <w:tcPr>
            <w:tcW w:w="312" w:type="pct"/>
            <w:vMerge/>
            <w:tcBorders>
              <w:left w:val="single" w:sz="4" w:space="0" w:color="auto"/>
              <w:right w:val="single" w:sz="4" w:space="0" w:color="auto"/>
            </w:tcBorders>
            <w:vAlign w:val="center"/>
            <w:hideMark/>
          </w:tcPr>
          <w:p w14:paraId="09A4BDB6"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100E9C01"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left w:val="single" w:sz="4" w:space="0" w:color="auto"/>
              <w:right w:val="single" w:sz="4" w:space="0" w:color="auto"/>
            </w:tcBorders>
            <w:vAlign w:val="center"/>
            <w:hideMark/>
          </w:tcPr>
          <w:p w14:paraId="1B837E46"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1E9007D7"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168996BA"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(ударов)</w:t>
            </w:r>
          </w:p>
        </w:tc>
        <w:tc>
          <w:tcPr>
            <w:tcW w:w="441" w:type="pct"/>
            <w:tcBorders>
              <w:top w:val="nil"/>
              <w:left w:val="nil"/>
              <w:bottom w:val="single" w:sz="4" w:space="0" w:color="auto"/>
              <w:right w:val="single" w:sz="4" w:space="0" w:color="auto"/>
            </w:tcBorders>
            <w:shd w:val="clear" w:color="auto" w:fill="auto"/>
            <w:hideMark/>
          </w:tcPr>
          <w:p w14:paraId="37682C52"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32791BF5"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4933</w:t>
            </w:r>
          </w:p>
        </w:tc>
      </w:tr>
      <w:tr w:rsidR="005B500C" w:rsidRPr="009C2F0B" w14:paraId="5BE4E9BB" w14:textId="77777777" w:rsidTr="00F87531">
        <w:trPr>
          <w:trHeight w:val="510"/>
        </w:trPr>
        <w:tc>
          <w:tcPr>
            <w:tcW w:w="312" w:type="pct"/>
            <w:vMerge/>
            <w:tcBorders>
              <w:left w:val="single" w:sz="4" w:space="0" w:color="auto"/>
              <w:right w:val="single" w:sz="4" w:space="0" w:color="auto"/>
            </w:tcBorders>
            <w:vAlign w:val="center"/>
            <w:hideMark/>
          </w:tcPr>
          <w:p w14:paraId="05ECFAA5"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6F5847CE"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left w:val="single" w:sz="4" w:space="0" w:color="auto"/>
              <w:right w:val="single" w:sz="4" w:space="0" w:color="auto"/>
            </w:tcBorders>
            <w:vAlign w:val="center"/>
            <w:hideMark/>
          </w:tcPr>
          <w:p w14:paraId="28C7AF0F"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nil"/>
              <w:bottom w:val="nil"/>
              <w:right w:val="single" w:sz="4" w:space="0" w:color="auto"/>
            </w:tcBorders>
            <w:shd w:val="clear" w:color="auto" w:fill="auto"/>
            <w:hideMark/>
          </w:tcPr>
          <w:p w14:paraId="0F93AACB"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2F0BE724"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76AF2F29"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39B124FE"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4933</w:t>
            </w:r>
          </w:p>
        </w:tc>
      </w:tr>
      <w:tr w:rsidR="005B500C" w:rsidRPr="009C2F0B" w14:paraId="303E2690" w14:textId="77777777" w:rsidTr="00F87531">
        <w:trPr>
          <w:trHeight w:val="510"/>
        </w:trPr>
        <w:tc>
          <w:tcPr>
            <w:tcW w:w="312" w:type="pct"/>
            <w:vMerge/>
            <w:tcBorders>
              <w:left w:val="single" w:sz="4" w:space="0" w:color="auto"/>
              <w:right w:val="single" w:sz="4" w:space="0" w:color="auto"/>
            </w:tcBorders>
            <w:vAlign w:val="center"/>
            <w:hideMark/>
          </w:tcPr>
          <w:p w14:paraId="77E79361"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0A0DF863"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left w:val="single" w:sz="4" w:space="0" w:color="auto"/>
              <w:right w:val="single" w:sz="4" w:space="0" w:color="auto"/>
            </w:tcBorders>
            <w:vAlign w:val="center"/>
            <w:hideMark/>
          </w:tcPr>
          <w:p w14:paraId="54FEA317"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7C37AE1"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314DD531"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11F88F45"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079D1513"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4933</w:t>
            </w:r>
          </w:p>
        </w:tc>
      </w:tr>
      <w:tr w:rsidR="005B500C" w:rsidRPr="009C2F0B" w14:paraId="18283692" w14:textId="77777777" w:rsidTr="00F87531">
        <w:trPr>
          <w:trHeight w:val="510"/>
        </w:trPr>
        <w:tc>
          <w:tcPr>
            <w:tcW w:w="312" w:type="pct"/>
            <w:vMerge/>
            <w:tcBorders>
              <w:left w:val="single" w:sz="4" w:space="0" w:color="auto"/>
              <w:right w:val="single" w:sz="4" w:space="0" w:color="auto"/>
            </w:tcBorders>
            <w:vAlign w:val="center"/>
            <w:hideMark/>
          </w:tcPr>
          <w:p w14:paraId="5B5A1FAD"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2B7E26FC"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left w:val="single" w:sz="4" w:space="0" w:color="auto"/>
              <w:right w:val="single" w:sz="4" w:space="0" w:color="auto"/>
            </w:tcBorders>
            <w:vAlign w:val="center"/>
            <w:hideMark/>
          </w:tcPr>
          <w:p w14:paraId="21AA640C"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0CCD350"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6CD36B51"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05C8F8AB"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9F85D84"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4933</w:t>
            </w:r>
          </w:p>
        </w:tc>
      </w:tr>
      <w:tr w:rsidR="005B500C" w:rsidRPr="009C2F0B" w14:paraId="20D4ED28" w14:textId="77777777" w:rsidTr="00F87531">
        <w:trPr>
          <w:trHeight w:val="510"/>
        </w:trPr>
        <w:tc>
          <w:tcPr>
            <w:tcW w:w="312" w:type="pct"/>
            <w:vMerge/>
            <w:tcBorders>
              <w:left w:val="single" w:sz="4" w:space="0" w:color="auto"/>
              <w:bottom w:val="single" w:sz="4" w:space="0" w:color="000000"/>
              <w:right w:val="single" w:sz="4" w:space="0" w:color="auto"/>
            </w:tcBorders>
            <w:vAlign w:val="center"/>
          </w:tcPr>
          <w:p w14:paraId="59C2398F"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tcPr>
          <w:p w14:paraId="0B26F779"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left w:val="single" w:sz="4" w:space="0" w:color="auto"/>
              <w:bottom w:val="single" w:sz="4" w:space="0" w:color="000000"/>
              <w:right w:val="single" w:sz="4" w:space="0" w:color="auto"/>
            </w:tcBorders>
            <w:vAlign w:val="center"/>
          </w:tcPr>
          <w:p w14:paraId="70F08C3C"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5740CB3D"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hAnsi="Times New Roman" w:cs="Times New Roman"/>
                <w:sz w:val="16"/>
                <w:szCs w:val="16"/>
              </w:rPr>
              <w:t>Одежда специальная для защиты от пониженных температур, пониженных температур и ветра</w:t>
            </w:r>
          </w:p>
        </w:tc>
        <w:tc>
          <w:tcPr>
            <w:tcW w:w="1915" w:type="pct"/>
            <w:tcBorders>
              <w:top w:val="single" w:sz="4" w:space="0" w:color="auto"/>
              <w:left w:val="nil"/>
              <w:bottom w:val="single" w:sz="4" w:space="0" w:color="auto"/>
              <w:right w:val="single" w:sz="4" w:space="0" w:color="auto"/>
            </w:tcBorders>
            <w:shd w:val="clear" w:color="auto" w:fill="auto"/>
          </w:tcPr>
          <w:p w14:paraId="6BC1BD4C"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hAnsi="Times New Roman" w:cs="Times New Roman"/>
                <w:sz w:val="16"/>
                <w:szCs w:val="16"/>
              </w:rPr>
              <w:t>Костюм/комплект (в том числе отдельными предметами: куртка, брюки, полукомбинезон, жилет)</w:t>
            </w:r>
          </w:p>
        </w:tc>
        <w:tc>
          <w:tcPr>
            <w:tcW w:w="441" w:type="pct"/>
            <w:tcBorders>
              <w:top w:val="single" w:sz="4" w:space="0" w:color="auto"/>
              <w:left w:val="nil"/>
              <w:bottom w:val="single" w:sz="4" w:space="0" w:color="auto"/>
              <w:right w:val="single" w:sz="4" w:space="0" w:color="auto"/>
            </w:tcBorders>
            <w:shd w:val="clear" w:color="auto" w:fill="auto"/>
          </w:tcPr>
          <w:p w14:paraId="0287FA29"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hAnsi="Times New Roman" w:cs="Times New Roman"/>
                <w:sz w:val="20"/>
                <w:szCs w:val="20"/>
              </w:rPr>
              <w:t>1 на 2 года</w:t>
            </w:r>
          </w:p>
        </w:tc>
        <w:tc>
          <w:tcPr>
            <w:tcW w:w="365" w:type="pct"/>
            <w:tcBorders>
              <w:top w:val="single" w:sz="4" w:space="0" w:color="auto"/>
              <w:left w:val="nil"/>
              <w:bottom w:val="single" w:sz="4" w:space="0" w:color="auto"/>
              <w:right w:val="single" w:sz="4" w:space="0" w:color="auto"/>
            </w:tcBorders>
            <w:shd w:val="clear" w:color="auto" w:fill="auto"/>
          </w:tcPr>
          <w:p w14:paraId="35949996"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hAnsi="Times New Roman" w:cs="Times New Roman"/>
                <w:sz w:val="20"/>
                <w:szCs w:val="20"/>
              </w:rPr>
              <w:t>4.7</w:t>
            </w:r>
          </w:p>
        </w:tc>
      </w:tr>
      <w:tr w:rsidR="005B500C" w:rsidRPr="009C2F0B" w14:paraId="00AC61F8"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239AE3F6" w14:textId="77777777" w:rsidR="005B500C" w:rsidRPr="009C2F0B" w:rsidRDefault="005B500C" w:rsidP="009C2F0B">
            <w:pPr>
              <w:pStyle w:val="af8"/>
              <w:numPr>
                <w:ilvl w:val="0"/>
                <w:numId w:val="32"/>
              </w:numPr>
              <w:jc w:val="center"/>
              <w:rPr>
                <w:sz w:val="20"/>
                <w:szCs w:val="20"/>
              </w:rPr>
            </w:pPr>
          </w:p>
        </w:tc>
        <w:tc>
          <w:tcPr>
            <w:tcW w:w="716" w:type="pct"/>
            <w:vMerge/>
            <w:tcBorders>
              <w:left w:val="single" w:sz="4" w:space="0" w:color="auto"/>
              <w:right w:val="single" w:sz="4" w:space="0" w:color="auto"/>
            </w:tcBorders>
            <w:shd w:val="clear" w:color="auto" w:fill="auto"/>
            <w:vAlign w:val="center"/>
            <w:hideMark/>
          </w:tcPr>
          <w:p w14:paraId="08281256"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0454290A"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Уборщик служебных помещений</w:t>
            </w:r>
          </w:p>
        </w:tc>
        <w:tc>
          <w:tcPr>
            <w:tcW w:w="515" w:type="pct"/>
            <w:tcBorders>
              <w:top w:val="nil"/>
              <w:left w:val="nil"/>
              <w:bottom w:val="single" w:sz="4" w:space="0" w:color="auto"/>
              <w:right w:val="single" w:sz="4" w:space="0" w:color="auto"/>
            </w:tcBorders>
            <w:shd w:val="clear" w:color="auto" w:fill="auto"/>
            <w:hideMark/>
          </w:tcPr>
          <w:p w14:paraId="2BB71629"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29D9FF35"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2B2065B4"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14EA6EE1"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4932</w:t>
            </w:r>
          </w:p>
        </w:tc>
      </w:tr>
      <w:tr w:rsidR="005B500C" w:rsidRPr="009C2F0B" w14:paraId="0B24CC92"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0370B5B"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0ABB9EF8"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5ACE4751"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3692C33F"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3759130A"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(ударов) и от скольжения</w:t>
            </w:r>
          </w:p>
        </w:tc>
        <w:tc>
          <w:tcPr>
            <w:tcW w:w="441" w:type="pct"/>
            <w:tcBorders>
              <w:top w:val="nil"/>
              <w:left w:val="nil"/>
              <w:bottom w:val="single" w:sz="4" w:space="0" w:color="auto"/>
              <w:right w:val="single" w:sz="4" w:space="0" w:color="auto"/>
            </w:tcBorders>
            <w:shd w:val="clear" w:color="auto" w:fill="auto"/>
            <w:hideMark/>
          </w:tcPr>
          <w:p w14:paraId="6F3C4796"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6934757"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4932</w:t>
            </w:r>
          </w:p>
        </w:tc>
      </w:tr>
      <w:tr w:rsidR="005B500C" w:rsidRPr="009C2F0B" w14:paraId="6A77D22C"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DC8A92D"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360ED64D"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72400F3A"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E951A4F"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591F1473"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1860721F"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4706C9C8"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4932</w:t>
            </w:r>
          </w:p>
        </w:tc>
      </w:tr>
      <w:tr w:rsidR="005B500C" w:rsidRPr="009C2F0B" w14:paraId="0B9FB7BA"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11C6DDFE"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153F245B"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2626AAF"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4A39B30"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13852B39"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76D7F8AE"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566C1648"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4932</w:t>
            </w:r>
          </w:p>
        </w:tc>
      </w:tr>
      <w:tr w:rsidR="005B500C" w:rsidRPr="009C2F0B" w14:paraId="4C84B5A1" w14:textId="77777777" w:rsidTr="00F87531">
        <w:trPr>
          <w:trHeight w:val="510"/>
        </w:trPr>
        <w:tc>
          <w:tcPr>
            <w:tcW w:w="312" w:type="pct"/>
            <w:vMerge w:val="restart"/>
            <w:tcBorders>
              <w:top w:val="nil"/>
              <w:left w:val="single" w:sz="4" w:space="0" w:color="auto"/>
              <w:right w:val="single" w:sz="4" w:space="0" w:color="auto"/>
            </w:tcBorders>
            <w:shd w:val="clear" w:color="auto" w:fill="auto"/>
            <w:hideMark/>
          </w:tcPr>
          <w:p w14:paraId="34F5F03A" w14:textId="77777777" w:rsidR="005B500C" w:rsidRPr="009C2F0B" w:rsidRDefault="005B500C" w:rsidP="009C2F0B">
            <w:pPr>
              <w:pStyle w:val="af8"/>
              <w:numPr>
                <w:ilvl w:val="0"/>
                <w:numId w:val="32"/>
              </w:numPr>
              <w:jc w:val="center"/>
              <w:rPr>
                <w:sz w:val="20"/>
                <w:szCs w:val="20"/>
              </w:rPr>
            </w:pPr>
          </w:p>
        </w:tc>
        <w:tc>
          <w:tcPr>
            <w:tcW w:w="716" w:type="pct"/>
            <w:vMerge/>
            <w:tcBorders>
              <w:left w:val="single" w:sz="4" w:space="0" w:color="auto"/>
              <w:right w:val="single" w:sz="4" w:space="0" w:color="auto"/>
            </w:tcBorders>
            <w:shd w:val="clear" w:color="auto" w:fill="auto"/>
            <w:vAlign w:val="center"/>
            <w:hideMark/>
          </w:tcPr>
          <w:p w14:paraId="5A0DA9C0"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right w:val="single" w:sz="4" w:space="0" w:color="auto"/>
            </w:tcBorders>
            <w:shd w:val="clear" w:color="auto" w:fill="auto"/>
            <w:hideMark/>
          </w:tcPr>
          <w:p w14:paraId="59360BEE"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Сторож</w:t>
            </w:r>
          </w:p>
        </w:tc>
        <w:tc>
          <w:tcPr>
            <w:tcW w:w="515" w:type="pct"/>
            <w:tcBorders>
              <w:top w:val="single" w:sz="4" w:space="0" w:color="auto"/>
              <w:left w:val="nil"/>
              <w:bottom w:val="nil"/>
              <w:right w:val="single" w:sz="4" w:space="0" w:color="auto"/>
            </w:tcBorders>
            <w:shd w:val="clear" w:color="auto" w:fill="auto"/>
            <w:hideMark/>
          </w:tcPr>
          <w:p w14:paraId="097499DB"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tc>
        <w:tc>
          <w:tcPr>
            <w:tcW w:w="1915" w:type="pct"/>
            <w:tcBorders>
              <w:top w:val="nil"/>
              <w:left w:val="nil"/>
              <w:bottom w:val="single" w:sz="4" w:space="0" w:color="auto"/>
              <w:right w:val="single" w:sz="4" w:space="0" w:color="auto"/>
            </w:tcBorders>
            <w:shd w:val="clear" w:color="auto" w:fill="auto"/>
            <w:hideMark/>
          </w:tcPr>
          <w:p w14:paraId="593F2BB7"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Жилет сигнальный повышенной видимости</w:t>
            </w:r>
          </w:p>
        </w:tc>
        <w:tc>
          <w:tcPr>
            <w:tcW w:w="441" w:type="pct"/>
            <w:tcBorders>
              <w:top w:val="nil"/>
              <w:left w:val="nil"/>
              <w:bottom w:val="single" w:sz="4" w:space="0" w:color="auto"/>
              <w:right w:val="single" w:sz="4" w:space="0" w:color="auto"/>
            </w:tcBorders>
            <w:shd w:val="clear" w:color="auto" w:fill="auto"/>
            <w:hideMark/>
          </w:tcPr>
          <w:p w14:paraId="677CFE6B"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1394123"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4732</w:t>
            </w:r>
          </w:p>
        </w:tc>
      </w:tr>
      <w:tr w:rsidR="005B500C" w:rsidRPr="009C2F0B" w14:paraId="6F6BA899" w14:textId="77777777" w:rsidTr="00F87531">
        <w:trPr>
          <w:trHeight w:val="510"/>
        </w:trPr>
        <w:tc>
          <w:tcPr>
            <w:tcW w:w="312" w:type="pct"/>
            <w:vMerge/>
            <w:tcBorders>
              <w:left w:val="single" w:sz="4" w:space="0" w:color="auto"/>
              <w:right w:val="single" w:sz="4" w:space="0" w:color="auto"/>
            </w:tcBorders>
            <w:vAlign w:val="center"/>
            <w:hideMark/>
          </w:tcPr>
          <w:p w14:paraId="1A38BA22"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0D495943"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left w:val="single" w:sz="4" w:space="0" w:color="auto"/>
              <w:right w:val="single" w:sz="4" w:space="0" w:color="auto"/>
            </w:tcBorders>
            <w:vAlign w:val="center"/>
            <w:hideMark/>
          </w:tcPr>
          <w:p w14:paraId="51F20793"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4D1980FF"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6676945F"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6E26E344"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4E990FA"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4732</w:t>
            </w:r>
          </w:p>
        </w:tc>
      </w:tr>
      <w:tr w:rsidR="005B500C" w:rsidRPr="009C2F0B" w14:paraId="38818D48" w14:textId="77777777" w:rsidTr="00F87531">
        <w:trPr>
          <w:trHeight w:val="510"/>
        </w:trPr>
        <w:tc>
          <w:tcPr>
            <w:tcW w:w="312" w:type="pct"/>
            <w:vMerge/>
            <w:tcBorders>
              <w:left w:val="single" w:sz="4" w:space="0" w:color="auto"/>
              <w:right w:val="single" w:sz="4" w:space="0" w:color="auto"/>
            </w:tcBorders>
            <w:vAlign w:val="center"/>
            <w:hideMark/>
          </w:tcPr>
          <w:p w14:paraId="102FF75C"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1B314EFA"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left w:val="single" w:sz="4" w:space="0" w:color="auto"/>
              <w:right w:val="single" w:sz="4" w:space="0" w:color="auto"/>
            </w:tcBorders>
            <w:vAlign w:val="center"/>
            <w:hideMark/>
          </w:tcPr>
          <w:p w14:paraId="4DAF9C65"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650FA4C8"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2431818C"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Пальто</w:t>
            </w:r>
          </w:p>
        </w:tc>
        <w:tc>
          <w:tcPr>
            <w:tcW w:w="441" w:type="pct"/>
            <w:tcBorders>
              <w:top w:val="nil"/>
              <w:left w:val="nil"/>
              <w:bottom w:val="single" w:sz="4" w:space="0" w:color="auto"/>
              <w:right w:val="single" w:sz="4" w:space="0" w:color="auto"/>
            </w:tcBorders>
            <w:shd w:val="clear" w:color="auto" w:fill="auto"/>
            <w:hideMark/>
          </w:tcPr>
          <w:p w14:paraId="1A439920"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 на 2 года</w:t>
            </w:r>
          </w:p>
        </w:tc>
        <w:tc>
          <w:tcPr>
            <w:tcW w:w="365" w:type="pct"/>
            <w:tcBorders>
              <w:top w:val="nil"/>
              <w:left w:val="nil"/>
              <w:bottom w:val="single" w:sz="4" w:space="0" w:color="auto"/>
              <w:right w:val="single" w:sz="4" w:space="0" w:color="auto"/>
            </w:tcBorders>
            <w:shd w:val="clear" w:color="auto" w:fill="auto"/>
            <w:hideMark/>
          </w:tcPr>
          <w:p w14:paraId="2E561C1F"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4732</w:t>
            </w:r>
          </w:p>
        </w:tc>
      </w:tr>
      <w:tr w:rsidR="005B500C" w:rsidRPr="009C2F0B" w14:paraId="23B9F369" w14:textId="77777777" w:rsidTr="00F87531">
        <w:trPr>
          <w:trHeight w:val="510"/>
        </w:trPr>
        <w:tc>
          <w:tcPr>
            <w:tcW w:w="312" w:type="pct"/>
            <w:vMerge/>
            <w:tcBorders>
              <w:left w:val="single" w:sz="4" w:space="0" w:color="auto"/>
              <w:right w:val="single" w:sz="4" w:space="0" w:color="auto"/>
            </w:tcBorders>
            <w:vAlign w:val="center"/>
            <w:hideMark/>
          </w:tcPr>
          <w:p w14:paraId="5D15C996"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27E375CE"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left w:val="single" w:sz="4" w:space="0" w:color="auto"/>
              <w:right w:val="single" w:sz="4" w:space="0" w:color="auto"/>
            </w:tcBorders>
            <w:vAlign w:val="center"/>
            <w:hideMark/>
          </w:tcPr>
          <w:p w14:paraId="5C2B3268"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039A011"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3DBE6F50"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4DC12050"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05017389"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4732</w:t>
            </w:r>
          </w:p>
        </w:tc>
      </w:tr>
      <w:tr w:rsidR="005B500C" w:rsidRPr="009C2F0B" w14:paraId="68F89A39" w14:textId="77777777" w:rsidTr="00F87531">
        <w:trPr>
          <w:trHeight w:val="510"/>
        </w:trPr>
        <w:tc>
          <w:tcPr>
            <w:tcW w:w="312" w:type="pct"/>
            <w:vMerge/>
            <w:tcBorders>
              <w:left w:val="single" w:sz="4" w:space="0" w:color="auto"/>
              <w:right w:val="single" w:sz="4" w:space="0" w:color="auto"/>
            </w:tcBorders>
            <w:vAlign w:val="center"/>
            <w:hideMark/>
          </w:tcPr>
          <w:p w14:paraId="2FBBD62B"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5413ECFD"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left w:val="single" w:sz="4" w:space="0" w:color="auto"/>
              <w:right w:val="single" w:sz="4" w:space="0" w:color="auto"/>
            </w:tcBorders>
            <w:vAlign w:val="center"/>
            <w:hideMark/>
          </w:tcPr>
          <w:p w14:paraId="1B7776AF"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5110EA12"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10F08DDB"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777ED1D0"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57440ECC"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4732</w:t>
            </w:r>
          </w:p>
        </w:tc>
      </w:tr>
      <w:tr w:rsidR="005B500C" w:rsidRPr="009C2F0B" w14:paraId="10075CC0" w14:textId="77777777" w:rsidTr="00F87531">
        <w:trPr>
          <w:trHeight w:val="510"/>
        </w:trPr>
        <w:tc>
          <w:tcPr>
            <w:tcW w:w="312" w:type="pct"/>
            <w:vMerge/>
            <w:tcBorders>
              <w:left w:val="single" w:sz="4" w:space="0" w:color="auto"/>
              <w:right w:val="single" w:sz="4" w:space="0" w:color="auto"/>
            </w:tcBorders>
            <w:vAlign w:val="center"/>
            <w:hideMark/>
          </w:tcPr>
          <w:p w14:paraId="24416F0D"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hideMark/>
          </w:tcPr>
          <w:p w14:paraId="7D4E003D"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left w:val="single" w:sz="4" w:space="0" w:color="auto"/>
              <w:right w:val="single" w:sz="4" w:space="0" w:color="auto"/>
            </w:tcBorders>
            <w:vAlign w:val="center"/>
            <w:hideMark/>
          </w:tcPr>
          <w:p w14:paraId="346C1F0B"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nil"/>
              <w:right w:val="single" w:sz="4" w:space="0" w:color="auto"/>
            </w:tcBorders>
            <w:shd w:val="clear" w:color="auto" w:fill="auto"/>
            <w:hideMark/>
          </w:tcPr>
          <w:p w14:paraId="32EFBEA4"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327164A8"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432F5B05"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0AC3AE6E"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4732</w:t>
            </w:r>
          </w:p>
        </w:tc>
      </w:tr>
      <w:tr w:rsidR="005B500C" w:rsidRPr="009C2F0B" w14:paraId="0A1FEF51" w14:textId="77777777" w:rsidTr="00F87531">
        <w:trPr>
          <w:trHeight w:val="510"/>
        </w:trPr>
        <w:tc>
          <w:tcPr>
            <w:tcW w:w="312" w:type="pct"/>
            <w:vMerge/>
            <w:tcBorders>
              <w:left w:val="single" w:sz="4" w:space="0" w:color="auto"/>
              <w:bottom w:val="single" w:sz="4" w:space="0" w:color="000000"/>
              <w:right w:val="single" w:sz="4" w:space="0" w:color="auto"/>
            </w:tcBorders>
            <w:vAlign w:val="center"/>
          </w:tcPr>
          <w:p w14:paraId="057DDA5D" w14:textId="77777777" w:rsidR="005B500C" w:rsidRPr="009C2F0B" w:rsidRDefault="005B500C" w:rsidP="009C2F0B">
            <w:pPr>
              <w:pStyle w:val="af8"/>
              <w:numPr>
                <w:ilvl w:val="0"/>
                <w:numId w:val="32"/>
              </w:numPr>
              <w:rPr>
                <w:sz w:val="20"/>
                <w:szCs w:val="20"/>
              </w:rPr>
            </w:pPr>
          </w:p>
        </w:tc>
        <w:tc>
          <w:tcPr>
            <w:tcW w:w="716" w:type="pct"/>
            <w:vMerge/>
            <w:tcBorders>
              <w:left w:val="single" w:sz="4" w:space="0" w:color="auto"/>
              <w:right w:val="single" w:sz="4" w:space="0" w:color="auto"/>
            </w:tcBorders>
            <w:shd w:val="clear" w:color="auto" w:fill="auto"/>
            <w:vAlign w:val="center"/>
          </w:tcPr>
          <w:p w14:paraId="482EE67F"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left w:val="single" w:sz="4" w:space="0" w:color="auto"/>
              <w:bottom w:val="single" w:sz="4" w:space="0" w:color="000000"/>
              <w:right w:val="single" w:sz="4" w:space="0" w:color="auto"/>
            </w:tcBorders>
            <w:vAlign w:val="center"/>
          </w:tcPr>
          <w:p w14:paraId="4A4D5F44"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154C9856"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hAnsi="Times New Roman" w:cs="Times New Roman"/>
                <w:sz w:val="16"/>
                <w:szCs w:val="16"/>
              </w:rPr>
              <w:t>Одежда специальная для защиты от пониженных температур, пониженных температур и ветра</w:t>
            </w:r>
          </w:p>
        </w:tc>
        <w:tc>
          <w:tcPr>
            <w:tcW w:w="1915" w:type="pct"/>
            <w:tcBorders>
              <w:top w:val="single" w:sz="4" w:space="0" w:color="auto"/>
              <w:left w:val="nil"/>
              <w:bottom w:val="single" w:sz="4" w:space="0" w:color="auto"/>
              <w:right w:val="single" w:sz="4" w:space="0" w:color="auto"/>
            </w:tcBorders>
            <w:shd w:val="clear" w:color="auto" w:fill="auto"/>
          </w:tcPr>
          <w:p w14:paraId="367CCC8C"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hAnsi="Times New Roman" w:cs="Times New Roman"/>
                <w:sz w:val="16"/>
                <w:szCs w:val="16"/>
              </w:rPr>
              <w:t>Костюм/комплект (в том числе отдельными предметами: куртка, брюки, полукомбинезон, жилет)</w:t>
            </w:r>
          </w:p>
        </w:tc>
        <w:tc>
          <w:tcPr>
            <w:tcW w:w="441" w:type="pct"/>
            <w:tcBorders>
              <w:top w:val="single" w:sz="4" w:space="0" w:color="auto"/>
              <w:left w:val="nil"/>
              <w:bottom w:val="single" w:sz="4" w:space="0" w:color="auto"/>
              <w:right w:val="single" w:sz="4" w:space="0" w:color="auto"/>
            </w:tcBorders>
            <w:shd w:val="clear" w:color="auto" w:fill="auto"/>
          </w:tcPr>
          <w:p w14:paraId="6CBFDE43"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hAnsi="Times New Roman" w:cs="Times New Roman"/>
                <w:sz w:val="20"/>
                <w:szCs w:val="20"/>
              </w:rPr>
              <w:t>1 на 2 года</w:t>
            </w:r>
          </w:p>
        </w:tc>
        <w:tc>
          <w:tcPr>
            <w:tcW w:w="365" w:type="pct"/>
            <w:tcBorders>
              <w:top w:val="single" w:sz="4" w:space="0" w:color="auto"/>
              <w:left w:val="nil"/>
              <w:bottom w:val="single" w:sz="4" w:space="0" w:color="auto"/>
              <w:right w:val="single" w:sz="4" w:space="0" w:color="auto"/>
            </w:tcBorders>
            <w:shd w:val="clear" w:color="auto" w:fill="auto"/>
          </w:tcPr>
          <w:p w14:paraId="17BEB484"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hAnsi="Times New Roman" w:cs="Times New Roman"/>
                <w:sz w:val="20"/>
                <w:szCs w:val="20"/>
              </w:rPr>
              <w:t>4.7</w:t>
            </w:r>
          </w:p>
        </w:tc>
      </w:tr>
      <w:tr w:rsidR="005B500C" w:rsidRPr="009C2F0B" w14:paraId="4F075129" w14:textId="77777777" w:rsidTr="00F87531">
        <w:trPr>
          <w:trHeight w:val="510"/>
        </w:trPr>
        <w:tc>
          <w:tcPr>
            <w:tcW w:w="312" w:type="pct"/>
            <w:vMerge w:val="restart"/>
            <w:tcBorders>
              <w:top w:val="nil"/>
              <w:left w:val="single" w:sz="4" w:space="0" w:color="auto"/>
              <w:bottom w:val="single" w:sz="4" w:space="0" w:color="000000"/>
              <w:right w:val="single" w:sz="4" w:space="0" w:color="auto"/>
            </w:tcBorders>
            <w:shd w:val="clear" w:color="auto" w:fill="auto"/>
            <w:hideMark/>
          </w:tcPr>
          <w:p w14:paraId="062CB538" w14:textId="77777777" w:rsidR="005B500C" w:rsidRPr="009C2F0B" w:rsidRDefault="005B500C" w:rsidP="009C2F0B">
            <w:pPr>
              <w:pStyle w:val="af8"/>
              <w:numPr>
                <w:ilvl w:val="0"/>
                <w:numId w:val="32"/>
              </w:numPr>
              <w:jc w:val="center"/>
              <w:rPr>
                <w:sz w:val="20"/>
                <w:szCs w:val="20"/>
              </w:rPr>
            </w:pPr>
          </w:p>
        </w:tc>
        <w:tc>
          <w:tcPr>
            <w:tcW w:w="716" w:type="pct"/>
            <w:vMerge/>
            <w:tcBorders>
              <w:left w:val="single" w:sz="4" w:space="0" w:color="auto"/>
              <w:right w:val="single" w:sz="4" w:space="0" w:color="auto"/>
            </w:tcBorders>
            <w:shd w:val="clear" w:color="auto" w:fill="auto"/>
            <w:vAlign w:val="center"/>
            <w:hideMark/>
          </w:tcPr>
          <w:p w14:paraId="7C30E10F"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val="restart"/>
            <w:tcBorders>
              <w:top w:val="nil"/>
              <w:left w:val="single" w:sz="4" w:space="0" w:color="auto"/>
              <w:bottom w:val="single" w:sz="4" w:space="0" w:color="000000"/>
              <w:right w:val="single" w:sz="4" w:space="0" w:color="auto"/>
            </w:tcBorders>
            <w:shd w:val="clear" w:color="auto" w:fill="auto"/>
            <w:hideMark/>
          </w:tcPr>
          <w:p w14:paraId="7A36F3BB"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Слесарь –сантехник</w:t>
            </w:r>
          </w:p>
        </w:tc>
        <w:tc>
          <w:tcPr>
            <w:tcW w:w="515" w:type="pct"/>
            <w:vMerge w:val="restart"/>
            <w:tcBorders>
              <w:top w:val="single" w:sz="4" w:space="0" w:color="auto"/>
              <w:left w:val="nil"/>
              <w:right w:val="single" w:sz="4" w:space="0" w:color="auto"/>
            </w:tcBorders>
            <w:shd w:val="clear" w:color="auto" w:fill="auto"/>
            <w:hideMark/>
          </w:tcPr>
          <w:p w14:paraId="293153BB"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Одежда специальная защитная</w:t>
            </w:r>
          </w:p>
          <w:p w14:paraId="6465FE14"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p w14:paraId="37D13A9B"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70C21104"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Жилет сигнальный повышенной видимости</w:t>
            </w:r>
          </w:p>
        </w:tc>
        <w:tc>
          <w:tcPr>
            <w:tcW w:w="441" w:type="pct"/>
            <w:tcBorders>
              <w:top w:val="nil"/>
              <w:left w:val="nil"/>
              <w:bottom w:val="single" w:sz="4" w:space="0" w:color="auto"/>
              <w:right w:val="single" w:sz="4" w:space="0" w:color="auto"/>
            </w:tcBorders>
            <w:shd w:val="clear" w:color="auto" w:fill="auto"/>
            <w:hideMark/>
          </w:tcPr>
          <w:p w14:paraId="6013B5F2"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6F37E98A"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4561</w:t>
            </w:r>
          </w:p>
        </w:tc>
      </w:tr>
      <w:tr w:rsidR="005B500C" w:rsidRPr="009C2F0B" w14:paraId="06760F39"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66C17FD0"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16" w:type="pct"/>
            <w:vMerge/>
            <w:tcBorders>
              <w:left w:val="single" w:sz="4" w:space="0" w:color="auto"/>
              <w:right w:val="single" w:sz="4" w:space="0" w:color="auto"/>
            </w:tcBorders>
            <w:shd w:val="clear" w:color="auto" w:fill="auto"/>
            <w:vAlign w:val="center"/>
            <w:hideMark/>
          </w:tcPr>
          <w:p w14:paraId="28513A50"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F36CA2E"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vMerge/>
            <w:tcBorders>
              <w:left w:val="nil"/>
              <w:right w:val="single" w:sz="4" w:space="0" w:color="auto"/>
            </w:tcBorders>
            <w:shd w:val="clear" w:color="auto" w:fill="auto"/>
            <w:hideMark/>
          </w:tcPr>
          <w:p w14:paraId="03F72C9E"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p>
        </w:tc>
        <w:tc>
          <w:tcPr>
            <w:tcW w:w="1915" w:type="pct"/>
            <w:tcBorders>
              <w:top w:val="nil"/>
              <w:left w:val="nil"/>
              <w:bottom w:val="single" w:sz="4" w:space="0" w:color="auto"/>
              <w:right w:val="single" w:sz="4" w:space="0" w:color="auto"/>
            </w:tcBorders>
            <w:shd w:val="clear" w:color="auto" w:fill="auto"/>
            <w:hideMark/>
          </w:tcPr>
          <w:p w14:paraId="3C775E13"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4A60CCFA"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7EA476FF"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4561</w:t>
            </w:r>
          </w:p>
        </w:tc>
      </w:tr>
      <w:tr w:rsidR="005B500C" w:rsidRPr="009C2F0B" w14:paraId="747168C4"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A32B779"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16" w:type="pct"/>
            <w:vMerge/>
            <w:tcBorders>
              <w:left w:val="single" w:sz="4" w:space="0" w:color="auto"/>
              <w:right w:val="single" w:sz="4" w:space="0" w:color="auto"/>
            </w:tcBorders>
            <w:shd w:val="clear" w:color="auto" w:fill="auto"/>
            <w:vAlign w:val="center"/>
            <w:hideMark/>
          </w:tcPr>
          <w:p w14:paraId="06B59EE3"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009D1CBF"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vMerge/>
            <w:tcBorders>
              <w:left w:val="nil"/>
              <w:bottom w:val="single" w:sz="4" w:space="0" w:color="auto"/>
              <w:right w:val="single" w:sz="4" w:space="0" w:color="auto"/>
            </w:tcBorders>
            <w:shd w:val="clear" w:color="auto" w:fill="auto"/>
            <w:hideMark/>
          </w:tcPr>
          <w:p w14:paraId="26647A4B"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p>
        </w:tc>
        <w:tc>
          <w:tcPr>
            <w:tcW w:w="1915" w:type="pct"/>
            <w:tcBorders>
              <w:top w:val="nil"/>
              <w:left w:val="nil"/>
              <w:bottom w:val="single" w:sz="4" w:space="0" w:color="auto"/>
              <w:right w:val="single" w:sz="4" w:space="0" w:color="auto"/>
            </w:tcBorders>
            <w:shd w:val="clear" w:color="auto" w:fill="auto"/>
            <w:hideMark/>
          </w:tcPr>
          <w:p w14:paraId="77B45DD8"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Костюм для защиты от воды</w:t>
            </w:r>
          </w:p>
        </w:tc>
        <w:tc>
          <w:tcPr>
            <w:tcW w:w="441" w:type="pct"/>
            <w:tcBorders>
              <w:top w:val="nil"/>
              <w:left w:val="nil"/>
              <w:bottom w:val="single" w:sz="4" w:space="0" w:color="auto"/>
              <w:right w:val="single" w:sz="4" w:space="0" w:color="auto"/>
            </w:tcBorders>
            <w:shd w:val="clear" w:color="auto" w:fill="auto"/>
            <w:hideMark/>
          </w:tcPr>
          <w:p w14:paraId="5D812190"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 на 2 года</w:t>
            </w:r>
          </w:p>
        </w:tc>
        <w:tc>
          <w:tcPr>
            <w:tcW w:w="365" w:type="pct"/>
            <w:tcBorders>
              <w:top w:val="nil"/>
              <w:left w:val="nil"/>
              <w:bottom w:val="single" w:sz="4" w:space="0" w:color="auto"/>
              <w:right w:val="single" w:sz="4" w:space="0" w:color="auto"/>
            </w:tcBorders>
            <w:shd w:val="clear" w:color="auto" w:fill="auto"/>
            <w:hideMark/>
          </w:tcPr>
          <w:p w14:paraId="3DF17DBC"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4561</w:t>
            </w:r>
          </w:p>
        </w:tc>
      </w:tr>
      <w:tr w:rsidR="005B500C" w:rsidRPr="009C2F0B" w14:paraId="238EA4C7"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DCD0E61"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16" w:type="pct"/>
            <w:vMerge/>
            <w:tcBorders>
              <w:left w:val="single" w:sz="4" w:space="0" w:color="auto"/>
              <w:right w:val="single" w:sz="4" w:space="0" w:color="auto"/>
            </w:tcBorders>
            <w:shd w:val="clear" w:color="auto" w:fill="auto"/>
            <w:vAlign w:val="center"/>
            <w:hideMark/>
          </w:tcPr>
          <w:p w14:paraId="7EAD7DB8"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60BCFDEB"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4D6606CC"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ног</w:t>
            </w:r>
          </w:p>
        </w:tc>
        <w:tc>
          <w:tcPr>
            <w:tcW w:w="1915" w:type="pct"/>
            <w:tcBorders>
              <w:top w:val="nil"/>
              <w:left w:val="nil"/>
              <w:bottom w:val="single" w:sz="4" w:space="0" w:color="auto"/>
              <w:right w:val="single" w:sz="4" w:space="0" w:color="auto"/>
            </w:tcBorders>
            <w:shd w:val="clear" w:color="auto" w:fill="auto"/>
            <w:hideMark/>
          </w:tcPr>
          <w:p w14:paraId="5E1FA590"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Обувь специальная для защиты от механических воздействий (ударов)</w:t>
            </w:r>
          </w:p>
        </w:tc>
        <w:tc>
          <w:tcPr>
            <w:tcW w:w="441" w:type="pct"/>
            <w:tcBorders>
              <w:top w:val="nil"/>
              <w:left w:val="nil"/>
              <w:bottom w:val="single" w:sz="4" w:space="0" w:color="auto"/>
              <w:right w:val="single" w:sz="4" w:space="0" w:color="auto"/>
            </w:tcBorders>
            <w:shd w:val="clear" w:color="auto" w:fill="auto"/>
            <w:hideMark/>
          </w:tcPr>
          <w:p w14:paraId="7F1F5CE6"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пара</w:t>
            </w:r>
          </w:p>
        </w:tc>
        <w:tc>
          <w:tcPr>
            <w:tcW w:w="365" w:type="pct"/>
            <w:tcBorders>
              <w:top w:val="nil"/>
              <w:left w:val="nil"/>
              <w:bottom w:val="single" w:sz="4" w:space="0" w:color="auto"/>
              <w:right w:val="single" w:sz="4" w:space="0" w:color="auto"/>
            </w:tcBorders>
            <w:shd w:val="clear" w:color="auto" w:fill="auto"/>
            <w:hideMark/>
          </w:tcPr>
          <w:p w14:paraId="713BF0B8"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4561</w:t>
            </w:r>
          </w:p>
        </w:tc>
      </w:tr>
      <w:tr w:rsidR="005B500C" w:rsidRPr="009C2F0B" w14:paraId="5B06AC93"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3254295B"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16" w:type="pct"/>
            <w:vMerge/>
            <w:tcBorders>
              <w:left w:val="single" w:sz="4" w:space="0" w:color="auto"/>
              <w:right w:val="single" w:sz="4" w:space="0" w:color="auto"/>
            </w:tcBorders>
            <w:shd w:val="clear" w:color="auto" w:fill="auto"/>
            <w:vAlign w:val="center"/>
            <w:hideMark/>
          </w:tcPr>
          <w:p w14:paraId="61C35156"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1D1442CF"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D53CEA0"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рук</w:t>
            </w:r>
          </w:p>
        </w:tc>
        <w:tc>
          <w:tcPr>
            <w:tcW w:w="1915" w:type="pct"/>
            <w:tcBorders>
              <w:top w:val="nil"/>
              <w:left w:val="nil"/>
              <w:bottom w:val="single" w:sz="4" w:space="0" w:color="auto"/>
              <w:right w:val="single" w:sz="4" w:space="0" w:color="auto"/>
            </w:tcBorders>
            <w:shd w:val="clear" w:color="auto" w:fill="auto"/>
            <w:hideMark/>
          </w:tcPr>
          <w:p w14:paraId="032A9849"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Нарукавники для защиты от воды и растворов нетоксичных веществ</w:t>
            </w:r>
          </w:p>
        </w:tc>
        <w:tc>
          <w:tcPr>
            <w:tcW w:w="441" w:type="pct"/>
            <w:tcBorders>
              <w:top w:val="nil"/>
              <w:left w:val="nil"/>
              <w:bottom w:val="single" w:sz="4" w:space="0" w:color="auto"/>
              <w:right w:val="single" w:sz="4" w:space="0" w:color="auto"/>
            </w:tcBorders>
            <w:shd w:val="clear" w:color="auto" w:fill="auto"/>
            <w:hideMark/>
          </w:tcPr>
          <w:p w14:paraId="1420D8ED"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4B2EBC9D"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4561</w:t>
            </w:r>
          </w:p>
        </w:tc>
      </w:tr>
      <w:tr w:rsidR="005B500C" w:rsidRPr="009C2F0B" w14:paraId="2786E61C"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2A175F91"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16" w:type="pct"/>
            <w:vMerge/>
            <w:tcBorders>
              <w:left w:val="single" w:sz="4" w:space="0" w:color="auto"/>
              <w:right w:val="single" w:sz="4" w:space="0" w:color="auto"/>
            </w:tcBorders>
            <w:shd w:val="clear" w:color="auto" w:fill="auto"/>
            <w:vAlign w:val="center"/>
            <w:hideMark/>
          </w:tcPr>
          <w:p w14:paraId="5DBA012F"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43CC5B2A"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11D2341A"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 </w:t>
            </w:r>
          </w:p>
        </w:tc>
        <w:tc>
          <w:tcPr>
            <w:tcW w:w="1915" w:type="pct"/>
            <w:tcBorders>
              <w:top w:val="nil"/>
              <w:left w:val="nil"/>
              <w:bottom w:val="single" w:sz="4" w:space="0" w:color="auto"/>
              <w:right w:val="single" w:sz="4" w:space="0" w:color="auto"/>
            </w:tcBorders>
            <w:shd w:val="clear" w:color="auto" w:fill="auto"/>
            <w:hideMark/>
          </w:tcPr>
          <w:p w14:paraId="482574C1"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Перчатки для защиты от механических воздействий (истирания)</w:t>
            </w:r>
          </w:p>
        </w:tc>
        <w:tc>
          <w:tcPr>
            <w:tcW w:w="441" w:type="pct"/>
            <w:tcBorders>
              <w:top w:val="nil"/>
              <w:left w:val="nil"/>
              <w:bottom w:val="single" w:sz="4" w:space="0" w:color="auto"/>
              <w:right w:val="single" w:sz="4" w:space="0" w:color="auto"/>
            </w:tcBorders>
            <w:shd w:val="clear" w:color="auto" w:fill="auto"/>
            <w:hideMark/>
          </w:tcPr>
          <w:p w14:paraId="5FFCE980"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12 пар</w:t>
            </w:r>
          </w:p>
        </w:tc>
        <w:tc>
          <w:tcPr>
            <w:tcW w:w="365" w:type="pct"/>
            <w:tcBorders>
              <w:top w:val="nil"/>
              <w:left w:val="nil"/>
              <w:bottom w:val="single" w:sz="4" w:space="0" w:color="auto"/>
              <w:right w:val="single" w:sz="4" w:space="0" w:color="auto"/>
            </w:tcBorders>
            <w:shd w:val="clear" w:color="auto" w:fill="auto"/>
            <w:hideMark/>
          </w:tcPr>
          <w:p w14:paraId="0496C818"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4561</w:t>
            </w:r>
          </w:p>
        </w:tc>
      </w:tr>
      <w:tr w:rsidR="005B500C" w:rsidRPr="009C2F0B" w14:paraId="7F89C886" w14:textId="77777777" w:rsidTr="00F87531">
        <w:trPr>
          <w:trHeight w:val="510"/>
        </w:trPr>
        <w:tc>
          <w:tcPr>
            <w:tcW w:w="312" w:type="pct"/>
            <w:vMerge/>
            <w:tcBorders>
              <w:top w:val="nil"/>
              <w:left w:val="single" w:sz="4" w:space="0" w:color="auto"/>
              <w:bottom w:val="single" w:sz="4" w:space="0" w:color="000000"/>
              <w:right w:val="single" w:sz="4" w:space="0" w:color="auto"/>
            </w:tcBorders>
            <w:vAlign w:val="center"/>
            <w:hideMark/>
          </w:tcPr>
          <w:p w14:paraId="7D368C25"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16" w:type="pct"/>
            <w:vMerge/>
            <w:tcBorders>
              <w:left w:val="single" w:sz="4" w:space="0" w:color="auto"/>
              <w:right w:val="single" w:sz="4" w:space="0" w:color="auto"/>
            </w:tcBorders>
            <w:shd w:val="clear" w:color="auto" w:fill="auto"/>
            <w:vAlign w:val="center"/>
            <w:hideMark/>
          </w:tcPr>
          <w:p w14:paraId="30AB6EB0"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000000"/>
              <w:right w:val="single" w:sz="4" w:space="0" w:color="auto"/>
            </w:tcBorders>
            <w:vAlign w:val="center"/>
            <w:hideMark/>
          </w:tcPr>
          <w:p w14:paraId="3BC22A88"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22E68005"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головы</w:t>
            </w:r>
          </w:p>
        </w:tc>
        <w:tc>
          <w:tcPr>
            <w:tcW w:w="1915" w:type="pct"/>
            <w:tcBorders>
              <w:top w:val="nil"/>
              <w:left w:val="nil"/>
              <w:bottom w:val="single" w:sz="4" w:space="0" w:color="auto"/>
              <w:right w:val="single" w:sz="4" w:space="0" w:color="auto"/>
            </w:tcBorders>
            <w:shd w:val="clear" w:color="auto" w:fill="auto"/>
            <w:hideMark/>
          </w:tcPr>
          <w:p w14:paraId="7FCA06C5"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Головной убор для защиты от общих производственных загрязнений</w:t>
            </w:r>
          </w:p>
        </w:tc>
        <w:tc>
          <w:tcPr>
            <w:tcW w:w="441" w:type="pct"/>
            <w:tcBorders>
              <w:top w:val="nil"/>
              <w:left w:val="nil"/>
              <w:bottom w:val="single" w:sz="4" w:space="0" w:color="auto"/>
              <w:right w:val="single" w:sz="4" w:space="0" w:color="auto"/>
            </w:tcBorders>
            <w:shd w:val="clear" w:color="auto" w:fill="auto"/>
            <w:hideMark/>
          </w:tcPr>
          <w:p w14:paraId="0472B44C"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3F7B7D7C"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4561</w:t>
            </w:r>
          </w:p>
        </w:tc>
      </w:tr>
      <w:tr w:rsidR="005B500C" w:rsidRPr="009C2F0B" w14:paraId="78CB1DFC" w14:textId="77777777" w:rsidTr="006C2060">
        <w:trPr>
          <w:trHeight w:val="510"/>
        </w:trPr>
        <w:tc>
          <w:tcPr>
            <w:tcW w:w="312" w:type="pct"/>
            <w:vMerge/>
            <w:tcBorders>
              <w:top w:val="nil"/>
              <w:left w:val="single" w:sz="4" w:space="0" w:color="auto"/>
              <w:bottom w:val="single" w:sz="4" w:space="0" w:color="auto"/>
              <w:right w:val="single" w:sz="4" w:space="0" w:color="auto"/>
            </w:tcBorders>
            <w:vAlign w:val="center"/>
            <w:hideMark/>
          </w:tcPr>
          <w:p w14:paraId="63DEABA6"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16" w:type="pct"/>
            <w:vMerge/>
            <w:tcBorders>
              <w:left w:val="single" w:sz="4" w:space="0" w:color="auto"/>
              <w:bottom w:val="single" w:sz="4" w:space="0" w:color="auto"/>
              <w:right w:val="single" w:sz="4" w:space="0" w:color="auto"/>
            </w:tcBorders>
            <w:shd w:val="clear" w:color="auto" w:fill="auto"/>
            <w:vAlign w:val="center"/>
            <w:hideMark/>
          </w:tcPr>
          <w:p w14:paraId="706BD997"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736" w:type="pct"/>
            <w:vMerge/>
            <w:tcBorders>
              <w:top w:val="nil"/>
              <w:left w:val="single" w:sz="4" w:space="0" w:color="auto"/>
              <w:bottom w:val="single" w:sz="4" w:space="0" w:color="auto"/>
              <w:right w:val="single" w:sz="4" w:space="0" w:color="auto"/>
            </w:tcBorders>
            <w:vAlign w:val="center"/>
            <w:hideMark/>
          </w:tcPr>
          <w:p w14:paraId="74877156" w14:textId="77777777" w:rsidR="005B500C" w:rsidRPr="009C2F0B" w:rsidRDefault="005B500C" w:rsidP="009C2F0B">
            <w:pPr>
              <w:spacing w:after="0" w:line="240" w:lineRule="auto"/>
              <w:rPr>
                <w:rFonts w:ascii="Times New Roman" w:eastAsia="Times New Roman" w:hAnsi="Times New Roman" w:cs="Times New Roman"/>
                <w:sz w:val="20"/>
                <w:szCs w:val="20"/>
                <w:lang w:eastAsia="ru-RU"/>
              </w:rPr>
            </w:pPr>
          </w:p>
        </w:tc>
        <w:tc>
          <w:tcPr>
            <w:tcW w:w="515" w:type="pct"/>
            <w:tcBorders>
              <w:top w:val="nil"/>
              <w:left w:val="nil"/>
              <w:bottom w:val="single" w:sz="4" w:space="0" w:color="auto"/>
              <w:right w:val="single" w:sz="4" w:space="0" w:color="auto"/>
            </w:tcBorders>
            <w:shd w:val="clear" w:color="auto" w:fill="auto"/>
            <w:hideMark/>
          </w:tcPr>
          <w:p w14:paraId="0B13D746" w14:textId="77777777" w:rsidR="005B500C" w:rsidRPr="00AA322C" w:rsidRDefault="005B500C" w:rsidP="009C2F0B">
            <w:pPr>
              <w:spacing w:after="0" w:line="240" w:lineRule="auto"/>
              <w:jc w:val="center"/>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Средства защиты глаз</w:t>
            </w:r>
          </w:p>
        </w:tc>
        <w:tc>
          <w:tcPr>
            <w:tcW w:w="1915" w:type="pct"/>
            <w:tcBorders>
              <w:top w:val="nil"/>
              <w:left w:val="nil"/>
              <w:bottom w:val="single" w:sz="4" w:space="0" w:color="auto"/>
              <w:right w:val="single" w:sz="4" w:space="0" w:color="auto"/>
            </w:tcBorders>
            <w:shd w:val="clear" w:color="auto" w:fill="auto"/>
            <w:hideMark/>
          </w:tcPr>
          <w:p w14:paraId="1336429E" w14:textId="77777777" w:rsidR="005B500C" w:rsidRPr="00AA322C" w:rsidRDefault="005B500C" w:rsidP="009C2F0B">
            <w:pPr>
              <w:spacing w:after="0" w:line="240" w:lineRule="auto"/>
              <w:rPr>
                <w:rFonts w:ascii="Times New Roman" w:eastAsia="Times New Roman" w:hAnsi="Times New Roman" w:cs="Times New Roman"/>
                <w:sz w:val="16"/>
                <w:szCs w:val="16"/>
                <w:lang w:eastAsia="ru-RU"/>
              </w:rPr>
            </w:pPr>
            <w:r w:rsidRPr="00AA322C">
              <w:rPr>
                <w:rFonts w:ascii="Times New Roman" w:eastAsia="Times New Roman" w:hAnsi="Times New Roman" w:cs="Times New Roman"/>
                <w:sz w:val="16"/>
                <w:szCs w:val="16"/>
                <w:lang w:eastAsia="ru-RU"/>
              </w:rPr>
              <w:t>Очки защитные от механических воздействий, в том числе с покрытием от запотевания</w:t>
            </w:r>
          </w:p>
        </w:tc>
        <w:tc>
          <w:tcPr>
            <w:tcW w:w="441" w:type="pct"/>
            <w:tcBorders>
              <w:top w:val="nil"/>
              <w:left w:val="nil"/>
              <w:bottom w:val="single" w:sz="4" w:space="0" w:color="auto"/>
              <w:right w:val="single" w:sz="4" w:space="0" w:color="auto"/>
            </w:tcBorders>
            <w:shd w:val="clear" w:color="auto" w:fill="auto"/>
            <w:hideMark/>
          </w:tcPr>
          <w:p w14:paraId="23A664FE"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1 шт.</w:t>
            </w:r>
          </w:p>
        </w:tc>
        <w:tc>
          <w:tcPr>
            <w:tcW w:w="365" w:type="pct"/>
            <w:tcBorders>
              <w:top w:val="nil"/>
              <w:left w:val="nil"/>
              <w:bottom w:val="single" w:sz="4" w:space="0" w:color="auto"/>
              <w:right w:val="single" w:sz="4" w:space="0" w:color="auto"/>
            </w:tcBorders>
            <w:shd w:val="clear" w:color="auto" w:fill="auto"/>
            <w:hideMark/>
          </w:tcPr>
          <w:p w14:paraId="417D2397" w14:textId="77777777" w:rsidR="005B500C" w:rsidRPr="009C2F0B" w:rsidRDefault="005B500C" w:rsidP="009C2F0B">
            <w:pPr>
              <w:spacing w:after="0" w:line="240" w:lineRule="auto"/>
              <w:jc w:val="center"/>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4561</w:t>
            </w:r>
          </w:p>
        </w:tc>
      </w:tr>
      <w:tr w:rsidR="006C2060" w:rsidRPr="009C2F0B" w14:paraId="67815F34" w14:textId="77777777" w:rsidTr="00AE466E">
        <w:trPr>
          <w:trHeight w:val="510"/>
        </w:trPr>
        <w:tc>
          <w:tcPr>
            <w:tcW w:w="312" w:type="pct"/>
            <w:tcBorders>
              <w:top w:val="single" w:sz="4" w:space="0" w:color="auto"/>
              <w:left w:val="single" w:sz="4" w:space="0" w:color="auto"/>
              <w:bottom w:val="single" w:sz="4" w:space="0" w:color="auto"/>
              <w:right w:val="single" w:sz="4" w:space="0" w:color="auto"/>
            </w:tcBorders>
            <w:vAlign w:val="center"/>
          </w:tcPr>
          <w:p w14:paraId="06052005" w14:textId="71E9F4E0" w:rsidR="006C2060" w:rsidRPr="009C2F0B" w:rsidRDefault="006C2060" w:rsidP="006C206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142.</w:t>
            </w: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0DAA158B" w14:textId="77777777" w:rsidR="006C2060" w:rsidRPr="009C2F0B" w:rsidRDefault="006C2060" w:rsidP="006C2060">
            <w:pPr>
              <w:spacing w:after="0" w:line="240" w:lineRule="auto"/>
              <w:rPr>
                <w:rFonts w:ascii="Times New Roman" w:eastAsia="Times New Roman" w:hAnsi="Times New Roman" w:cs="Times New Roman"/>
                <w:sz w:val="20"/>
                <w:szCs w:val="20"/>
                <w:lang w:eastAsia="ru-RU"/>
              </w:rPr>
            </w:pPr>
          </w:p>
        </w:tc>
        <w:tc>
          <w:tcPr>
            <w:tcW w:w="736" w:type="pct"/>
            <w:tcBorders>
              <w:top w:val="single" w:sz="4" w:space="0" w:color="auto"/>
              <w:left w:val="single" w:sz="4" w:space="0" w:color="auto"/>
              <w:bottom w:val="single" w:sz="4" w:space="0" w:color="auto"/>
              <w:right w:val="single" w:sz="4" w:space="0" w:color="auto"/>
            </w:tcBorders>
            <w:vAlign w:val="center"/>
          </w:tcPr>
          <w:p w14:paraId="5109320A" w14:textId="064F0033" w:rsidR="006C2060" w:rsidRPr="009C2F0B" w:rsidRDefault="006C2060" w:rsidP="006C206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Оператор котельной</w:t>
            </w:r>
          </w:p>
        </w:tc>
        <w:tc>
          <w:tcPr>
            <w:tcW w:w="515" w:type="pct"/>
            <w:tcBorders>
              <w:top w:val="single" w:sz="4" w:space="0" w:color="auto"/>
              <w:left w:val="single" w:sz="4" w:space="0" w:color="auto"/>
              <w:bottom w:val="single" w:sz="4" w:space="0" w:color="auto"/>
              <w:right w:val="single" w:sz="4" w:space="0" w:color="auto"/>
            </w:tcBorders>
          </w:tcPr>
          <w:p w14:paraId="68D17A7A" w14:textId="30F6AFCC" w:rsidR="006C2060" w:rsidRPr="006C2060" w:rsidRDefault="006C2060" w:rsidP="006C2060">
            <w:pPr>
              <w:spacing w:after="0" w:line="240" w:lineRule="auto"/>
              <w:jc w:val="center"/>
              <w:rPr>
                <w:rFonts w:ascii="Times New Roman" w:eastAsia="Times New Roman" w:hAnsi="Times New Roman" w:cs="Times New Roman"/>
                <w:sz w:val="16"/>
                <w:szCs w:val="16"/>
                <w:lang w:eastAsia="ru-RU"/>
              </w:rPr>
            </w:pPr>
            <w:r w:rsidRPr="006C2060">
              <w:rPr>
                <w:rFonts w:ascii="Times New Roman" w:hAnsi="Times New Roman" w:cs="Times New Roman"/>
                <w:sz w:val="16"/>
                <w:szCs w:val="16"/>
              </w:rPr>
              <w:t>Одежда специальная защитная</w:t>
            </w:r>
          </w:p>
        </w:tc>
        <w:tc>
          <w:tcPr>
            <w:tcW w:w="1915" w:type="pct"/>
            <w:tcBorders>
              <w:top w:val="single" w:sz="4" w:space="0" w:color="auto"/>
              <w:left w:val="single" w:sz="4" w:space="0" w:color="auto"/>
              <w:bottom w:val="single" w:sz="4" w:space="0" w:color="auto"/>
              <w:right w:val="single" w:sz="4" w:space="0" w:color="auto"/>
            </w:tcBorders>
          </w:tcPr>
          <w:p w14:paraId="47549A26" w14:textId="02C30120" w:rsidR="006C2060" w:rsidRPr="006C2060" w:rsidRDefault="006C2060" w:rsidP="006C2060">
            <w:pPr>
              <w:spacing w:after="0" w:line="240" w:lineRule="auto"/>
              <w:rPr>
                <w:rFonts w:ascii="Times New Roman" w:eastAsia="Times New Roman" w:hAnsi="Times New Roman" w:cs="Times New Roman"/>
                <w:sz w:val="16"/>
                <w:szCs w:val="16"/>
                <w:lang w:eastAsia="ru-RU"/>
              </w:rPr>
            </w:pPr>
            <w:r w:rsidRPr="006C2060">
              <w:rPr>
                <w:rFonts w:ascii="Times New Roman" w:hAnsi="Times New Roman" w:cs="Times New Roman"/>
                <w:sz w:val="16"/>
                <w:szCs w:val="16"/>
              </w:rPr>
              <w:t>Костюм для защиты от механических воздействий (истирания)</w:t>
            </w:r>
          </w:p>
        </w:tc>
        <w:tc>
          <w:tcPr>
            <w:tcW w:w="441" w:type="pct"/>
            <w:tcBorders>
              <w:top w:val="single" w:sz="4" w:space="0" w:color="auto"/>
              <w:left w:val="single" w:sz="4" w:space="0" w:color="auto"/>
              <w:bottom w:val="single" w:sz="4" w:space="0" w:color="auto"/>
              <w:right w:val="single" w:sz="4" w:space="0" w:color="auto"/>
            </w:tcBorders>
          </w:tcPr>
          <w:p w14:paraId="13AA7900" w14:textId="0E0EDE34" w:rsidR="006C2060" w:rsidRPr="006C2060" w:rsidRDefault="006C2060" w:rsidP="006C2060">
            <w:pPr>
              <w:spacing w:after="0" w:line="240" w:lineRule="auto"/>
              <w:jc w:val="center"/>
              <w:rPr>
                <w:rFonts w:ascii="Times New Roman" w:eastAsia="Times New Roman" w:hAnsi="Times New Roman" w:cs="Times New Roman"/>
                <w:sz w:val="16"/>
                <w:szCs w:val="16"/>
                <w:lang w:eastAsia="ru-RU"/>
              </w:rPr>
            </w:pPr>
            <w:r w:rsidRPr="006C2060">
              <w:rPr>
                <w:rFonts w:ascii="Times New Roman" w:hAnsi="Times New Roman" w:cs="Times New Roman"/>
                <w:sz w:val="16"/>
                <w:szCs w:val="16"/>
              </w:rPr>
              <w:t>1 шт.</w:t>
            </w:r>
          </w:p>
        </w:tc>
        <w:tc>
          <w:tcPr>
            <w:tcW w:w="365" w:type="pct"/>
            <w:tcBorders>
              <w:top w:val="single" w:sz="4" w:space="0" w:color="auto"/>
              <w:left w:val="nil"/>
              <w:bottom w:val="single" w:sz="4" w:space="0" w:color="auto"/>
              <w:right w:val="single" w:sz="4" w:space="0" w:color="auto"/>
            </w:tcBorders>
            <w:shd w:val="clear" w:color="auto" w:fill="auto"/>
          </w:tcPr>
          <w:p w14:paraId="0DF0BCA3" w14:textId="77777777" w:rsidR="006C2060" w:rsidRPr="006C2060" w:rsidRDefault="006C2060" w:rsidP="006C2060">
            <w:pPr>
              <w:spacing w:after="0" w:line="240" w:lineRule="auto"/>
              <w:jc w:val="center"/>
              <w:rPr>
                <w:rFonts w:ascii="Times New Roman" w:eastAsia="Times New Roman" w:hAnsi="Times New Roman" w:cs="Times New Roman"/>
                <w:sz w:val="16"/>
                <w:szCs w:val="16"/>
                <w:lang w:eastAsia="ru-RU"/>
              </w:rPr>
            </w:pPr>
          </w:p>
        </w:tc>
      </w:tr>
      <w:tr w:rsidR="006C2060" w:rsidRPr="009C2F0B" w14:paraId="528D2CB4" w14:textId="77777777" w:rsidTr="00AE466E">
        <w:trPr>
          <w:trHeight w:val="510"/>
        </w:trPr>
        <w:tc>
          <w:tcPr>
            <w:tcW w:w="312" w:type="pct"/>
            <w:tcBorders>
              <w:top w:val="single" w:sz="4" w:space="0" w:color="auto"/>
              <w:left w:val="single" w:sz="4" w:space="0" w:color="auto"/>
              <w:bottom w:val="single" w:sz="4" w:space="0" w:color="auto"/>
              <w:right w:val="single" w:sz="4" w:space="0" w:color="auto"/>
            </w:tcBorders>
            <w:vAlign w:val="center"/>
          </w:tcPr>
          <w:p w14:paraId="0B4C49D3" w14:textId="77777777" w:rsidR="006C2060" w:rsidRPr="009C2F0B" w:rsidRDefault="006C2060" w:rsidP="006C2060">
            <w:pPr>
              <w:spacing w:after="0" w:line="240" w:lineRule="auto"/>
              <w:rPr>
                <w:rFonts w:ascii="Times New Roman" w:eastAsia="Times New Roman" w:hAnsi="Times New Roman" w:cs="Times New Roman"/>
                <w:sz w:val="20"/>
                <w:szCs w:val="20"/>
                <w:lang w:eastAsia="ru-RU"/>
              </w:rPr>
            </w:pP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08B8D662" w14:textId="77777777" w:rsidR="006C2060" w:rsidRPr="009C2F0B" w:rsidRDefault="006C2060" w:rsidP="006C2060">
            <w:pPr>
              <w:spacing w:after="0" w:line="240" w:lineRule="auto"/>
              <w:rPr>
                <w:rFonts w:ascii="Times New Roman" w:eastAsia="Times New Roman" w:hAnsi="Times New Roman" w:cs="Times New Roman"/>
                <w:sz w:val="20"/>
                <w:szCs w:val="20"/>
                <w:lang w:eastAsia="ru-RU"/>
              </w:rPr>
            </w:pPr>
          </w:p>
        </w:tc>
        <w:tc>
          <w:tcPr>
            <w:tcW w:w="736" w:type="pct"/>
            <w:tcBorders>
              <w:top w:val="single" w:sz="4" w:space="0" w:color="auto"/>
              <w:left w:val="single" w:sz="4" w:space="0" w:color="auto"/>
              <w:bottom w:val="single" w:sz="4" w:space="0" w:color="auto"/>
              <w:right w:val="single" w:sz="4" w:space="0" w:color="auto"/>
            </w:tcBorders>
            <w:vAlign w:val="center"/>
          </w:tcPr>
          <w:p w14:paraId="36051FF4" w14:textId="77777777" w:rsidR="006C2060" w:rsidRPr="009C2F0B" w:rsidRDefault="006C2060" w:rsidP="006C2060">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single" w:sz="4" w:space="0" w:color="auto"/>
              <w:bottom w:val="single" w:sz="4" w:space="0" w:color="auto"/>
              <w:right w:val="single" w:sz="4" w:space="0" w:color="auto"/>
            </w:tcBorders>
          </w:tcPr>
          <w:p w14:paraId="7DA7AFE0" w14:textId="6B6F1F7F" w:rsidR="006C2060" w:rsidRPr="006C2060" w:rsidRDefault="006C2060" w:rsidP="006C2060">
            <w:pPr>
              <w:spacing w:after="0" w:line="240" w:lineRule="auto"/>
              <w:jc w:val="center"/>
              <w:rPr>
                <w:rFonts w:ascii="Times New Roman" w:eastAsia="Times New Roman" w:hAnsi="Times New Roman" w:cs="Times New Roman"/>
                <w:sz w:val="16"/>
                <w:szCs w:val="16"/>
                <w:lang w:eastAsia="ru-RU"/>
              </w:rPr>
            </w:pPr>
            <w:r w:rsidRPr="006C2060">
              <w:rPr>
                <w:rFonts w:ascii="Times New Roman" w:hAnsi="Times New Roman" w:cs="Times New Roman"/>
                <w:sz w:val="16"/>
                <w:szCs w:val="16"/>
              </w:rPr>
              <w:t>Средства защиты ног</w:t>
            </w:r>
          </w:p>
        </w:tc>
        <w:tc>
          <w:tcPr>
            <w:tcW w:w="1915" w:type="pct"/>
            <w:tcBorders>
              <w:top w:val="single" w:sz="4" w:space="0" w:color="auto"/>
              <w:left w:val="single" w:sz="4" w:space="0" w:color="auto"/>
              <w:bottom w:val="single" w:sz="4" w:space="0" w:color="auto"/>
              <w:right w:val="single" w:sz="4" w:space="0" w:color="auto"/>
            </w:tcBorders>
          </w:tcPr>
          <w:p w14:paraId="25131538" w14:textId="21183B3B" w:rsidR="006C2060" w:rsidRPr="006C2060" w:rsidRDefault="006C2060" w:rsidP="006C2060">
            <w:pPr>
              <w:spacing w:after="0" w:line="240" w:lineRule="auto"/>
              <w:rPr>
                <w:rFonts w:ascii="Times New Roman" w:eastAsia="Times New Roman" w:hAnsi="Times New Roman" w:cs="Times New Roman"/>
                <w:sz w:val="16"/>
                <w:szCs w:val="16"/>
                <w:lang w:eastAsia="ru-RU"/>
              </w:rPr>
            </w:pPr>
            <w:r w:rsidRPr="006C2060">
              <w:rPr>
                <w:rFonts w:ascii="Times New Roman" w:hAnsi="Times New Roman" w:cs="Times New Roman"/>
                <w:sz w:val="16"/>
                <w:szCs w:val="16"/>
              </w:rPr>
              <w:t>Обувь специальная для защиты от механических воздействий (ударов)</w:t>
            </w:r>
          </w:p>
        </w:tc>
        <w:tc>
          <w:tcPr>
            <w:tcW w:w="441" w:type="pct"/>
            <w:tcBorders>
              <w:top w:val="single" w:sz="4" w:space="0" w:color="auto"/>
              <w:left w:val="single" w:sz="4" w:space="0" w:color="auto"/>
              <w:bottom w:val="single" w:sz="4" w:space="0" w:color="auto"/>
              <w:right w:val="single" w:sz="4" w:space="0" w:color="auto"/>
            </w:tcBorders>
          </w:tcPr>
          <w:p w14:paraId="6821CE19" w14:textId="39A51615" w:rsidR="006C2060" w:rsidRPr="006C2060" w:rsidRDefault="006C2060" w:rsidP="006C2060">
            <w:pPr>
              <w:spacing w:after="0" w:line="240" w:lineRule="auto"/>
              <w:jc w:val="center"/>
              <w:rPr>
                <w:rFonts w:ascii="Times New Roman" w:eastAsia="Times New Roman" w:hAnsi="Times New Roman" w:cs="Times New Roman"/>
                <w:sz w:val="16"/>
                <w:szCs w:val="16"/>
                <w:lang w:eastAsia="ru-RU"/>
              </w:rPr>
            </w:pPr>
            <w:r w:rsidRPr="006C2060">
              <w:rPr>
                <w:rFonts w:ascii="Times New Roman" w:hAnsi="Times New Roman" w:cs="Times New Roman"/>
                <w:sz w:val="16"/>
                <w:szCs w:val="16"/>
              </w:rPr>
              <w:t>1 пара</w:t>
            </w:r>
          </w:p>
        </w:tc>
        <w:tc>
          <w:tcPr>
            <w:tcW w:w="365" w:type="pct"/>
            <w:tcBorders>
              <w:top w:val="single" w:sz="4" w:space="0" w:color="auto"/>
              <w:left w:val="nil"/>
              <w:bottom w:val="single" w:sz="4" w:space="0" w:color="auto"/>
              <w:right w:val="single" w:sz="4" w:space="0" w:color="auto"/>
            </w:tcBorders>
            <w:shd w:val="clear" w:color="auto" w:fill="auto"/>
          </w:tcPr>
          <w:p w14:paraId="73EC7D3B" w14:textId="77777777" w:rsidR="006C2060" w:rsidRPr="006C2060" w:rsidRDefault="006C2060" w:rsidP="006C2060">
            <w:pPr>
              <w:spacing w:after="0" w:line="240" w:lineRule="auto"/>
              <w:jc w:val="center"/>
              <w:rPr>
                <w:rFonts w:ascii="Times New Roman" w:eastAsia="Times New Roman" w:hAnsi="Times New Roman" w:cs="Times New Roman"/>
                <w:sz w:val="16"/>
                <w:szCs w:val="16"/>
                <w:lang w:eastAsia="ru-RU"/>
              </w:rPr>
            </w:pPr>
          </w:p>
        </w:tc>
      </w:tr>
      <w:tr w:rsidR="006C2060" w:rsidRPr="009C2F0B" w14:paraId="37A75E35" w14:textId="77777777" w:rsidTr="00AE466E">
        <w:trPr>
          <w:trHeight w:val="510"/>
        </w:trPr>
        <w:tc>
          <w:tcPr>
            <w:tcW w:w="312" w:type="pct"/>
            <w:tcBorders>
              <w:top w:val="single" w:sz="4" w:space="0" w:color="auto"/>
              <w:left w:val="single" w:sz="4" w:space="0" w:color="auto"/>
              <w:bottom w:val="single" w:sz="4" w:space="0" w:color="auto"/>
              <w:right w:val="single" w:sz="4" w:space="0" w:color="auto"/>
            </w:tcBorders>
            <w:vAlign w:val="center"/>
          </w:tcPr>
          <w:p w14:paraId="28ED008A" w14:textId="77777777" w:rsidR="006C2060" w:rsidRPr="009C2F0B" w:rsidRDefault="006C2060" w:rsidP="006C2060">
            <w:pPr>
              <w:spacing w:after="0" w:line="240" w:lineRule="auto"/>
              <w:rPr>
                <w:rFonts w:ascii="Times New Roman" w:eastAsia="Times New Roman" w:hAnsi="Times New Roman" w:cs="Times New Roman"/>
                <w:sz w:val="20"/>
                <w:szCs w:val="20"/>
                <w:lang w:eastAsia="ru-RU"/>
              </w:rPr>
            </w:pP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273A81C1" w14:textId="77777777" w:rsidR="006C2060" w:rsidRPr="009C2F0B" w:rsidRDefault="006C2060" w:rsidP="006C2060">
            <w:pPr>
              <w:spacing w:after="0" w:line="240" w:lineRule="auto"/>
              <w:rPr>
                <w:rFonts w:ascii="Times New Roman" w:eastAsia="Times New Roman" w:hAnsi="Times New Roman" w:cs="Times New Roman"/>
                <w:sz w:val="20"/>
                <w:szCs w:val="20"/>
                <w:lang w:eastAsia="ru-RU"/>
              </w:rPr>
            </w:pPr>
          </w:p>
        </w:tc>
        <w:tc>
          <w:tcPr>
            <w:tcW w:w="736" w:type="pct"/>
            <w:tcBorders>
              <w:top w:val="single" w:sz="4" w:space="0" w:color="auto"/>
              <w:left w:val="single" w:sz="4" w:space="0" w:color="auto"/>
              <w:bottom w:val="single" w:sz="4" w:space="0" w:color="auto"/>
              <w:right w:val="single" w:sz="4" w:space="0" w:color="auto"/>
            </w:tcBorders>
            <w:vAlign w:val="center"/>
          </w:tcPr>
          <w:p w14:paraId="0A9097DE" w14:textId="77777777" w:rsidR="006C2060" w:rsidRPr="009C2F0B" w:rsidRDefault="006C2060" w:rsidP="006C2060">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single" w:sz="4" w:space="0" w:color="auto"/>
              <w:bottom w:val="single" w:sz="4" w:space="0" w:color="auto"/>
              <w:right w:val="single" w:sz="4" w:space="0" w:color="auto"/>
            </w:tcBorders>
          </w:tcPr>
          <w:p w14:paraId="681ECF73" w14:textId="0D4D00B1" w:rsidR="006C2060" w:rsidRPr="006C2060" w:rsidRDefault="006C2060" w:rsidP="006C2060">
            <w:pPr>
              <w:spacing w:after="0" w:line="240" w:lineRule="auto"/>
              <w:jc w:val="center"/>
              <w:rPr>
                <w:rFonts w:ascii="Times New Roman" w:eastAsia="Times New Roman" w:hAnsi="Times New Roman" w:cs="Times New Roman"/>
                <w:sz w:val="16"/>
                <w:szCs w:val="16"/>
                <w:lang w:eastAsia="ru-RU"/>
              </w:rPr>
            </w:pPr>
            <w:r w:rsidRPr="006C2060">
              <w:rPr>
                <w:rFonts w:ascii="Times New Roman" w:hAnsi="Times New Roman" w:cs="Times New Roman"/>
                <w:sz w:val="16"/>
                <w:szCs w:val="16"/>
              </w:rPr>
              <w:t>Средства защиты рук</w:t>
            </w:r>
          </w:p>
        </w:tc>
        <w:tc>
          <w:tcPr>
            <w:tcW w:w="1915" w:type="pct"/>
            <w:tcBorders>
              <w:top w:val="single" w:sz="4" w:space="0" w:color="auto"/>
              <w:left w:val="single" w:sz="4" w:space="0" w:color="auto"/>
              <w:bottom w:val="single" w:sz="4" w:space="0" w:color="auto"/>
              <w:right w:val="single" w:sz="4" w:space="0" w:color="auto"/>
            </w:tcBorders>
          </w:tcPr>
          <w:p w14:paraId="01096AA3" w14:textId="5E2050B4" w:rsidR="006C2060" w:rsidRPr="006C2060" w:rsidRDefault="006C2060" w:rsidP="006C2060">
            <w:pPr>
              <w:spacing w:after="0" w:line="240" w:lineRule="auto"/>
              <w:rPr>
                <w:rFonts w:ascii="Times New Roman" w:eastAsia="Times New Roman" w:hAnsi="Times New Roman" w:cs="Times New Roman"/>
                <w:sz w:val="16"/>
                <w:szCs w:val="16"/>
                <w:lang w:eastAsia="ru-RU"/>
              </w:rPr>
            </w:pPr>
            <w:r w:rsidRPr="006C2060">
              <w:rPr>
                <w:rFonts w:ascii="Times New Roman" w:hAnsi="Times New Roman" w:cs="Times New Roman"/>
                <w:sz w:val="16"/>
                <w:szCs w:val="16"/>
              </w:rPr>
              <w:t>Перчатки для защиты от механических воздействий (истирания)</w:t>
            </w:r>
          </w:p>
        </w:tc>
        <w:tc>
          <w:tcPr>
            <w:tcW w:w="441" w:type="pct"/>
            <w:tcBorders>
              <w:top w:val="single" w:sz="4" w:space="0" w:color="auto"/>
              <w:left w:val="single" w:sz="4" w:space="0" w:color="auto"/>
              <w:bottom w:val="single" w:sz="4" w:space="0" w:color="auto"/>
              <w:right w:val="single" w:sz="4" w:space="0" w:color="auto"/>
            </w:tcBorders>
          </w:tcPr>
          <w:p w14:paraId="614CAC5B" w14:textId="18C4F165" w:rsidR="006C2060" w:rsidRPr="006C2060" w:rsidRDefault="006C2060" w:rsidP="006C2060">
            <w:pPr>
              <w:spacing w:after="0" w:line="240" w:lineRule="auto"/>
              <w:jc w:val="center"/>
              <w:rPr>
                <w:rFonts w:ascii="Times New Roman" w:eastAsia="Times New Roman" w:hAnsi="Times New Roman" w:cs="Times New Roman"/>
                <w:sz w:val="16"/>
                <w:szCs w:val="16"/>
                <w:lang w:eastAsia="ru-RU"/>
              </w:rPr>
            </w:pPr>
            <w:r w:rsidRPr="006C2060">
              <w:rPr>
                <w:rFonts w:ascii="Times New Roman" w:hAnsi="Times New Roman" w:cs="Times New Roman"/>
                <w:sz w:val="16"/>
                <w:szCs w:val="16"/>
              </w:rPr>
              <w:t>12 пар</w:t>
            </w:r>
          </w:p>
        </w:tc>
        <w:tc>
          <w:tcPr>
            <w:tcW w:w="365" w:type="pct"/>
            <w:tcBorders>
              <w:top w:val="single" w:sz="4" w:space="0" w:color="auto"/>
              <w:left w:val="nil"/>
              <w:bottom w:val="single" w:sz="4" w:space="0" w:color="auto"/>
              <w:right w:val="single" w:sz="4" w:space="0" w:color="auto"/>
            </w:tcBorders>
            <w:shd w:val="clear" w:color="auto" w:fill="auto"/>
          </w:tcPr>
          <w:p w14:paraId="557D014A" w14:textId="77777777" w:rsidR="006C2060" w:rsidRPr="006C2060" w:rsidRDefault="006C2060" w:rsidP="006C2060">
            <w:pPr>
              <w:spacing w:after="0" w:line="240" w:lineRule="auto"/>
              <w:jc w:val="center"/>
              <w:rPr>
                <w:rFonts w:ascii="Times New Roman" w:eastAsia="Times New Roman" w:hAnsi="Times New Roman" w:cs="Times New Roman"/>
                <w:sz w:val="16"/>
                <w:szCs w:val="16"/>
                <w:lang w:eastAsia="ru-RU"/>
              </w:rPr>
            </w:pPr>
          </w:p>
        </w:tc>
      </w:tr>
      <w:tr w:rsidR="006C2060" w:rsidRPr="009C2F0B" w14:paraId="24FAC937" w14:textId="77777777" w:rsidTr="00AE466E">
        <w:trPr>
          <w:trHeight w:val="510"/>
        </w:trPr>
        <w:tc>
          <w:tcPr>
            <w:tcW w:w="312" w:type="pct"/>
            <w:tcBorders>
              <w:top w:val="single" w:sz="4" w:space="0" w:color="auto"/>
              <w:left w:val="single" w:sz="4" w:space="0" w:color="auto"/>
              <w:bottom w:val="single" w:sz="4" w:space="0" w:color="auto"/>
              <w:right w:val="single" w:sz="4" w:space="0" w:color="auto"/>
            </w:tcBorders>
            <w:vAlign w:val="center"/>
          </w:tcPr>
          <w:p w14:paraId="508A0D13" w14:textId="77777777" w:rsidR="006C2060" w:rsidRPr="009C2F0B" w:rsidRDefault="006C2060" w:rsidP="006C2060">
            <w:pPr>
              <w:spacing w:after="0" w:line="240" w:lineRule="auto"/>
              <w:rPr>
                <w:rFonts w:ascii="Times New Roman" w:eastAsia="Times New Roman" w:hAnsi="Times New Roman" w:cs="Times New Roman"/>
                <w:sz w:val="20"/>
                <w:szCs w:val="20"/>
                <w:lang w:eastAsia="ru-RU"/>
              </w:rPr>
            </w:pP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5B247901" w14:textId="77777777" w:rsidR="006C2060" w:rsidRPr="009C2F0B" w:rsidRDefault="006C2060" w:rsidP="006C2060">
            <w:pPr>
              <w:spacing w:after="0" w:line="240" w:lineRule="auto"/>
              <w:rPr>
                <w:rFonts w:ascii="Times New Roman" w:eastAsia="Times New Roman" w:hAnsi="Times New Roman" w:cs="Times New Roman"/>
                <w:sz w:val="20"/>
                <w:szCs w:val="20"/>
                <w:lang w:eastAsia="ru-RU"/>
              </w:rPr>
            </w:pPr>
          </w:p>
        </w:tc>
        <w:tc>
          <w:tcPr>
            <w:tcW w:w="736" w:type="pct"/>
            <w:tcBorders>
              <w:top w:val="single" w:sz="4" w:space="0" w:color="auto"/>
              <w:left w:val="single" w:sz="4" w:space="0" w:color="auto"/>
              <w:bottom w:val="single" w:sz="4" w:space="0" w:color="auto"/>
              <w:right w:val="single" w:sz="4" w:space="0" w:color="auto"/>
            </w:tcBorders>
            <w:vAlign w:val="center"/>
          </w:tcPr>
          <w:p w14:paraId="2142F2CF" w14:textId="77777777" w:rsidR="006C2060" w:rsidRPr="009C2F0B" w:rsidRDefault="006C2060" w:rsidP="006C2060">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single" w:sz="4" w:space="0" w:color="auto"/>
              <w:bottom w:val="single" w:sz="4" w:space="0" w:color="auto"/>
              <w:right w:val="single" w:sz="4" w:space="0" w:color="auto"/>
            </w:tcBorders>
          </w:tcPr>
          <w:p w14:paraId="2069A1B4" w14:textId="566D67A9" w:rsidR="006C2060" w:rsidRPr="006C2060" w:rsidRDefault="006C2060" w:rsidP="006C2060">
            <w:pPr>
              <w:spacing w:after="0" w:line="240" w:lineRule="auto"/>
              <w:jc w:val="center"/>
              <w:rPr>
                <w:rFonts w:ascii="Times New Roman" w:eastAsia="Times New Roman" w:hAnsi="Times New Roman" w:cs="Times New Roman"/>
                <w:sz w:val="16"/>
                <w:szCs w:val="16"/>
                <w:lang w:eastAsia="ru-RU"/>
              </w:rPr>
            </w:pPr>
            <w:r w:rsidRPr="006C2060">
              <w:rPr>
                <w:rFonts w:ascii="Times New Roman" w:hAnsi="Times New Roman" w:cs="Times New Roman"/>
                <w:sz w:val="16"/>
                <w:szCs w:val="16"/>
              </w:rPr>
              <w:t>Средства защиты головы</w:t>
            </w:r>
          </w:p>
        </w:tc>
        <w:tc>
          <w:tcPr>
            <w:tcW w:w="1915" w:type="pct"/>
            <w:tcBorders>
              <w:top w:val="single" w:sz="4" w:space="0" w:color="auto"/>
              <w:left w:val="single" w:sz="4" w:space="0" w:color="auto"/>
              <w:bottom w:val="single" w:sz="4" w:space="0" w:color="auto"/>
              <w:right w:val="single" w:sz="4" w:space="0" w:color="auto"/>
            </w:tcBorders>
          </w:tcPr>
          <w:p w14:paraId="0F6D3A34" w14:textId="3E2EB289" w:rsidR="006C2060" w:rsidRPr="006C2060" w:rsidRDefault="006C2060" w:rsidP="006C2060">
            <w:pPr>
              <w:spacing w:after="0" w:line="240" w:lineRule="auto"/>
              <w:rPr>
                <w:rFonts w:ascii="Times New Roman" w:eastAsia="Times New Roman" w:hAnsi="Times New Roman" w:cs="Times New Roman"/>
                <w:sz w:val="16"/>
                <w:szCs w:val="16"/>
                <w:lang w:eastAsia="ru-RU"/>
              </w:rPr>
            </w:pPr>
            <w:r w:rsidRPr="006C2060">
              <w:rPr>
                <w:rFonts w:ascii="Times New Roman" w:hAnsi="Times New Roman" w:cs="Times New Roman"/>
                <w:sz w:val="16"/>
                <w:szCs w:val="16"/>
              </w:rPr>
              <w:t>Головной убор для защиты от общих производственных загрязнений</w:t>
            </w:r>
          </w:p>
        </w:tc>
        <w:tc>
          <w:tcPr>
            <w:tcW w:w="441" w:type="pct"/>
            <w:tcBorders>
              <w:top w:val="single" w:sz="4" w:space="0" w:color="auto"/>
              <w:left w:val="single" w:sz="4" w:space="0" w:color="auto"/>
              <w:bottom w:val="single" w:sz="4" w:space="0" w:color="auto"/>
              <w:right w:val="single" w:sz="4" w:space="0" w:color="auto"/>
            </w:tcBorders>
          </w:tcPr>
          <w:p w14:paraId="6C5E9F20" w14:textId="2083FA14" w:rsidR="006C2060" w:rsidRPr="006C2060" w:rsidRDefault="006C2060" w:rsidP="006C2060">
            <w:pPr>
              <w:spacing w:after="0" w:line="240" w:lineRule="auto"/>
              <w:jc w:val="center"/>
              <w:rPr>
                <w:rFonts w:ascii="Times New Roman" w:eastAsia="Times New Roman" w:hAnsi="Times New Roman" w:cs="Times New Roman"/>
                <w:sz w:val="16"/>
                <w:szCs w:val="16"/>
                <w:lang w:eastAsia="ru-RU"/>
              </w:rPr>
            </w:pPr>
            <w:r w:rsidRPr="006C2060">
              <w:rPr>
                <w:rFonts w:ascii="Times New Roman" w:hAnsi="Times New Roman" w:cs="Times New Roman"/>
                <w:sz w:val="16"/>
                <w:szCs w:val="16"/>
              </w:rPr>
              <w:t>1 шт.</w:t>
            </w:r>
          </w:p>
        </w:tc>
        <w:tc>
          <w:tcPr>
            <w:tcW w:w="365" w:type="pct"/>
            <w:tcBorders>
              <w:top w:val="single" w:sz="4" w:space="0" w:color="auto"/>
              <w:left w:val="nil"/>
              <w:bottom w:val="single" w:sz="4" w:space="0" w:color="auto"/>
              <w:right w:val="single" w:sz="4" w:space="0" w:color="auto"/>
            </w:tcBorders>
            <w:shd w:val="clear" w:color="auto" w:fill="auto"/>
          </w:tcPr>
          <w:p w14:paraId="050B7E59" w14:textId="77777777" w:rsidR="006C2060" w:rsidRPr="006C2060" w:rsidRDefault="006C2060" w:rsidP="006C2060">
            <w:pPr>
              <w:spacing w:after="0" w:line="240" w:lineRule="auto"/>
              <w:jc w:val="center"/>
              <w:rPr>
                <w:rFonts w:ascii="Times New Roman" w:eastAsia="Times New Roman" w:hAnsi="Times New Roman" w:cs="Times New Roman"/>
                <w:sz w:val="16"/>
                <w:szCs w:val="16"/>
                <w:lang w:eastAsia="ru-RU"/>
              </w:rPr>
            </w:pPr>
          </w:p>
        </w:tc>
      </w:tr>
      <w:tr w:rsidR="006C2060" w:rsidRPr="009C2F0B" w14:paraId="3F261F66" w14:textId="77777777" w:rsidTr="00AE466E">
        <w:trPr>
          <w:trHeight w:val="510"/>
        </w:trPr>
        <w:tc>
          <w:tcPr>
            <w:tcW w:w="312" w:type="pct"/>
            <w:tcBorders>
              <w:top w:val="single" w:sz="4" w:space="0" w:color="auto"/>
              <w:left w:val="single" w:sz="4" w:space="0" w:color="auto"/>
              <w:bottom w:val="single" w:sz="4" w:space="0" w:color="auto"/>
              <w:right w:val="single" w:sz="4" w:space="0" w:color="auto"/>
            </w:tcBorders>
            <w:vAlign w:val="center"/>
          </w:tcPr>
          <w:p w14:paraId="44061540" w14:textId="77777777" w:rsidR="006C2060" w:rsidRPr="009C2F0B" w:rsidRDefault="006C2060" w:rsidP="006C2060">
            <w:pPr>
              <w:spacing w:after="0" w:line="240" w:lineRule="auto"/>
              <w:rPr>
                <w:rFonts w:ascii="Times New Roman" w:eastAsia="Times New Roman" w:hAnsi="Times New Roman" w:cs="Times New Roman"/>
                <w:sz w:val="20"/>
                <w:szCs w:val="20"/>
                <w:lang w:eastAsia="ru-RU"/>
              </w:rPr>
            </w:pP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386A2306" w14:textId="77777777" w:rsidR="006C2060" w:rsidRPr="009C2F0B" w:rsidRDefault="006C2060" w:rsidP="006C2060">
            <w:pPr>
              <w:spacing w:after="0" w:line="240" w:lineRule="auto"/>
              <w:rPr>
                <w:rFonts w:ascii="Times New Roman" w:eastAsia="Times New Roman" w:hAnsi="Times New Roman" w:cs="Times New Roman"/>
                <w:sz w:val="20"/>
                <w:szCs w:val="20"/>
                <w:lang w:eastAsia="ru-RU"/>
              </w:rPr>
            </w:pPr>
          </w:p>
        </w:tc>
        <w:tc>
          <w:tcPr>
            <w:tcW w:w="736" w:type="pct"/>
            <w:tcBorders>
              <w:top w:val="single" w:sz="4" w:space="0" w:color="auto"/>
              <w:left w:val="single" w:sz="4" w:space="0" w:color="auto"/>
              <w:bottom w:val="single" w:sz="4" w:space="0" w:color="auto"/>
              <w:right w:val="single" w:sz="4" w:space="0" w:color="auto"/>
            </w:tcBorders>
            <w:vAlign w:val="center"/>
          </w:tcPr>
          <w:p w14:paraId="5ACE70CC" w14:textId="77777777" w:rsidR="006C2060" w:rsidRPr="009C2F0B" w:rsidRDefault="006C2060" w:rsidP="006C2060">
            <w:pPr>
              <w:spacing w:after="0" w:line="240" w:lineRule="auto"/>
              <w:rPr>
                <w:rFonts w:ascii="Times New Roman" w:eastAsia="Times New Roman" w:hAnsi="Times New Roman" w:cs="Times New Roman"/>
                <w:sz w:val="20"/>
                <w:szCs w:val="20"/>
                <w:lang w:eastAsia="ru-RU"/>
              </w:rPr>
            </w:pPr>
          </w:p>
        </w:tc>
        <w:tc>
          <w:tcPr>
            <w:tcW w:w="515" w:type="pct"/>
            <w:tcBorders>
              <w:top w:val="single" w:sz="4" w:space="0" w:color="auto"/>
              <w:left w:val="single" w:sz="4" w:space="0" w:color="auto"/>
              <w:bottom w:val="single" w:sz="4" w:space="0" w:color="auto"/>
              <w:right w:val="single" w:sz="4" w:space="0" w:color="auto"/>
            </w:tcBorders>
          </w:tcPr>
          <w:p w14:paraId="3CCA3739" w14:textId="021D8F9C" w:rsidR="006C2060" w:rsidRPr="006C2060" w:rsidRDefault="006C2060" w:rsidP="006C2060">
            <w:pPr>
              <w:spacing w:after="0" w:line="240" w:lineRule="auto"/>
              <w:jc w:val="center"/>
              <w:rPr>
                <w:rFonts w:ascii="Times New Roman" w:eastAsia="Times New Roman" w:hAnsi="Times New Roman" w:cs="Times New Roman"/>
                <w:sz w:val="16"/>
                <w:szCs w:val="16"/>
                <w:lang w:eastAsia="ru-RU"/>
              </w:rPr>
            </w:pPr>
            <w:r w:rsidRPr="006C2060">
              <w:rPr>
                <w:rFonts w:ascii="Times New Roman" w:hAnsi="Times New Roman" w:cs="Times New Roman"/>
                <w:sz w:val="16"/>
                <w:szCs w:val="16"/>
              </w:rPr>
              <w:t>Средства защиты глаз</w:t>
            </w:r>
          </w:p>
        </w:tc>
        <w:tc>
          <w:tcPr>
            <w:tcW w:w="1915" w:type="pct"/>
            <w:tcBorders>
              <w:top w:val="single" w:sz="4" w:space="0" w:color="auto"/>
              <w:left w:val="single" w:sz="4" w:space="0" w:color="auto"/>
              <w:bottom w:val="single" w:sz="4" w:space="0" w:color="auto"/>
              <w:right w:val="single" w:sz="4" w:space="0" w:color="auto"/>
            </w:tcBorders>
          </w:tcPr>
          <w:p w14:paraId="34B55BE0" w14:textId="431B0BF1" w:rsidR="006C2060" w:rsidRPr="006C2060" w:rsidRDefault="006C2060" w:rsidP="006C2060">
            <w:pPr>
              <w:spacing w:after="0" w:line="240" w:lineRule="auto"/>
              <w:rPr>
                <w:rFonts w:ascii="Times New Roman" w:eastAsia="Times New Roman" w:hAnsi="Times New Roman" w:cs="Times New Roman"/>
                <w:sz w:val="16"/>
                <w:szCs w:val="16"/>
                <w:lang w:eastAsia="ru-RU"/>
              </w:rPr>
            </w:pPr>
            <w:r w:rsidRPr="006C2060">
              <w:rPr>
                <w:rFonts w:ascii="Times New Roman" w:hAnsi="Times New Roman" w:cs="Times New Roman"/>
                <w:sz w:val="16"/>
                <w:szCs w:val="16"/>
              </w:rPr>
              <w:t>Очки защитные от механических воздействий, в том числе с покрытием от запотевания</w:t>
            </w:r>
          </w:p>
        </w:tc>
        <w:tc>
          <w:tcPr>
            <w:tcW w:w="441" w:type="pct"/>
            <w:tcBorders>
              <w:top w:val="single" w:sz="4" w:space="0" w:color="auto"/>
              <w:left w:val="single" w:sz="4" w:space="0" w:color="auto"/>
              <w:bottom w:val="single" w:sz="4" w:space="0" w:color="auto"/>
              <w:right w:val="single" w:sz="4" w:space="0" w:color="auto"/>
            </w:tcBorders>
          </w:tcPr>
          <w:p w14:paraId="2C9275DF" w14:textId="7FA60633" w:rsidR="006C2060" w:rsidRPr="006C2060" w:rsidRDefault="006C2060" w:rsidP="006C2060">
            <w:pPr>
              <w:spacing w:after="0" w:line="240" w:lineRule="auto"/>
              <w:jc w:val="center"/>
              <w:rPr>
                <w:rFonts w:ascii="Times New Roman" w:eastAsia="Times New Roman" w:hAnsi="Times New Roman" w:cs="Times New Roman"/>
                <w:sz w:val="16"/>
                <w:szCs w:val="16"/>
                <w:lang w:eastAsia="ru-RU"/>
              </w:rPr>
            </w:pPr>
            <w:r w:rsidRPr="006C2060">
              <w:rPr>
                <w:rFonts w:ascii="Times New Roman" w:hAnsi="Times New Roman" w:cs="Times New Roman"/>
                <w:sz w:val="16"/>
                <w:szCs w:val="16"/>
              </w:rPr>
              <w:t>1 шт.</w:t>
            </w:r>
          </w:p>
        </w:tc>
        <w:tc>
          <w:tcPr>
            <w:tcW w:w="365" w:type="pct"/>
            <w:tcBorders>
              <w:top w:val="single" w:sz="4" w:space="0" w:color="auto"/>
              <w:left w:val="nil"/>
              <w:bottom w:val="single" w:sz="4" w:space="0" w:color="auto"/>
              <w:right w:val="single" w:sz="4" w:space="0" w:color="auto"/>
            </w:tcBorders>
            <w:shd w:val="clear" w:color="auto" w:fill="auto"/>
          </w:tcPr>
          <w:p w14:paraId="09C0A928" w14:textId="77777777" w:rsidR="006C2060" w:rsidRPr="006C2060" w:rsidRDefault="006C2060" w:rsidP="006C2060">
            <w:pPr>
              <w:spacing w:after="0" w:line="240" w:lineRule="auto"/>
              <w:jc w:val="center"/>
              <w:rPr>
                <w:rFonts w:ascii="Times New Roman" w:eastAsia="Times New Roman" w:hAnsi="Times New Roman" w:cs="Times New Roman"/>
                <w:sz w:val="16"/>
                <w:szCs w:val="16"/>
                <w:lang w:eastAsia="ru-RU"/>
              </w:rPr>
            </w:pPr>
          </w:p>
        </w:tc>
      </w:tr>
    </w:tbl>
    <w:p w14:paraId="06A0D80F" w14:textId="77777777" w:rsidR="0031441F" w:rsidRDefault="0031441F" w:rsidP="00BF6BE0">
      <w:pPr>
        <w:rPr>
          <w:lang w:eastAsia="ru-RU"/>
        </w:rPr>
      </w:pPr>
    </w:p>
    <w:p w14:paraId="5D7C6AD1" w14:textId="77777777" w:rsidR="00AA5417" w:rsidRDefault="00AA5417" w:rsidP="00BF6BE0">
      <w:pPr>
        <w:rPr>
          <w:lang w:eastAsia="ru-RU"/>
        </w:rPr>
      </w:pPr>
    </w:p>
    <w:p w14:paraId="7E24D948" w14:textId="77777777" w:rsidR="00AA5417" w:rsidRDefault="00AA5417" w:rsidP="00BF6BE0">
      <w:pPr>
        <w:rPr>
          <w:lang w:eastAsia="ru-RU"/>
        </w:rPr>
      </w:pPr>
    </w:p>
    <w:p w14:paraId="21349A4B" w14:textId="77777777" w:rsidR="00AA5417" w:rsidRDefault="00AA5417" w:rsidP="00BF6BE0">
      <w:pPr>
        <w:rPr>
          <w:lang w:eastAsia="ru-RU"/>
        </w:rPr>
      </w:pPr>
    </w:p>
    <w:p w14:paraId="638D5C9D" w14:textId="2270C26E" w:rsidR="002618EB" w:rsidRPr="00F00E5D" w:rsidRDefault="00721A58" w:rsidP="002618EB">
      <w:pPr>
        <w:keepNext/>
        <w:adjustRightInd w:val="0"/>
        <w:spacing w:after="0" w:line="240" w:lineRule="auto"/>
        <w:jc w:val="right"/>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 Р И Л О Ж Е Н И Е № 1</w:t>
      </w:r>
      <w:r w:rsidR="00C31D4C">
        <w:rPr>
          <w:rFonts w:ascii="Times New Roman" w:eastAsia="Times New Roman" w:hAnsi="Times New Roman" w:cs="Times New Roman"/>
          <w:b/>
          <w:bCs/>
          <w:sz w:val="28"/>
          <w:szCs w:val="28"/>
          <w:lang w:eastAsia="ru-RU"/>
        </w:rPr>
        <w:t>4</w:t>
      </w:r>
    </w:p>
    <w:p w14:paraId="4126D079" w14:textId="77777777" w:rsidR="002618EB" w:rsidRPr="00F00E5D" w:rsidRDefault="002618EB" w:rsidP="002618EB">
      <w:pPr>
        <w:spacing w:after="0" w:line="240" w:lineRule="auto"/>
        <w:rPr>
          <w:rFonts w:ascii="Times New Roman" w:eastAsia="Times New Roman" w:hAnsi="Times New Roman" w:cs="Times New Roman"/>
          <w:sz w:val="24"/>
          <w:szCs w:val="24"/>
          <w:lang w:eastAsia="ru-RU"/>
        </w:rPr>
      </w:pPr>
    </w:p>
    <w:tbl>
      <w:tblPr>
        <w:tblpPr w:leftFromText="181" w:rightFromText="181" w:vertAnchor="text" w:horzAnchor="margin" w:tblpY="1"/>
        <w:tblW w:w="9747" w:type="dxa"/>
        <w:tblLook w:val="04A0" w:firstRow="1" w:lastRow="0" w:firstColumn="1" w:lastColumn="0" w:noHBand="0" w:noVBand="1"/>
      </w:tblPr>
      <w:tblGrid>
        <w:gridCol w:w="5245"/>
        <w:gridCol w:w="4502"/>
      </w:tblGrid>
      <w:tr w:rsidR="002618EB" w:rsidRPr="00F00E5D" w14:paraId="17C6681F" w14:textId="77777777" w:rsidTr="00AA5417">
        <w:trPr>
          <w:trHeight w:val="540"/>
        </w:trPr>
        <w:tc>
          <w:tcPr>
            <w:tcW w:w="5245" w:type="dxa"/>
          </w:tcPr>
          <w:p w14:paraId="1357118A" w14:textId="280055EF" w:rsidR="002618EB" w:rsidRPr="00F00E5D" w:rsidRDefault="002618EB" w:rsidP="002618EB">
            <w:pPr>
              <w:widowControl w:val="0"/>
              <w:autoSpaceDE w:val="0"/>
              <w:autoSpaceDN w:val="0"/>
              <w:spacing w:after="0" w:line="240" w:lineRule="auto"/>
              <w:ind w:firstLine="680"/>
              <w:jc w:val="center"/>
              <w:rPr>
                <w:rFonts w:ascii="Times New Roman" w:eastAsia="Times New Roman" w:hAnsi="Times New Roman" w:cs="Times New Roman"/>
                <w:sz w:val="28"/>
                <w:szCs w:val="24"/>
                <w:u w:val="single"/>
                <w:lang w:eastAsia="ru-RU"/>
              </w:rPr>
            </w:pPr>
          </w:p>
        </w:tc>
        <w:tc>
          <w:tcPr>
            <w:tcW w:w="4502" w:type="dxa"/>
          </w:tcPr>
          <w:p w14:paraId="4E89CE91" w14:textId="5F6E5D5B" w:rsidR="002618EB" w:rsidRPr="00F00E5D" w:rsidRDefault="002618EB" w:rsidP="002618EB">
            <w:pPr>
              <w:widowControl w:val="0"/>
              <w:autoSpaceDE w:val="0"/>
              <w:autoSpaceDN w:val="0"/>
              <w:spacing w:after="0" w:line="240" w:lineRule="auto"/>
              <w:ind w:firstLine="680"/>
              <w:jc w:val="center"/>
              <w:rPr>
                <w:rFonts w:ascii="Times New Roman" w:eastAsia="Times New Roman" w:hAnsi="Times New Roman" w:cs="Times New Roman"/>
                <w:sz w:val="28"/>
                <w:szCs w:val="24"/>
                <w:lang w:eastAsia="ru-RU"/>
              </w:rPr>
            </w:pPr>
          </w:p>
        </w:tc>
      </w:tr>
    </w:tbl>
    <w:p w14:paraId="31951FC4" w14:textId="77777777" w:rsidR="002618EB" w:rsidRPr="00F00E5D" w:rsidRDefault="002618EB" w:rsidP="002618EB">
      <w:pPr>
        <w:spacing w:after="0" w:line="240" w:lineRule="auto"/>
        <w:rPr>
          <w:rFonts w:ascii="Times New Roman" w:eastAsia="Times New Roman" w:hAnsi="Times New Roman" w:cs="Times New Roman"/>
          <w:sz w:val="24"/>
          <w:szCs w:val="24"/>
          <w:lang w:eastAsia="ru-RU"/>
        </w:rPr>
      </w:pPr>
    </w:p>
    <w:p w14:paraId="40F06603" w14:textId="77777777" w:rsidR="002618EB" w:rsidRPr="00F00E5D" w:rsidRDefault="002618EB" w:rsidP="002618EB">
      <w:pPr>
        <w:spacing w:after="0" w:line="240" w:lineRule="auto"/>
        <w:rPr>
          <w:rFonts w:ascii="Times New Roman" w:eastAsia="Times New Roman" w:hAnsi="Times New Roman" w:cs="Times New Roman"/>
          <w:sz w:val="24"/>
          <w:szCs w:val="24"/>
          <w:lang w:eastAsia="ru-RU"/>
        </w:rPr>
      </w:pPr>
    </w:p>
    <w:p w14:paraId="618669B0" w14:textId="77777777" w:rsidR="002618EB" w:rsidRPr="00F00E5D" w:rsidRDefault="002618EB" w:rsidP="002618EB">
      <w:pPr>
        <w:spacing w:after="0" w:line="240" w:lineRule="auto"/>
        <w:ind w:left="284" w:right="141"/>
        <w:jc w:val="right"/>
        <w:rPr>
          <w:rFonts w:ascii="Times New Roman" w:eastAsia="Times New Roman" w:hAnsi="Times New Roman" w:cs="Times New Roman"/>
          <w:sz w:val="28"/>
          <w:szCs w:val="28"/>
          <w:lang w:eastAsia="ru-RU"/>
        </w:rPr>
      </w:pPr>
    </w:p>
    <w:p w14:paraId="7C9174A7" w14:textId="77777777" w:rsidR="002618EB" w:rsidRPr="00F00E5D" w:rsidRDefault="002618EB" w:rsidP="002618EB">
      <w:pPr>
        <w:spacing w:after="0" w:line="240" w:lineRule="auto"/>
        <w:ind w:left="284" w:right="141"/>
        <w:jc w:val="center"/>
        <w:rPr>
          <w:rFonts w:ascii="Times New Roman" w:eastAsia="Times New Roman" w:hAnsi="Times New Roman" w:cs="Times New Roman"/>
          <w:b/>
          <w:bCs/>
          <w:sz w:val="28"/>
          <w:szCs w:val="28"/>
          <w:lang w:eastAsia="ru-RU"/>
        </w:rPr>
      </w:pPr>
      <w:r w:rsidRPr="00F00E5D">
        <w:rPr>
          <w:rFonts w:ascii="Times New Roman" w:eastAsia="Times New Roman" w:hAnsi="Times New Roman" w:cs="Times New Roman"/>
          <w:b/>
          <w:bCs/>
          <w:sz w:val="28"/>
          <w:szCs w:val="28"/>
          <w:lang w:eastAsia="ru-RU"/>
        </w:rPr>
        <w:t>ПЕРЕЧЕНЬ</w:t>
      </w:r>
    </w:p>
    <w:p w14:paraId="73352433" w14:textId="77777777" w:rsidR="002618EB" w:rsidRPr="00F00E5D" w:rsidRDefault="002618EB" w:rsidP="002618EB">
      <w:pPr>
        <w:spacing w:after="0" w:line="240" w:lineRule="auto"/>
        <w:ind w:left="284" w:right="141"/>
        <w:jc w:val="center"/>
        <w:rPr>
          <w:rFonts w:ascii="Times New Roman" w:eastAsia="Times New Roman" w:hAnsi="Times New Roman" w:cs="Times New Roman"/>
          <w:b/>
          <w:bCs/>
          <w:sz w:val="28"/>
          <w:szCs w:val="28"/>
          <w:lang w:eastAsia="ru-RU"/>
        </w:rPr>
      </w:pPr>
      <w:r w:rsidRPr="00F00E5D">
        <w:rPr>
          <w:rFonts w:ascii="Times New Roman" w:eastAsia="Times New Roman" w:hAnsi="Times New Roman" w:cs="Times New Roman"/>
          <w:b/>
          <w:bCs/>
          <w:sz w:val="28"/>
          <w:szCs w:val="28"/>
          <w:lang w:eastAsia="ru-RU"/>
        </w:rPr>
        <w:t xml:space="preserve">работ и профессий, дающих право на получение </w:t>
      </w:r>
    </w:p>
    <w:p w14:paraId="58BAAA58" w14:textId="77777777" w:rsidR="002618EB" w:rsidRPr="00F00E5D" w:rsidRDefault="002618EB" w:rsidP="002618EB">
      <w:pPr>
        <w:spacing w:after="0" w:line="240" w:lineRule="auto"/>
        <w:ind w:left="284" w:right="141"/>
        <w:jc w:val="center"/>
        <w:rPr>
          <w:rFonts w:ascii="Times New Roman" w:eastAsia="Times New Roman" w:hAnsi="Times New Roman" w:cs="Times New Roman"/>
          <w:b/>
          <w:bCs/>
          <w:sz w:val="28"/>
          <w:szCs w:val="28"/>
          <w:lang w:eastAsia="ru-RU"/>
        </w:rPr>
      </w:pPr>
      <w:r w:rsidRPr="00F00E5D">
        <w:rPr>
          <w:rFonts w:ascii="Times New Roman" w:eastAsia="Times New Roman" w:hAnsi="Times New Roman" w:cs="Times New Roman"/>
          <w:b/>
          <w:bCs/>
          <w:sz w:val="28"/>
          <w:szCs w:val="28"/>
          <w:lang w:eastAsia="ru-RU"/>
        </w:rPr>
        <w:t>бесплатно смывающих и обезвреживающих средств</w:t>
      </w:r>
    </w:p>
    <w:p w14:paraId="0C25C884" w14:textId="77777777" w:rsidR="002618EB" w:rsidRPr="00F00E5D" w:rsidRDefault="002618EB" w:rsidP="002618EB">
      <w:pPr>
        <w:spacing w:after="0" w:line="240" w:lineRule="auto"/>
        <w:ind w:left="284" w:right="141"/>
        <w:jc w:val="center"/>
        <w:rPr>
          <w:rFonts w:ascii="Times New Roman" w:eastAsia="Times New Roman" w:hAnsi="Times New Roman" w:cs="Times New Roman"/>
          <w:sz w:val="28"/>
          <w:szCs w:val="28"/>
          <w:lang w:eastAsia="ru-RU"/>
        </w:rPr>
      </w:pPr>
    </w:p>
    <w:tbl>
      <w:tblPr>
        <w:tblW w:w="5000" w:type="pct"/>
        <w:tblLook w:val="04A0" w:firstRow="1" w:lastRow="0" w:firstColumn="1" w:lastColumn="0" w:noHBand="0" w:noVBand="1"/>
      </w:tblPr>
      <w:tblGrid>
        <w:gridCol w:w="484"/>
        <w:gridCol w:w="1946"/>
        <w:gridCol w:w="1930"/>
        <w:gridCol w:w="1898"/>
        <w:gridCol w:w="2156"/>
        <w:gridCol w:w="1216"/>
      </w:tblGrid>
      <w:tr w:rsidR="009C2F0B" w:rsidRPr="00D377FC" w14:paraId="79EBCA07" w14:textId="77777777" w:rsidTr="002B0786">
        <w:trPr>
          <w:trHeight w:val="2025"/>
        </w:trPr>
        <w:tc>
          <w:tcPr>
            <w:tcW w:w="2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4FCAEA" w14:textId="77777777" w:rsidR="009C2F0B" w:rsidRPr="002B0786" w:rsidRDefault="009C2F0B" w:rsidP="009C2F0B">
            <w:pPr>
              <w:spacing w:after="0" w:line="240" w:lineRule="auto"/>
              <w:jc w:val="center"/>
              <w:rPr>
                <w:rFonts w:ascii="Times New Roman" w:eastAsia="Times New Roman" w:hAnsi="Times New Roman" w:cs="Times New Roman"/>
                <w:b/>
                <w:bCs/>
                <w:sz w:val="20"/>
                <w:szCs w:val="20"/>
                <w:lang w:eastAsia="ru-RU"/>
              </w:rPr>
            </w:pPr>
            <w:r w:rsidRPr="002B0786">
              <w:rPr>
                <w:rFonts w:ascii="Times New Roman" w:eastAsia="Times New Roman" w:hAnsi="Times New Roman" w:cs="Times New Roman"/>
                <w:b/>
                <w:bCs/>
                <w:sz w:val="20"/>
                <w:szCs w:val="20"/>
                <w:lang w:eastAsia="ru-RU"/>
              </w:rPr>
              <w:t>№ п/п</w:t>
            </w:r>
          </w:p>
        </w:tc>
        <w:tc>
          <w:tcPr>
            <w:tcW w:w="10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2859BB" w14:textId="77777777" w:rsidR="009C2F0B" w:rsidRPr="002B0786" w:rsidRDefault="009C2F0B" w:rsidP="009C2F0B">
            <w:pPr>
              <w:spacing w:after="0" w:line="240" w:lineRule="auto"/>
              <w:jc w:val="center"/>
              <w:rPr>
                <w:rFonts w:ascii="Times New Roman" w:eastAsia="Times New Roman" w:hAnsi="Times New Roman" w:cs="Times New Roman"/>
                <w:b/>
                <w:bCs/>
                <w:sz w:val="20"/>
                <w:szCs w:val="20"/>
                <w:lang w:eastAsia="ru-RU"/>
              </w:rPr>
            </w:pPr>
            <w:r w:rsidRPr="002B0786">
              <w:rPr>
                <w:rFonts w:ascii="Times New Roman" w:eastAsia="Times New Roman" w:hAnsi="Times New Roman" w:cs="Times New Roman"/>
                <w:b/>
                <w:bCs/>
                <w:sz w:val="20"/>
                <w:szCs w:val="20"/>
                <w:lang w:eastAsia="ru-RU"/>
              </w:rPr>
              <w:t>Перечень работ и профессий</w:t>
            </w:r>
          </w:p>
        </w:tc>
        <w:tc>
          <w:tcPr>
            <w:tcW w:w="10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075C42" w14:textId="77777777" w:rsidR="009C2F0B" w:rsidRPr="002B0786" w:rsidRDefault="009C2F0B" w:rsidP="009C2F0B">
            <w:pPr>
              <w:spacing w:after="0" w:line="240" w:lineRule="auto"/>
              <w:jc w:val="center"/>
              <w:rPr>
                <w:rFonts w:ascii="Times New Roman" w:eastAsia="Times New Roman" w:hAnsi="Times New Roman" w:cs="Times New Roman"/>
                <w:b/>
                <w:bCs/>
                <w:sz w:val="20"/>
                <w:szCs w:val="20"/>
                <w:lang w:eastAsia="ru-RU"/>
              </w:rPr>
            </w:pPr>
            <w:r w:rsidRPr="002B0786">
              <w:rPr>
                <w:rFonts w:ascii="Times New Roman" w:eastAsia="Times New Roman" w:hAnsi="Times New Roman" w:cs="Times New Roman"/>
                <w:b/>
                <w:bCs/>
                <w:sz w:val="20"/>
                <w:szCs w:val="20"/>
                <w:lang w:eastAsia="ru-RU"/>
              </w:rPr>
              <w:t>средства для защиты от биологических факторов (микроорганизмов): вирусов (средства с противовирусным (</w:t>
            </w:r>
            <w:proofErr w:type="spellStart"/>
            <w:r w:rsidRPr="002B0786">
              <w:rPr>
                <w:rFonts w:ascii="Times New Roman" w:eastAsia="Times New Roman" w:hAnsi="Times New Roman" w:cs="Times New Roman"/>
                <w:b/>
                <w:bCs/>
                <w:sz w:val="20"/>
                <w:szCs w:val="20"/>
                <w:lang w:eastAsia="ru-RU"/>
              </w:rPr>
              <w:t>вирулицидным</w:t>
            </w:r>
            <w:proofErr w:type="spellEnd"/>
            <w:r w:rsidRPr="002B0786">
              <w:rPr>
                <w:rFonts w:ascii="Times New Roman" w:eastAsia="Times New Roman" w:hAnsi="Times New Roman" w:cs="Times New Roman"/>
                <w:b/>
                <w:bCs/>
                <w:sz w:val="20"/>
                <w:szCs w:val="20"/>
                <w:lang w:eastAsia="ru-RU"/>
              </w:rPr>
              <w:t xml:space="preserve">) действием) мл на 1 </w:t>
            </w:r>
            <w:proofErr w:type="spellStart"/>
            <w:r w:rsidRPr="002B0786">
              <w:rPr>
                <w:rFonts w:ascii="Times New Roman" w:eastAsia="Times New Roman" w:hAnsi="Times New Roman" w:cs="Times New Roman"/>
                <w:b/>
                <w:bCs/>
                <w:sz w:val="20"/>
                <w:szCs w:val="20"/>
                <w:lang w:eastAsia="ru-RU"/>
              </w:rPr>
              <w:t>месяч</w:t>
            </w:r>
            <w:proofErr w:type="spellEnd"/>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6B3D98" w14:textId="77777777" w:rsidR="009C2F0B" w:rsidRPr="002B0786" w:rsidRDefault="009C2F0B" w:rsidP="009C2F0B">
            <w:pPr>
              <w:spacing w:after="0" w:line="240" w:lineRule="auto"/>
              <w:jc w:val="center"/>
              <w:rPr>
                <w:rFonts w:ascii="Times New Roman" w:eastAsia="Times New Roman" w:hAnsi="Times New Roman" w:cs="Times New Roman"/>
                <w:b/>
                <w:bCs/>
                <w:sz w:val="20"/>
                <w:szCs w:val="20"/>
                <w:lang w:eastAsia="ru-RU"/>
              </w:rPr>
            </w:pPr>
            <w:r w:rsidRPr="002B0786">
              <w:rPr>
                <w:rFonts w:ascii="Times New Roman" w:eastAsia="Times New Roman" w:hAnsi="Times New Roman" w:cs="Times New Roman"/>
                <w:b/>
                <w:bCs/>
                <w:sz w:val="20"/>
                <w:szCs w:val="20"/>
                <w:lang w:eastAsia="ru-RU"/>
              </w:rPr>
              <w:t>Дерматологические средства индивидуальной защиты очищающего типа: средства для очищения от неустойчивых загрязнений, норма выдачи на 1 месяц, мл/</w:t>
            </w:r>
            <w:proofErr w:type="spellStart"/>
            <w:r w:rsidRPr="002B0786">
              <w:rPr>
                <w:rFonts w:ascii="Times New Roman" w:eastAsia="Times New Roman" w:hAnsi="Times New Roman" w:cs="Times New Roman"/>
                <w:b/>
                <w:bCs/>
                <w:sz w:val="20"/>
                <w:szCs w:val="20"/>
                <w:lang w:eastAsia="ru-RU"/>
              </w:rPr>
              <w:t>гр</w:t>
            </w:r>
            <w:proofErr w:type="spellEnd"/>
          </w:p>
        </w:tc>
        <w:tc>
          <w:tcPr>
            <w:tcW w:w="1121" w:type="pct"/>
            <w:tcBorders>
              <w:top w:val="single" w:sz="4" w:space="0" w:color="auto"/>
              <w:left w:val="single" w:sz="4" w:space="0" w:color="auto"/>
              <w:bottom w:val="single" w:sz="4" w:space="0" w:color="auto"/>
              <w:right w:val="nil"/>
            </w:tcBorders>
            <w:shd w:val="clear" w:color="auto" w:fill="auto"/>
            <w:vAlign w:val="center"/>
            <w:hideMark/>
          </w:tcPr>
          <w:p w14:paraId="7426E674" w14:textId="77777777" w:rsidR="009C2F0B" w:rsidRPr="002B0786" w:rsidRDefault="009C2F0B" w:rsidP="009C2F0B">
            <w:pPr>
              <w:spacing w:after="0" w:line="240" w:lineRule="auto"/>
              <w:jc w:val="center"/>
              <w:rPr>
                <w:rFonts w:ascii="Times New Roman" w:eastAsia="Times New Roman" w:hAnsi="Times New Roman" w:cs="Times New Roman"/>
                <w:b/>
                <w:bCs/>
                <w:sz w:val="20"/>
                <w:szCs w:val="20"/>
                <w:lang w:eastAsia="ru-RU"/>
              </w:rPr>
            </w:pPr>
            <w:r w:rsidRPr="002B0786">
              <w:rPr>
                <w:rFonts w:ascii="Times New Roman" w:eastAsia="Times New Roman" w:hAnsi="Times New Roman" w:cs="Times New Roman"/>
                <w:b/>
                <w:bCs/>
                <w:sz w:val="20"/>
                <w:szCs w:val="20"/>
                <w:lang w:eastAsia="ru-RU"/>
              </w:rPr>
              <w:t>Дерматологические средства индивидуальной защиты регенерирующего (восстанавливающего) типа, норма выдачи на 1 месяц, мл</w:t>
            </w:r>
          </w:p>
        </w:tc>
        <w:tc>
          <w:tcPr>
            <w:tcW w:w="6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63E242" w14:textId="77777777" w:rsidR="009C2F0B" w:rsidRPr="002B0786" w:rsidRDefault="009C2F0B" w:rsidP="009C2F0B">
            <w:pPr>
              <w:spacing w:after="0" w:line="240" w:lineRule="auto"/>
              <w:jc w:val="center"/>
              <w:rPr>
                <w:rFonts w:ascii="Times New Roman" w:eastAsia="Times New Roman" w:hAnsi="Times New Roman" w:cs="Times New Roman"/>
                <w:b/>
                <w:bCs/>
                <w:sz w:val="20"/>
                <w:szCs w:val="20"/>
                <w:lang w:eastAsia="ru-RU"/>
              </w:rPr>
            </w:pPr>
            <w:r w:rsidRPr="002B0786">
              <w:rPr>
                <w:rFonts w:ascii="Times New Roman" w:eastAsia="Times New Roman" w:hAnsi="Times New Roman" w:cs="Times New Roman"/>
                <w:b/>
                <w:bCs/>
                <w:sz w:val="20"/>
                <w:szCs w:val="20"/>
                <w:lang w:eastAsia="ru-RU"/>
              </w:rPr>
              <w:t>Количество работников</w:t>
            </w:r>
          </w:p>
        </w:tc>
      </w:tr>
      <w:tr w:rsidR="009C2F0B" w:rsidRPr="00D377FC" w14:paraId="20EA9C84"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5B25664" w14:textId="77777777" w:rsidR="009C2F0B" w:rsidRPr="002B0786" w:rsidRDefault="009C2F0B" w:rsidP="009C2F0B">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05A9313E" w14:textId="77777777" w:rsidR="009C2F0B" w:rsidRPr="002B0786" w:rsidRDefault="009C2F0B" w:rsidP="009C2F0B">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Медицинский персонал</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46D2D51D" w14:textId="77777777" w:rsidR="009C2F0B" w:rsidRPr="002B0786" w:rsidRDefault="009C2F0B" w:rsidP="009C2F0B">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100</w:t>
            </w:r>
          </w:p>
        </w:tc>
        <w:tc>
          <w:tcPr>
            <w:tcW w:w="98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1469F37" w14:textId="531B6A4C" w:rsidR="009C2F0B" w:rsidRPr="002B0786" w:rsidRDefault="009C2F0B" w:rsidP="009C2F0B">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250*</w:t>
            </w:r>
          </w:p>
        </w:tc>
        <w:tc>
          <w:tcPr>
            <w:tcW w:w="1121" w:type="pct"/>
            <w:tcBorders>
              <w:top w:val="single" w:sz="4" w:space="0" w:color="auto"/>
              <w:left w:val="single" w:sz="4" w:space="0" w:color="auto"/>
              <w:bottom w:val="single" w:sz="4" w:space="0" w:color="auto"/>
              <w:right w:val="nil"/>
            </w:tcBorders>
            <w:shd w:val="clear" w:color="auto" w:fill="auto"/>
            <w:vAlign w:val="bottom"/>
            <w:hideMark/>
          </w:tcPr>
          <w:p w14:paraId="2D56C71D" w14:textId="20384B26" w:rsidR="009C2F0B" w:rsidRPr="002B0786" w:rsidRDefault="009C2F0B" w:rsidP="009C2F0B">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100</w:t>
            </w:r>
            <w:r w:rsidR="0051601F">
              <w:rPr>
                <w:rFonts w:ascii="Times New Roman" w:eastAsia="Times New Roman" w:hAnsi="Times New Roman" w:cs="Times New Roman"/>
                <w:sz w:val="20"/>
                <w:szCs w:val="20"/>
                <w:lang w:eastAsia="ru-RU"/>
              </w:rPr>
              <w:t>**</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5217DF8" w14:textId="77777777" w:rsidR="009C2F0B" w:rsidRPr="002B0786" w:rsidRDefault="009C2F0B" w:rsidP="009C2F0B">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201</w:t>
            </w:r>
          </w:p>
        </w:tc>
      </w:tr>
      <w:tr w:rsidR="0051601F" w:rsidRPr="00D377FC" w14:paraId="49544C7E"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3832C86"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3A4FEFD7"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xml:space="preserve">Уборщик служебных помещений </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27B0D8CF"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467A3E89" w14:textId="72ACB1A1"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vAlign w:val="bottom"/>
            <w:hideMark/>
          </w:tcPr>
          <w:p w14:paraId="5ABDF698" w14:textId="7FB1A928"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100</w:t>
            </w:r>
            <w:r>
              <w:rPr>
                <w:rFonts w:ascii="Times New Roman" w:eastAsia="Times New Roman" w:hAnsi="Times New Roman" w:cs="Times New Roman"/>
                <w:sz w:val="20"/>
                <w:szCs w:val="20"/>
                <w:lang w:eastAsia="ru-RU"/>
              </w:rPr>
              <w:t>**</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4AA037B"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40</w:t>
            </w:r>
          </w:p>
        </w:tc>
      </w:tr>
      <w:tr w:rsidR="0051601F" w:rsidRPr="00D377FC" w14:paraId="150F34D3"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2074A33"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2CB66ADC"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Буфетчик</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6D2E35B6"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20CF8560" w14:textId="0E29F932"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vAlign w:val="bottom"/>
            <w:hideMark/>
          </w:tcPr>
          <w:p w14:paraId="543C69E6" w14:textId="45455DA2"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100</w:t>
            </w:r>
            <w:r>
              <w:rPr>
                <w:rFonts w:ascii="Times New Roman" w:eastAsia="Times New Roman" w:hAnsi="Times New Roman" w:cs="Times New Roman"/>
                <w:sz w:val="20"/>
                <w:szCs w:val="20"/>
                <w:lang w:eastAsia="ru-RU"/>
              </w:rPr>
              <w:t>**</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CB774F9"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2</w:t>
            </w:r>
          </w:p>
        </w:tc>
      </w:tr>
      <w:tr w:rsidR="0051601F" w:rsidRPr="00D377FC" w14:paraId="5CCFCDD3"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36A3742"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1CD67FB9"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Кастелянша</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6BEE9E24"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3C35C549" w14:textId="55D238FF"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vAlign w:val="bottom"/>
            <w:hideMark/>
          </w:tcPr>
          <w:p w14:paraId="75DE653F"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FDF1905"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3</w:t>
            </w:r>
          </w:p>
        </w:tc>
      </w:tr>
      <w:tr w:rsidR="0051601F" w:rsidRPr="00D377FC" w14:paraId="3E6D195A"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B17FEFB"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529DA92A"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Регистратор</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056FA320"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26D1C790" w14:textId="6F8015D5"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vAlign w:val="bottom"/>
            <w:hideMark/>
          </w:tcPr>
          <w:p w14:paraId="58E196FC"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16A19D0"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8</w:t>
            </w:r>
          </w:p>
        </w:tc>
      </w:tr>
      <w:tr w:rsidR="0051601F" w:rsidRPr="00D377FC" w14:paraId="424E834D"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A7274E6"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13FB8847"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Администратор</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33A7D4D9"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489D667E" w14:textId="6AC7091E"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vAlign w:val="bottom"/>
            <w:hideMark/>
          </w:tcPr>
          <w:p w14:paraId="5971CB8F"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D9B1A57"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5E4982D9"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90FF903"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54D0D256"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Статистик</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6A221CCF"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39B81CCC" w14:textId="03824133"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673591A7"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D21A1D1"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285D0028"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52DBA50"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06517618"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Мойщик посуды и ампул</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7E2C20D3"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7DF44200" w14:textId="619D6F34"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1E94E3E0"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0F6D52D"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67284031"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2DBCC16"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15311B65"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Начальник планово-экономического отдела</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17F4BC66"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22EC4C34" w14:textId="374C9C08"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5E3434BD"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3D82C4D"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41FA2BEB"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E3376D0"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6761C953"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Экономист</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2D756519"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0BB431CC" w14:textId="61645FD1"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1AE71E0D"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hideMark/>
          </w:tcPr>
          <w:p w14:paraId="2F78A261"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71D7806F"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73B78E"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33558C9E"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Специалист по закупкам</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74004E8E"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4AD29087" w14:textId="00ADEBA6"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0AFF5719"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hideMark/>
          </w:tcPr>
          <w:p w14:paraId="00BD1B93"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2</w:t>
            </w:r>
          </w:p>
        </w:tc>
      </w:tr>
      <w:tr w:rsidR="0051601F" w:rsidRPr="00D377FC" w14:paraId="5018E683"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3671EB4"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5611D8D9"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Юрисконсульт</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05B8E79C"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2199F8EE" w14:textId="4E79424C"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2AEF9136"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hideMark/>
          </w:tcPr>
          <w:p w14:paraId="43A29AC9"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485D8015"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6501318"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28F961F4"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Ведущий специалист по кадрам</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022F8624"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7439C4E7" w14:textId="6C469FCB"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6743CA1A"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EAD45DA"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377958AD"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6076ED5"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2633CCFA"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Специалист по кадрам</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2C4B665E"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63A2EBEE" w14:textId="2EC9AA69"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7C41E3BF"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6CB11DF"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3375D421"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54BB552"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0477E7C7"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Секретарь руководителя</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070380BB"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2C6E4BB1" w14:textId="2796AFB4"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1E5AA343"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63612A4"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38A05767"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A57B275"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2165FC63"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Главный бухгалтер</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6090192F"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13231B42" w14:textId="44D81455"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44D97E21"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6C898F2"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3D0778EA"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A45DBF0"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65137800"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Ведущий бухгалтер</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36EF94E8"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20305A41" w14:textId="41AA84ED"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7A033E82"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hideMark/>
          </w:tcPr>
          <w:p w14:paraId="69820BB1"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54F774E8"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2B68D43"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10561E88"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Бухгалтер</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52DDFD0E"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2941DE06" w14:textId="1A13DCC6"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5EEF6126"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hideMark/>
          </w:tcPr>
          <w:p w14:paraId="206EC7E6"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3</w:t>
            </w:r>
          </w:p>
        </w:tc>
      </w:tr>
      <w:tr w:rsidR="0051601F" w:rsidRPr="00D377FC" w14:paraId="4A8D9D39"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44CC485"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001BECCD"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Менеджер</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4A5816B7"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306C44B2" w14:textId="0B791CA1"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44943D33"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5FCB3E2"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556F3EC7"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D56F6C"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5820424C"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Программист</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689C430F"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4DC59467" w14:textId="3DA4C40B"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2FDB1A39"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hideMark/>
          </w:tcPr>
          <w:p w14:paraId="0389B847"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2</w:t>
            </w:r>
          </w:p>
        </w:tc>
      </w:tr>
      <w:tr w:rsidR="0051601F" w:rsidRPr="00D377FC" w14:paraId="0CD50C06"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7C840F8"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48713A6B"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Начальник технического отдела</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3ADAE9EC"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7B4CCE69" w14:textId="5B63012D"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4C977D84"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AB71607"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18457BC5"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43AF0DC"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43707FB"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Начальник штаба гражданской обороны</w:t>
            </w:r>
          </w:p>
        </w:tc>
        <w:tc>
          <w:tcPr>
            <w:tcW w:w="100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E39FCC8"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61A33AE7" w14:textId="70A58AD5"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4E179D3D"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AF80785"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1E8E342A"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CA9F12F"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5E966FE3"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Специалист по охране труда</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4C4F532C"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1A36948E" w14:textId="41BF4975"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3AEDCFB2"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045BDC6"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47F17107"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07403ED"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0DC77EAE"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Водитель автомобиля, 5 разряд</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39539C0C"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57965319" w14:textId="43AE7035"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3CFEBEA6" w14:textId="77777777" w:rsidR="0051601F" w:rsidRPr="002B0786" w:rsidRDefault="0051601F" w:rsidP="0051601F">
            <w:pPr>
              <w:spacing w:after="0" w:line="240" w:lineRule="auto"/>
              <w:jc w:val="right"/>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100</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3E4B49C"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9</w:t>
            </w:r>
          </w:p>
        </w:tc>
      </w:tr>
      <w:tr w:rsidR="0051601F" w:rsidRPr="00D377FC" w14:paraId="130196D5"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48A07C4"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0E58A51A"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Плотник</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79C28114"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35DEC3AB" w14:textId="01B15890"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3E054413" w14:textId="77777777" w:rsidR="0051601F" w:rsidRPr="002B0786" w:rsidRDefault="0051601F" w:rsidP="0051601F">
            <w:pPr>
              <w:spacing w:after="0" w:line="240" w:lineRule="auto"/>
              <w:jc w:val="right"/>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100</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B115548"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57D1FED4"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F041D9B"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1BF08DF1"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Механик</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768206BA"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754905E7" w14:textId="76A9E234"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0D746456"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539DCA2"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5341E027" w14:textId="77777777" w:rsidTr="002B0786">
        <w:trPr>
          <w:trHeight w:val="6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E29EBE6"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194BAB14"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Электромонтер по ремонту и обслуживанию электрооборудования</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06EECD8D"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12503EF1" w14:textId="3947AA22"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2B8B572E" w14:textId="77777777" w:rsidR="0051601F" w:rsidRPr="002B0786" w:rsidRDefault="0051601F" w:rsidP="0051601F">
            <w:pPr>
              <w:spacing w:after="0" w:line="240" w:lineRule="auto"/>
              <w:jc w:val="right"/>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100</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B9C38F5"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745EFDEF"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1410725"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56BBDB26"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Заведующий складом</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7FD3304B"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63F0B83C" w14:textId="4FCD6A2F"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24D8D3E7" w14:textId="7BB52825" w:rsidR="0051601F" w:rsidRPr="002B0786" w:rsidRDefault="0051601F" w:rsidP="0051601F">
            <w:pPr>
              <w:spacing w:after="0" w:line="240" w:lineRule="auto"/>
              <w:jc w:val="right"/>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100</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D46134B"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3AF19CF0"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B40A3EB"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79DD765D"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Сторож</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4012C1B3"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2A9DC9DE" w14:textId="49DA7B8B"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02561B53"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C62F22E"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4</w:t>
            </w:r>
          </w:p>
        </w:tc>
      </w:tr>
      <w:tr w:rsidR="0051601F" w:rsidRPr="00D377FC" w14:paraId="45B1000D"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21E85F1"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480557D3"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Слесарь –сантехник, 4 разряд</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10071B5D"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7BB16CDD" w14:textId="0494BD24"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60AA4F52" w14:textId="77777777" w:rsidR="0051601F" w:rsidRPr="002B0786" w:rsidRDefault="0051601F" w:rsidP="0051601F">
            <w:pPr>
              <w:spacing w:after="0" w:line="240" w:lineRule="auto"/>
              <w:jc w:val="right"/>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100</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0B1F281"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341540E6"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25BCD9D"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06EBCBA4"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xml:space="preserve">Уборщик территорий </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1EF0109F"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 </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7ABA6685" w14:textId="0D901F80"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5BFBF673" w14:textId="77777777" w:rsidR="0051601F" w:rsidRPr="002B0786" w:rsidRDefault="0051601F" w:rsidP="0051601F">
            <w:pPr>
              <w:spacing w:after="0" w:line="240" w:lineRule="auto"/>
              <w:jc w:val="right"/>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100</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C2A769C"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w:t>
            </w:r>
          </w:p>
        </w:tc>
      </w:tr>
      <w:tr w:rsidR="0051601F" w:rsidRPr="00D377FC" w14:paraId="5EE63329"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E6785B5"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5481358A"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Повар</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7BEFBF3A"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100</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37881AF1" w14:textId="5FB1170F"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7B7E6797" w14:textId="77777777" w:rsidR="0051601F" w:rsidRPr="002B0786" w:rsidRDefault="0051601F" w:rsidP="0051601F">
            <w:pPr>
              <w:spacing w:after="0" w:line="240" w:lineRule="auto"/>
              <w:jc w:val="right"/>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100</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B58F61B"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3</w:t>
            </w:r>
          </w:p>
        </w:tc>
      </w:tr>
      <w:tr w:rsidR="0051601F" w:rsidRPr="00D377FC" w14:paraId="193B58F1" w14:textId="77777777" w:rsidTr="002B0786">
        <w:trPr>
          <w:trHeight w:val="300"/>
        </w:trPr>
        <w:tc>
          <w:tcPr>
            <w:tcW w:w="24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045A56E" w14:textId="77777777" w:rsidR="0051601F" w:rsidRPr="002B0786" w:rsidRDefault="0051601F" w:rsidP="0051601F">
            <w:pPr>
              <w:pStyle w:val="af8"/>
              <w:numPr>
                <w:ilvl w:val="0"/>
                <w:numId w:val="33"/>
              </w:numPr>
              <w:jc w:val="right"/>
              <w:rPr>
                <w:sz w:val="20"/>
                <w:szCs w:val="20"/>
              </w:rPr>
            </w:pPr>
          </w:p>
        </w:tc>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4AE83843" w14:textId="77777777" w:rsidR="0051601F" w:rsidRPr="002B0786" w:rsidRDefault="0051601F" w:rsidP="0051601F">
            <w:pPr>
              <w:spacing w:after="0" w:line="240" w:lineRule="auto"/>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Кухонный рабочий</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14:paraId="49C3513C"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100</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65103E0A" w14:textId="390D6D00"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AD2C67">
              <w:t>250**</w:t>
            </w:r>
          </w:p>
        </w:tc>
        <w:tc>
          <w:tcPr>
            <w:tcW w:w="1121" w:type="pct"/>
            <w:tcBorders>
              <w:top w:val="single" w:sz="4" w:space="0" w:color="auto"/>
              <w:left w:val="single" w:sz="4" w:space="0" w:color="auto"/>
              <w:bottom w:val="single" w:sz="4" w:space="0" w:color="auto"/>
              <w:right w:val="nil"/>
            </w:tcBorders>
            <w:shd w:val="clear" w:color="auto" w:fill="auto"/>
            <w:noWrap/>
            <w:vAlign w:val="bottom"/>
            <w:hideMark/>
          </w:tcPr>
          <w:p w14:paraId="3B28FE45" w14:textId="77777777" w:rsidR="0051601F" w:rsidRPr="002B0786" w:rsidRDefault="0051601F" w:rsidP="0051601F">
            <w:pPr>
              <w:spacing w:after="0" w:line="240" w:lineRule="auto"/>
              <w:jc w:val="right"/>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100</w:t>
            </w:r>
          </w:p>
        </w:tc>
        <w:tc>
          <w:tcPr>
            <w:tcW w:w="6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EAF617A" w14:textId="77777777" w:rsidR="0051601F" w:rsidRPr="002B0786" w:rsidRDefault="0051601F" w:rsidP="0051601F">
            <w:pPr>
              <w:spacing w:after="0" w:line="240" w:lineRule="auto"/>
              <w:jc w:val="center"/>
              <w:rPr>
                <w:rFonts w:ascii="Times New Roman" w:eastAsia="Times New Roman" w:hAnsi="Times New Roman" w:cs="Times New Roman"/>
                <w:sz w:val="20"/>
                <w:szCs w:val="20"/>
                <w:lang w:eastAsia="ru-RU"/>
              </w:rPr>
            </w:pPr>
            <w:r w:rsidRPr="002B0786">
              <w:rPr>
                <w:rFonts w:ascii="Times New Roman" w:eastAsia="Times New Roman" w:hAnsi="Times New Roman" w:cs="Times New Roman"/>
                <w:sz w:val="20"/>
                <w:szCs w:val="20"/>
                <w:lang w:eastAsia="ru-RU"/>
              </w:rPr>
              <w:t>2</w:t>
            </w:r>
          </w:p>
        </w:tc>
      </w:tr>
      <w:tr w:rsidR="009C2F0B" w:rsidRPr="00D377FC" w14:paraId="0D97924E" w14:textId="77777777" w:rsidTr="002B0786">
        <w:trPr>
          <w:trHeight w:val="300"/>
        </w:trPr>
        <w:tc>
          <w:tcPr>
            <w:tcW w:w="249" w:type="pct"/>
            <w:tcBorders>
              <w:top w:val="nil"/>
              <w:left w:val="nil"/>
              <w:bottom w:val="nil"/>
              <w:right w:val="nil"/>
            </w:tcBorders>
            <w:shd w:val="clear" w:color="auto" w:fill="auto"/>
            <w:noWrap/>
            <w:vAlign w:val="bottom"/>
            <w:hideMark/>
          </w:tcPr>
          <w:p w14:paraId="14CFE44E"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p>
        </w:tc>
        <w:tc>
          <w:tcPr>
            <w:tcW w:w="1011" w:type="pct"/>
            <w:tcBorders>
              <w:top w:val="nil"/>
              <w:left w:val="nil"/>
              <w:bottom w:val="nil"/>
              <w:right w:val="nil"/>
            </w:tcBorders>
            <w:shd w:val="clear" w:color="auto" w:fill="auto"/>
            <w:noWrap/>
            <w:vAlign w:val="bottom"/>
            <w:hideMark/>
          </w:tcPr>
          <w:p w14:paraId="0676342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1003" w:type="pct"/>
            <w:tcBorders>
              <w:top w:val="nil"/>
              <w:left w:val="nil"/>
              <w:bottom w:val="nil"/>
              <w:right w:val="nil"/>
            </w:tcBorders>
            <w:shd w:val="clear" w:color="auto" w:fill="auto"/>
            <w:noWrap/>
            <w:vAlign w:val="bottom"/>
            <w:hideMark/>
          </w:tcPr>
          <w:p w14:paraId="7FBB1E91"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986" w:type="pct"/>
            <w:tcBorders>
              <w:top w:val="nil"/>
              <w:left w:val="nil"/>
              <w:bottom w:val="nil"/>
              <w:right w:val="nil"/>
            </w:tcBorders>
            <w:shd w:val="clear" w:color="auto" w:fill="auto"/>
            <w:noWrap/>
            <w:vAlign w:val="bottom"/>
            <w:hideMark/>
          </w:tcPr>
          <w:p w14:paraId="4890AA8B"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p>
        </w:tc>
        <w:tc>
          <w:tcPr>
            <w:tcW w:w="1121" w:type="pct"/>
            <w:tcBorders>
              <w:top w:val="nil"/>
              <w:left w:val="nil"/>
              <w:bottom w:val="nil"/>
              <w:right w:val="nil"/>
            </w:tcBorders>
            <w:shd w:val="clear" w:color="auto" w:fill="auto"/>
            <w:noWrap/>
            <w:vAlign w:val="bottom"/>
            <w:hideMark/>
          </w:tcPr>
          <w:p w14:paraId="70EB78B9"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631" w:type="pct"/>
            <w:tcBorders>
              <w:top w:val="nil"/>
              <w:left w:val="nil"/>
              <w:bottom w:val="nil"/>
              <w:right w:val="nil"/>
            </w:tcBorders>
            <w:shd w:val="clear" w:color="auto" w:fill="auto"/>
            <w:noWrap/>
            <w:vAlign w:val="bottom"/>
            <w:hideMark/>
          </w:tcPr>
          <w:p w14:paraId="1483566F"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r>
      <w:tr w:rsidR="009C2F0B" w:rsidRPr="0047457D" w14:paraId="1368AC05" w14:textId="77777777" w:rsidTr="009C2F0B">
        <w:trPr>
          <w:trHeight w:val="1050"/>
        </w:trPr>
        <w:tc>
          <w:tcPr>
            <w:tcW w:w="5000" w:type="pct"/>
            <w:gridSpan w:val="6"/>
            <w:tcBorders>
              <w:top w:val="nil"/>
              <w:left w:val="nil"/>
              <w:bottom w:val="nil"/>
              <w:right w:val="nil"/>
            </w:tcBorders>
            <w:shd w:val="clear" w:color="auto" w:fill="auto"/>
            <w:vAlign w:val="center"/>
            <w:hideMark/>
          </w:tcPr>
          <w:p w14:paraId="0AD473BC" w14:textId="0FCAAF3F"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 Медицинский персонал должен быть обеспечен в достаточном количестве эффективными средствами для мытья и обеззараживания рук, а также средствами для ухода за кожей рук, согласно СанПин 2.1.3.2630-10. Для мытья рук применяют жидкое м</w:t>
            </w:r>
            <w:r w:rsidR="002B0786">
              <w:rPr>
                <w:rFonts w:ascii="Times New Roman" w:eastAsia="Times New Roman" w:hAnsi="Times New Roman" w:cs="Times New Roman"/>
                <w:sz w:val="20"/>
                <w:szCs w:val="20"/>
                <w:lang w:eastAsia="ru-RU"/>
              </w:rPr>
              <w:t>ы</w:t>
            </w:r>
            <w:r w:rsidRPr="009C2F0B">
              <w:rPr>
                <w:rFonts w:ascii="Times New Roman" w:eastAsia="Times New Roman" w:hAnsi="Times New Roman" w:cs="Times New Roman"/>
                <w:sz w:val="20"/>
                <w:szCs w:val="20"/>
                <w:lang w:eastAsia="ru-RU"/>
              </w:rPr>
              <w:t xml:space="preserve">ло с помощью дозатора (диспенсера). </w:t>
            </w:r>
          </w:p>
        </w:tc>
      </w:tr>
      <w:tr w:rsidR="009C2F0B" w:rsidRPr="00D377FC" w14:paraId="5C463E44" w14:textId="77777777" w:rsidTr="002B0786">
        <w:trPr>
          <w:trHeight w:val="300"/>
        </w:trPr>
        <w:tc>
          <w:tcPr>
            <w:tcW w:w="249" w:type="pct"/>
            <w:tcBorders>
              <w:top w:val="nil"/>
              <w:left w:val="nil"/>
              <w:bottom w:val="nil"/>
              <w:right w:val="nil"/>
            </w:tcBorders>
            <w:shd w:val="clear" w:color="auto" w:fill="auto"/>
            <w:noWrap/>
            <w:vAlign w:val="bottom"/>
            <w:hideMark/>
          </w:tcPr>
          <w:p w14:paraId="319C028D"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1011" w:type="pct"/>
            <w:tcBorders>
              <w:top w:val="nil"/>
              <w:left w:val="nil"/>
              <w:bottom w:val="nil"/>
              <w:right w:val="nil"/>
            </w:tcBorders>
            <w:shd w:val="clear" w:color="auto" w:fill="auto"/>
            <w:noWrap/>
            <w:vAlign w:val="bottom"/>
            <w:hideMark/>
          </w:tcPr>
          <w:p w14:paraId="491AA0AE"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1003" w:type="pct"/>
            <w:tcBorders>
              <w:top w:val="nil"/>
              <w:left w:val="nil"/>
              <w:bottom w:val="nil"/>
              <w:right w:val="nil"/>
            </w:tcBorders>
            <w:shd w:val="clear" w:color="auto" w:fill="auto"/>
            <w:noWrap/>
            <w:vAlign w:val="bottom"/>
            <w:hideMark/>
          </w:tcPr>
          <w:p w14:paraId="1D931BA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986" w:type="pct"/>
            <w:tcBorders>
              <w:top w:val="nil"/>
              <w:left w:val="nil"/>
              <w:bottom w:val="nil"/>
              <w:right w:val="nil"/>
            </w:tcBorders>
            <w:shd w:val="clear" w:color="auto" w:fill="auto"/>
            <w:noWrap/>
            <w:vAlign w:val="bottom"/>
            <w:hideMark/>
          </w:tcPr>
          <w:p w14:paraId="2F99042D"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p>
        </w:tc>
        <w:tc>
          <w:tcPr>
            <w:tcW w:w="1121" w:type="pct"/>
            <w:tcBorders>
              <w:top w:val="nil"/>
              <w:left w:val="nil"/>
              <w:bottom w:val="nil"/>
              <w:right w:val="nil"/>
            </w:tcBorders>
            <w:shd w:val="clear" w:color="auto" w:fill="auto"/>
            <w:noWrap/>
            <w:vAlign w:val="bottom"/>
            <w:hideMark/>
          </w:tcPr>
          <w:p w14:paraId="1C420DC3"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631" w:type="pct"/>
            <w:tcBorders>
              <w:top w:val="nil"/>
              <w:left w:val="nil"/>
              <w:bottom w:val="nil"/>
              <w:right w:val="nil"/>
            </w:tcBorders>
            <w:shd w:val="clear" w:color="auto" w:fill="auto"/>
            <w:noWrap/>
            <w:vAlign w:val="bottom"/>
            <w:hideMark/>
          </w:tcPr>
          <w:p w14:paraId="2D16BC65"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r>
      <w:tr w:rsidR="009C2F0B" w:rsidRPr="0047457D" w14:paraId="6E593CA2" w14:textId="77777777" w:rsidTr="009C2F0B">
        <w:trPr>
          <w:trHeight w:val="1050"/>
        </w:trPr>
        <w:tc>
          <w:tcPr>
            <w:tcW w:w="5000" w:type="pct"/>
            <w:gridSpan w:val="6"/>
            <w:tcBorders>
              <w:top w:val="nil"/>
              <w:left w:val="nil"/>
              <w:bottom w:val="nil"/>
              <w:right w:val="nil"/>
            </w:tcBorders>
            <w:shd w:val="clear" w:color="auto" w:fill="auto"/>
            <w:vAlign w:val="bottom"/>
            <w:hideMark/>
          </w:tcPr>
          <w:p w14:paraId="0DCF8CCD" w14:textId="1D1DC61E"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**На работах, связанных с легкосмываемыми загрязнениями не выдавать непосредственно работнику смывающие средства, а обеспечивать постоянное наличие в санитарно-бытовых помещениях мыла или дозаторов с жидким смывающим веществом, исходя из расчета: 200 г (м</w:t>
            </w:r>
            <w:r w:rsidR="002B0786">
              <w:rPr>
                <w:rFonts w:ascii="Times New Roman" w:eastAsia="Times New Roman" w:hAnsi="Times New Roman" w:cs="Times New Roman"/>
                <w:sz w:val="20"/>
                <w:szCs w:val="20"/>
                <w:lang w:eastAsia="ru-RU"/>
              </w:rPr>
              <w:t>ыл</w:t>
            </w:r>
            <w:r w:rsidRPr="009C2F0B">
              <w:rPr>
                <w:rFonts w:ascii="Times New Roman" w:eastAsia="Times New Roman" w:hAnsi="Times New Roman" w:cs="Times New Roman"/>
                <w:sz w:val="20"/>
                <w:szCs w:val="20"/>
                <w:lang w:eastAsia="ru-RU"/>
              </w:rPr>
              <w:t>о туалетное) или 250 мл (жидкие моющие средс</w:t>
            </w:r>
            <w:r w:rsidR="002B0786">
              <w:rPr>
                <w:rFonts w:ascii="Times New Roman" w:eastAsia="Times New Roman" w:hAnsi="Times New Roman" w:cs="Times New Roman"/>
                <w:sz w:val="20"/>
                <w:szCs w:val="20"/>
                <w:lang w:eastAsia="ru-RU"/>
              </w:rPr>
              <w:t>т</w:t>
            </w:r>
            <w:r w:rsidRPr="009C2F0B">
              <w:rPr>
                <w:rFonts w:ascii="Times New Roman" w:eastAsia="Times New Roman" w:hAnsi="Times New Roman" w:cs="Times New Roman"/>
                <w:sz w:val="20"/>
                <w:szCs w:val="20"/>
                <w:lang w:eastAsia="ru-RU"/>
              </w:rPr>
              <w:t xml:space="preserve">ва в дозирующих устройствах) на 1 работника в месяц. </w:t>
            </w:r>
          </w:p>
        </w:tc>
      </w:tr>
      <w:tr w:rsidR="009C2F0B" w:rsidRPr="00D377FC" w14:paraId="3E4C0028" w14:textId="77777777" w:rsidTr="002B0786">
        <w:trPr>
          <w:trHeight w:val="300"/>
        </w:trPr>
        <w:tc>
          <w:tcPr>
            <w:tcW w:w="249" w:type="pct"/>
            <w:tcBorders>
              <w:top w:val="nil"/>
              <w:left w:val="nil"/>
              <w:bottom w:val="nil"/>
              <w:right w:val="nil"/>
            </w:tcBorders>
            <w:shd w:val="clear" w:color="auto" w:fill="auto"/>
            <w:noWrap/>
            <w:vAlign w:val="bottom"/>
            <w:hideMark/>
          </w:tcPr>
          <w:p w14:paraId="7077FA7A"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1011" w:type="pct"/>
            <w:tcBorders>
              <w:top w:val="nil"/>
              <w:left w:val="nil"/>
              <w:bottom w:val="nil"/>
              <w:right w:val="nil"/>
            </w:tcBorders>
            <w:shd w:val="clear" w:color="auto" w:fill="auto"/>
            <w:noWrap/>
            <w:vAlign w:val="bottom"/>
            <w:hideMark/>
          </w:tcPr>
          <w:p w14:paraId="45D0FC4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1003" w:type="pct"/>
            <w:tcBorders>
              <w:top w:val="nil"/>
              <w:left w:val="nil"/>
              <w:bottom w:val="nil"/>
              <w:right w:val="nil"/>
            </w:tcBorders>
            <w:shd w:val="clear" w:color="auto" w:fill="auto"/>
            <w:noWrap/>
            <w:vAlign w:val="bottom"/>
            <w:hideMark/>
          </w:tcPr>
          <w:p w14:paraId="7D6A0CAC"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986" w:type="pct"/>
            <w:tcBorders>
              <w:top w:val="nil"/>
              <w:left w:val="nil"/>
              <w:bottom w:val="nil"/>
              <w:right w:val="nil"/>
            </w:tcBorders>
            <w:shd w:val="clear" w:color="auto" w:fill="auto"/>
            <w:noWrap/>
            <w:vAlign w:val="bottom"/>
            <w:hideMark/>
          </w:tcPr>
          <w:p w14:paraId="68751220" w14:textId="77777777" w:rsidR="009C2F0B" w:rsidRPr="009C2F0B" w:rsidRDefault="009C2F0B" w:rsidP="009C2F0B">
            <w:pPr>
              <w:spacing w:after="0" w:line="240" w:lineRule="auto"/>
              <w:jc w:val="center"/>
              <w:rPr>
                <w:rFonts w:ascii="Times New Roman" w:eastAsia="Times New Roman" w:hAnsi="Times New Roman" w:cs="Times New Roman"/>
                <w:sz w:val="20"/>
                <w:szCs w:val="20"/>
                <w:lang w:eastAsia="ru-RU"/>
              </w:rPr>
            </w:pPr>
          </w:p>
        </w:tc>
        <w:tc>
          <w:tcPr>
            <w:tcW w:w="1121" w:type="pct"/>
            <w:tcBorders>
              <w:top w:val="nil"/>
              <w:left w:val="nil"/>
              <w:bottom w:val="nil"/>
              <w:right w:val="nil"/>
            </w:tcBorders>
            <w:shd w:val="clear" w:color="auto" w:fill="auto"/>
            <w:noWrap/>
            <w:vAlign w:val="bottom"/>
            <w:hideMark/>
          </w:tcPr>
          <w:p w14:paraId="6E454856"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c>
          <w:tcPr>
            <w:tcW w:w="631" w:type="pct"/>
            <w:tcBorders>
              <w:top w:val="nil"/>
              <w:left w:val="nil"/>
              <w:bottom w:val="nil"/>
              <w:right w:val="nil"/>
            </w:tcBorders>
            <w:shd w:val="clear" w:color="auto" w:fill="auto"/>
            <w:noWrap/>
            <w:vAlign w:val="bottom"/>
            <w:hideMark/>
          </w:tcPr>
          <w:p w14:paraId="72F50EF7"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p>
        </w:tc>
      </w:tr>
      <w:tr w:rsidR="009C2F0B" w:rsidRPr="0047457D" w14:paraId="446FF202" w14:textId="77777777" w:rsidTr="009C2F0B">
        <w:trPr>
          <w:trHeight w:val="750"/>
        </w:trPr>
        <w:tc>
          <w:tcPr>
            <w:tcW w:w="5000" w:type="pct"/>
            <w:gridSpan w:val="6"/>
            <w:tcBorders>
              <w:top w:val="nil"/>
              <w:left w:val="nil"/>
              <w:bottom w:val="nil"/>
              <w:right w:val="nil"/>
            </w:tcBorders>
            <w:shd w:val="clear" w:color="auto" w:fill="auto"/>
            <w:vAlign w:val="center"/>
            <w:hideMark/>
          </w:tcPr>
          <w:p w14:paraId="04AEE410" w14:textId="77777777" w:rsidR="009C2F0B" w:rsidRPr="009C2F0B" w:rsidRDefault="009C2F0B" w:rsidP="009C2F0B">
            <w:pPr>
              <w:spacing w:after="0" w:line="240" w:lineRule="auto"/>
              <w:rPr>
                <w:rFonts w:ascii="Times New Roman" w:eastAsia="Times New Roman" w:hAnsi="Times New Roman" w:cs="Times New Roman"/>
                <w:sz w:val="20"/>
                <w:szCs w:val="20"/>
                <w:lang w:eastAsia="ru-RU"/>
              </w:rPr>
            </w:pPr>
            <w:r w:rsidRPr="009C2F0B">
              <w:rPr>
                <w:rFonts w:ascii="Times New Roman" w:eastAsia="Times New Roman" w:hAnsi="Times New Roman" w:cs="Times New Roman"/>
                <w:sz w:val="20"/>
                <w:szCs w:val="20"/>
                <w:lang w:eastAsia="ru-RU"/>
              </w:rPr>
              <w:t>Перечень составлен, согласно Приказа Минтруда России от 29.10.2021 N 767н "Об утверждении Единых типовых норм выдачи средств индивидуальной защиты и смывающих средств"</w:t>
            </w:r>
          </w:p>
        </w:tc>
      </w:tr>
    </w:tbl>
    <w:p w14:paraId="208A1B90" w14:textId="77777777" w:rsidR="002618EB" w:rsidRPr="00F00E5D" w:rsidRDefault="002618EB" w:rsidP="002618EB">
      <w:pPr>
        <w:spacing w:after="0" w:line="240" w:lineRule="auto"/>
        <w:ind w:left="284" w:right="141"/>
        <w:jc w:val="right"/>
        <w:rPr>
          <w:rFonts w:ascii="Times New Roman" w:eastAsia="Times New Roman" w:hAnsi="Times New Roman" w:cs="Times New Roman"/>
          <w:b/>
          <w:bCs/>
          <w:sz w:val="28"/>
          <w:szCs w:val="28"/>
          <w:u w:val="single"/>
          <w:lang w:eastAsia="ru-RU"/>
        </w:rPr>
      </w:pPr>
    </w:p>
    <w:p w14:paraId="269E662C" w14:textId="77777777" w:rsidR="002618EB" w:rsidRPr="00F00E5D" w:rsidRDefault="002618EB" w:rsidP="002618EB">
      <w:pPr>
        <w:spacing w:after="0" w:line="240" w:lineRule="auto"/>
        <w:rPr>
          <w:rFonts w:ascii="Times New Roman" w:eastAsia="Times New Roman" w:hAnsi="Times New Roman" w:cs="Times New Roman"/>
          <w:sz w:val="24"/>
          <w:szCs w:val="24"/>
          <w:lang w:eastAsia="ru-RU"/>
        </w:rPr>
      </w:pPr>
    </w:p>
    <w:p w14:paraId="21487FB2" w14:textId="77777777" w:rsidR="002618EB" w:rsidRPr="002618EB" w:rsidRDefault="002618EB" w:rsidP="002618EB">
      <w:pPr>
        <w:spacing w:after="0" w:line="240" w:lineRule="auto"/>
        <w:rPr>
          <w:rFonts w:ascii="Cambria" w:eastAsia="Times New Roman" w:hAnsi="Cambria" w:cs="Times New Roman"/>
          <w:color w:val="0070C0"/>
          <w:sz w:val="24"/>
          <w:szCs w:val="24"/>
          <w:lang w:eastAsia="ru-RU"/>
        </w:rPr>
        <w:sectPr w:rsidR="002618EB" w:rsidRPr="002618EB">
          <w:pgSz w:w="11907" w:h="16839"/>
          <w:pgMar w:top="709" w:right="849" w:bottom="993" w:left="1418" w:header="737" w:footer="57" w:gutter="0"/>
          <w:cols w:space="720"/>
        </w:sectPr>
      </w:pPr>
    </w:p>
    <w:p w14:paraId="75579E09" w14:textId="4D6B143F" w:rsidR="002618EB" w:rsidRPr="006A74E5" w:rsidRDefault="00721A58" w:rsidP="002618EB">
      <w:pPr>
        <w:keepNext/>
        <w:adjustRightInd w:val="0"/>
        <w:spacing w:after="0" w:line="240" w:lineRule="auto"/>
        <w:jc w:val="right"/>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 Р И Л О Ж Е Н И Е № 1</w:t>
      </w:r>
      <w:r w:rsidR="00C31D4C">
        <w:rPr>
          <w:rFonts w:ascii="Times New Roman" w:eastAsia="Times New Roman" w:hAnsi="Times New Roman" w:cs="Times New Roman"/>
          <w:b/>
          <w:bCs/>
          <w:sz w:val="28"/>
          <w:szCs w:val="28"/>
          <w:lang w:eastAsia="ru-RU"/>
        </w:rPr>
        <w:t>5</w:t>
      </w:r>
    </w:p>
    <w:p w14:paraId="3D56BF53" w14:textId="77777777" w:rsidR="002618EB" w:rsidRPr="006A74E5" w:rsidRDefault="002618EB" w:rsidP="002618EB">
      <w:pPr>
        <w:spacing w:after="0" w:line="240" w:lineRule="auto"/>
        <w:rPr>
          <w:rFonts w:ascii="Times New Roman" w:eastAsia="Times New Roman" w:hAnsi="Times New Roman" w:cs="Times New Roman"/>
          <w:sz w:val="24"/>
          <w:szCs w:val="24"/>
          <w:lang w:eastAsia="ru-RU"/>
        </w:rPr>
      </w:pPr>
    </w:p>
    <w:p w14:paraId="12DDD624" w14:textId="77777777" w:rsidR="002618EB" w:rsidRPr="006A74E5" w:rsidRDefault="002618EB" w:rsidP="006A74E5">
      <w:pPr>
        <w:spacing w:after="0" w:line="240" w:lineRule="auto"/>
        <w:ind w:right="141"/>
        <w:rPr>
          <w:rFonts w:ascii="Times New Roman" w:eastAsia="Times New Roman" w:hAnsi="Times New Roman" w:cs="Times New Roman"/>
          <w:b/>
          <w:bCs/>
          <w:sz w:val="32"/>
          <w:szCs w:val="28"/>
          <w:lang w:eastAsia="ru-RU"/>
        </w:rPr>
      </w:pPr>
    </w:p>
    <w:p w14:paraId="636CD50E" w14:textId="77777777" w:rsidR="002618EB" w:rsidRPr="006A74E5" w:rsidRDefault="002618EB" w:rsidP="002618EB">
      <w:pPr>
        <w:spacing w:after="0" w:line="240" w:lineRule="auto"/>
        <w:ind w:left="284" w:right="141"/>
        <w:jc w:val="center"/>
        <w:rPr>
          <w:rFonts w:ascii="Times New Roman" w:eastAsia="Times New Roman" w:hAnsi="Times New Roman" w:cs="Times New Roman"/>
          <w:b/>
          <w:bCs/>
          <w:sz w:val="32"/>
          <w:szCs w:val="28"/>
          <w:lang w:eastAsia="ru-RU"/>
        </w:rPr>
      </w:pPr>
      <w:r w:rsidRPr="006A74E5">
        <w:rPr>
          <w:rFonts w:ascii="Times New Roman" w:eastAsia="Times New Roman" w:hAnsi="Times New Roman" w:cs="Times New Roman"/>
          <w:b/>
          <w:bCs/>
          <w:sz w:val="32"/>
          <w:szCs w:val="28"/>
          <w:lang w:eastAsia="ru-RU"/>
        </w:rPr>
        <w:t>СПИСОК</w:t>
      </w:r>
    </w:p>
    <w:p w14:paraId="613659D8" w14:textId="77777777" w:rsidR="002618EB" w:rsidRPr="006A74E5" w:rsidRDefault="002618EB" w:rsidP="002618EB">
      <w:pPr>
        <w:spacing w:after="0" w:line="240" w:lineRule="auto"/>
        <w:ind w:left="284" w:right="141"/>
        <w:jc w:val="center"/>
        <w:rPr>
          <w:rFonts w:ascii="Times New Roman" w:eastAsia="Times New Roman" w:hAnsi="Times New Roman" w:cs="Times New Roman"/>
          <w:b/>
          <w:bCs/>
          <w:sz w:val="32"/>
          <w:szCs w:val="28"/>
          <w:lang w:eastAsia="ru-RU"/>
        </w:rPr>
      </w:pPr>
      <w:r w:rsidRPr="006A74E5">
        <w:rPr>
          <w:rFonts w:ascii="Times New Roman" w:eastAsia="Times New Roman" w:hAnsi="Times New Roman" w:cs="Times New Roman"/>
          <w:b/>
          <w:bCs/>
          <w:sz w:val="32"/>
          <w:szCs w:val="28"/>
          <w:lang w:eastAsia="ru-RU"/>
        </w:rPr>
        <w:t xml:space="preserve">профессий и должностей работников, имеющих право на бесплатное получение молока </w:t>
      </w:r>
    </w:p>
    <w:p w14:paraId="7D21928D" w14:textId="04146F60" w:rsidR="002618EB" w:rsidRDefault="002618EB" w:rsidP="002618EB">
      <w:pPr>
        <w:spacing w:after="0" w:line="240" w:lineRule="auto"/>
        <w:ind w:left="284" w:right="141"/>
        <w:jc w:val="center"/>
        <w:rPr>
          <w:rFonts w:ascii="Times New Roman" w:eastAsia="Times New Roman" w:hAnsi="Times New Roman" w:cs="Times New Roman"/>
          <w:b/>
          <w:bCs/>
          <w:sz w:val="32"/>
          <w:szCs w:val="28"/>
          <w:lang w:eastAsia="ru-RU"/>
        </w:rPr>
      </w:pPr>
      <w:r w:rsidRPr="006A74E5">
        <w:rPr>
          <w:rFonts w:ascii="Times New Roman" w:eastAsia="Times New Roman" w:hAnsi="Times New Roman" w:cs="Times New Roman"/>
          <w:b/>
          <w:bCs/>
          <w:sz w:val="32"/>
          <w:szCs w:val="28"/>
          <w:lang w:eastAsia="ru-RU"/>
        </w:rPr>
        <w:t>или других равноценных пищевых продуктов</w:t>
      </w:r>
    </w:p>
    <w:tbl>
      <w:tblPr>
        <w:tblW w:w="5000" w:type="pct"/>
        <w:tblLook w:val="04A0" w:firstRow="1" w:lastRow="0" w:firstColumn="1" w:lastColumn="0" w:noHBand="0" w:noVBand="1"/>
      </w:tblPr>
      <w:tblGrid>
        <w:gridCol w:w="545"/>
        <w:gridCol w:w="2429"/>
        <w:gridCol w:w="2458"/>
        <w:gridCol w:w="956"/>
        <w:gridCol w:w="1268"/>
        <w:gridCol w:w="1974"/>
      </w:tblGrid>
      <w:tr w:rsidR="00635AA2" w:rsidRPr="00646E5C" w14:paraId="041C0B5D" w14:textId="77777777" w:rsidTr="00E37F89">
        <w:trPr>
          <w:trHeight w:val="6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E33F895" w14:textId="77777777" w:rsidR="00635AA2" w:rsidRPr="00646E5C" w:rsidRDefault="00635AA2" w:rsidP="00AF50A2">
            <w:pPr>
              <w:spacing w:after="0" w:line="240" w:lineRule="auto"/>
              <w:jc w:val="center"/>
              <w:rPr>
                <w:rFonts w:ascii="Times New Roman" w:eastAsia="Times New Roman" w:hAnsi="Times New Roman" w:cs="Times New Roman"/>
                <w:b/>
                <w:bCs/>
                <w:lang w:eastAsia="ru-RU"/>
              </w:rPr>
            </w:pPr>
            <w:r w:rsidRPr="00646E5C">
              <w:rPr>
                <w:rFonts w:ascii="Times New Roman" w:eastAsia="Times New Roman" w:hAnsi="Times New Roman" w:cs="Times New Roman"/>
                <w:b/>
                <w:bCs/>
                <w:lang w:eastAsia="ru-RU"/>
              </w:rPr>
              <w:t>№ п/п</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AD44478" w14:textId="77777777" w:rsidR="00635AA2" w:rsidRPr="00646E5C" w:rsidRDefault="00635AA2" w:rsidP="00AF50A2">
            <w:pPr>
              <w:spacing w:after="0" w:line="240" w:lineRule="auto"/>
              <w:jc w:val="center"/>
              <w:rPr>
                <w:rFonts w:ascii="Times New Roman" w:eastAsia="Times New Roman" w:hAnsi="Times New Roman" w:cs="Times New Roman"/>
                <w:b/>
                <w:bCs/>
                <w:lang w:eastAsia="ru-RU"/>
              </w:rPr>
            </w:pPr>
            <w:r w:rsidRPr="00646E5C">
              <w:rPr>
                <w:rFonts w:ascii="Times New Roman" w:eastAsia="Times New Roman" w:hAnsi="Times New Roman" w:cs="Times New Roman"/>
                <w:b/>
                <w:bCs/>
                <w:lang w:eastAsia="ru-RU"/>
              </w:rPr>
              <w:t>Структурное подразделение</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C538F59" w14:textId="77777777" w:rsidR="00635AA2" w:rsidRPr="00646E5C" w:rsidRDefault="00635AA2" w:rsidP="00AF50A2">
            <w:pPr>
              <w:spacing w:after="0" w:line="240" w:lineRule="auto"/>
              <w:jc w:val="center"/>
              <w:rPr>
                <w:rFonts w:ascii="Times New Roman" w:eastAsia="Times New Roman" w:hAnsi="Times New Roman" w:cs="Times New Roman"/>
                <w:b/>
                <w:bCs/>
                <w:lang w:eastAsia="ru-RU"/>
              </w:rPr>
            </w:pPr>
            <w:r w:rsidRPr="00646E5C">
              <w:rPr>
                <w:rFonts w:ascii="Times New Roman" w:eastAsia="Times New Roman" w:hAnsi="Times New Roman" w:cs="Times New Roman"/>
                <w:b/>
                <w:bCs/>
                <w:lang w:eastAsia="ru-RU"/>
              </w:rPr>
              <w:t>Должность (специальность, профессия), разряд, класс (категория) квалификации</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AF4EC8" w14:textId="77777777" w:rsidR="00635AA2" w:rsidRPr="00646E5C" w:rsidRDefault="00635AA2" w:rsidP="00AF50A2">
            <w:pPr>
              <w:spacing w:after="0" w:line="240" w:lineRule="auto"/>
              <w:jc w:val="center"/>
              <w:rPr>
                <w:rFonts w:ascii="Times New Roman" w:eastAsia="Times New Roman" w:hAnsi="Times New Roman" w:cs="Times New Roman"/>
                <w:b/>
                <w:bCs/>
                <w:sz w:val="20"/>
                <w:szCs w:val="20"/>
                <w:lang w:eastAsia="ru-RU"/>
              </w:rPr>
            </w:pPr>
            <w:r w:rsidRPr="00646E5C">
              <w:rPr>
                <w:rFonts w:ascii="Times New Roman" w:eastAsia="Times New Roman" w:hAnsi="Times New Roman" w:cs="Times New Roman"/>
                <w:b/>
                <w:bCs/>
                <w:sz w:val="20"/>
                <w:szCs w:val="20"/>
                <w:lang w:eastAsia="ru-RU"/>
              </w:rPr>
              <w:t>Класс условий труда</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6E1576" w14:textId="77777777" w:rsidR="00635AA2" w:rsidRPr="00646E5C" w:rsidRDefault="00635AA2" w:rsidP="00AF50A2">
            <w:pPr>
              <w:spacing w:after="0" w:line="240" w:lineRule="auto"/>
              <w:jc w:val="center"/>
              <w:rPr>
                <w:rFonts w:ascii="Times New Roman" w:eastAsia="Times New Roman" w:hAnsi="Times New Roman" w:cs="Times New Roman"/>
                <w:b/>
                <w:bCs/>
                <w:sz w:val="20"/>
                <w:szCs w:val="20"/>
                <w:lang w:eastAsia="ru-RU"/>
              </w:rPr>
            </w:pPr>
            <w:r w:rsidRPr="00646E5C">
              <w:rPr>
                <w:rFonts w:ascii="Times New Roman" w:eastAsia="Times New Roman" w:hAnsi="Times New Roman" w:cs="Times New Roman"/>
                <w:b/>
                <w:bCs/>
                <w:sz w:val="20"/>
                <w:szCs w:val="20"/>
                <w:lang w:eastAsia="ru-RU"/>
              </w:rPr>
              <w:t>Дата проведения СОУТ</w:t>
            </w:r>
          </w:p>
        </w:tc>
        <w:tc>
          <w:tcPr>
            <w:tcW w:w="10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3A42A9" w14:textId="77777777" w:rsidR="00635AA2" w:rsidRPr="00646E5C" w:rsidRDefault="00635AA2" w:rsidP="00AF50A2">
            <w:pPr>
              <w:spacing w:after="0" w:line="240" w:lineRule="auto"/>
              <w:jc w:val="center"/>
              <w:rPr>
                <w:rFonts w:ascii="Times New Roman" w:eastAsia="Times New Roman" w:hAnsi="Times New Roman" w:cs="Times New Roman"/>
                <w:b/>
                <w:bCs/>
                <w:sz w:val="20"/>
                <w:szCs w:val="20"/>
                <w:lang w:eastAsia="ru-RU"/>
              </w:rPr>
            </w:pPr>
            <w:r w:rsidRPr="00646E5C">
              <w:rPr>
                <w:rFonts w:ascii="Times New Roman" w:eastAsia="Times New Roman" w:hAnsi="Times New Roman" w:cs="Times New Roman"/>
                <w:b/>
                <w:bCs/>
                <w:sz w:val="20"/>
                <w:szCs w:val="20"/>
                <w:lang w:eastAsia="ru-RU"/>
              </w:rPr>
              <w:t>Производственный фактор</w:t>
            </w:r>
          </w:p>
        </w:tc>
      </w:tr>
      <w:tr w:rsidR="00635AA2" w:rsidRPr="00646E5C" w14:paraId="0793A1F0"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2ECAA94"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C58C7A9"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Общебольничная медицинская служба</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4F05458"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Дезинфектор</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E0856A"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6B1E5C"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863A6"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06CA010E"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5B8245E"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2</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457FC1F" w14:textId="3B67DF98"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 xml:space="preserve">Педиатрическое отделение </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E700028"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Врач – педиатр</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C30900"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3D1240"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F20581"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3384DBCA"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E972BBD"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875A73C" w14:textId="735E31B8"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 xml:space="preserve">Педиатрическое отделение </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49D7DC4"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Медицинская сестра палатная</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EEA14C"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E92F7"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48C39A"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25DAB84A"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AF09CFE"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4</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BC37020" w14:textId="12FF11C3"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 xml:space="preserve">Хирургическое отделение </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3B149C7"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Врач-хирург</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681C13"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9FB5E"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CFF4C"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7BD6050D"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2DCB2C4"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5</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7C2F8C5" w14:textId="3605CD2A"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Хирургическое отделение</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DCE892B"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Старшая медицинская сестра</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70E3CD"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E01D9E"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D10B0"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218E187C"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C8CD11C"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6</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13F1616" w14:textId="78885029"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 xml:space="preserve">Хирургическое отделение </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C3F0796"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Медицинская сестра палатная</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12C4CE"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14FF56"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943A52"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07D57F88"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34E0577"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7</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3349DD1" w14:textId="15644739"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Хирургическое отделение</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49730DE"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Операционная медицинская сестра</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3A9B9A"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02C74"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618E3"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5880A538"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48A2753"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8</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313675A" w14:textId="5F086844"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Отделение анестезиологии и реанимации</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A70DD7B"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Врач-анестезиолог–реаниматолог</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EDA634"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3.3</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0DEFBB"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B2C6C8"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342308A2"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A4F48E2"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9</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EABE363" w14:textId="47886C09"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Отделение анестезиологии и реанимации</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33F2C47" w14:textId="24EFBA30"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 xml:space="preserve">Медицинская сестра </w:t>
            </w:r>
            <w:r w:rsidR="0083235A" w:rsidRPr="00646E5C">
              <w:rPr>
                <w:rFonts w:ascii="Times New Roman" w:eastAsia="Times New Roman" w:hAnsi="Times New Roman" w:cs="Times New Roman"/>
                <w:lang w:eastAsia="ru-RU"/>
              </w:rPr>
              <w:t>–</w:t>
            </w:r>
            <w:r w:rsidRPr="00646E5C">
              <w:rPr>
                <w:rFonts w:ascii="Times New Roman" w:eastAsia="Times New Roman" w:hAnsi="Times New Roman" w:cs="Times New Roman"/>
                <w:lang w:eastAsia="ru-RU"/>
              </w:rPr>
              <w:t xml:space="preserve"> </w:t>
            </w:r>
            <w:proofErr w:type="spellStart"/>
            <w:r w:rsidRPr="00646E5C">
              <w:rPr>
                <w:rFonts w:ascii="Times New Roman" w:eastAsia="Times New Roman" w:hAnsi="Times New Roman" w:cs="Times New Roman"/>
                <w:lang w:eastAsia="ru-RU"/>
              </w:rPr>
              <w:t>анестезист</w:t>
            </w:r>
            <w:proofErr w:type="spellEnd"/>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925510"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3.3</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D64CA2"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6CC94"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0B43C1CF"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F0EF18A"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10</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B5507EF" w14:textId="0C3DFB14"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Терапевтическое отделение</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81E3CA2"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Врач – терапевт</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08E067"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95A92F"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883AC7"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0F2B5D6E"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16EC9B0"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11</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23C3436" w14:textId="03C34A92"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Терапевтическое отделение</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AABDC33"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Старшая медицинская сестра</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2B6F89"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62C0E6"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8F0122"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0B596C94"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DAC03E7"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12</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B1E7E93" w14:textId="525CC1F4"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Терапевтическое отделение</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BEA9614"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Медицинская  сестра палатная</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8C84CF"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CFE9AB"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441152"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09C2D4DD"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0A731ED"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13</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9330181" w14:textId="43AEE61A"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Неврологическое отделение</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4CD7261"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Врач – невролог</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A9C146"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688E4F"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282FE8"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2192CA79"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26CE640"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14</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6C9CF0F" w14:textId="49DCF67F"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Неврологическое отделение</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71959ED"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Медицинская сестра палатная</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9BAD17"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4C3CF3"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AF7D7"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7980B0FF" w14:textId="77777777" w:rsidTr="00E37F89">
        <w:trPr>
          <w:trHeight w:val="6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76E55DB"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15</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EE07A7C" w14:textId="2C4BA8F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Отделение паллиативной медицинской помощи</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4C7F5A4"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Врач – хирург</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273B2C"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15A901"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04.02.2021</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0150AD"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685B986D" w14:textId="77777777" w:rsidTr="00E37F89">
        <w:trPr>
          <w:trHeight w:val="6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91310A9"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B72FE22" w14:textId="13DD986D"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Отделение паллиативной медицинской помощи</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58C36EB"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Медицинская сестра палатная(постовая)</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23A3AC"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4AD034"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04.02.2021</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22491C"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2EC2DF0A" w14:textId="77777777" w:rsidTr="00E37F89">
        <w:trPr>
          <w:trHeight w:val="6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CF384F6"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17</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5409268" w14:textId="47E77BDF"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 xml:space="preserve">Отделение паллиативной медицинской помощи </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93D6CBB"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 xml:space="preserve">Уборщик служебных помещений </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8130AE"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354886"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2BF0D5"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11C10BA8"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4F35D4D"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18</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74EFE36"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Приемное отделение</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C7B09AC"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Медицинская сестра</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2F0432"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C0BD9F"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03.11.2023</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372CDD"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35397D2D"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5E8EFB1"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19</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44033F7" w14:textId="5911B35D"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Дневной стационар</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E165C53"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Врач – терапевт</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E0D4EF"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55CD88"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BACC39"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76918759"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983F259"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20</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5F539B7" w14:textId="7884CC39"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Дневной стационар</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BB40536"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Врач – педиатр</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38B965"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2D03D4"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88EF7"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1A7F8FE6"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8025792"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21</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CE647CB" w14:textId="6F9B8B68"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Дневной стационар</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95D02B9"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Медицинская сестра палатная</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3E5418"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2CCAE0"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6FC905"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614DF756"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AC01E2F"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22</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752AA52" w14:textId="3D4012F6"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Общеполиклиническая медицинская служба</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95CDCF0"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Помощник врача - эпидемиолога</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94B229"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83B9F7"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2283A"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3A6B77B5"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71675E9"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23</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3B6330E"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врача-эндокринолога</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FD15788"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Врач - детский эндокринолог</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17E622"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E46538"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BD808"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44917987"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7DC3B90"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24</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6E5D0DC"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врача-хирурга</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98A880D"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Врач – хирург</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92256C"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B2A41B"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11.11.2022</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4E9406"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248B1296"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BF01799"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25</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4C5FD1B"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врача-хирурга</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A8BDB50"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Медицинская сестра перевязочной</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695220"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8042BC"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CE71C"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1E98F16E"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654D02C"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26</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EC2ECFD"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Смотровой кабинет</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70AB148"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Акушерка</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3FC4F1"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30459"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AD061"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3D5418E4"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C72DAC8"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27</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D4011FC"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врача-профпатолога</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DFEB69A"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Врач – профпатолог</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B02BC7"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C589F"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3091BF"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0FBCF9DB"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E4BA7C3"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28</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76FC1E1"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врача-стоматолога-хирурга</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56D86A4"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Врач -стоматолог-хирург</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D31A5E"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A76B5A"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04.02.2021</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CE486C"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02FC1C83"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FC9F6E3"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29</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211425F"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врача-стоматолога-хирурга</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B2C2388"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Медицинская сестра</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5BFD42"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0FB98D"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04.02.2021</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E1158"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046EBBAA"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CDE8244"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30</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F3838C8"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врача-стоматолога-терапевта</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AE7257A"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Врач-стоматолог-терапевт</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95847A"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07F6EB"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04.02.2021</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984A80"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60B46C73"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7220DD9"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31</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07A144C"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врача-стоматолога-терапевта</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66998FA"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Медицинская сестра</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1E81D7"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67F8D6"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04.02.2021</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C1FA84"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24F91FAC"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4B15119"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180CCFA"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врача-стоматолога детского</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54462B1"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 xml:space="preserve">Врач-стоматолог детский </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8B1245"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89F1B"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04.02.2021</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0CB7F0"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5F1F703E"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440C6C8"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33</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4168A19"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врача-стоматолога детского</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FBCB7B3"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Медицинская сестра</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E026F7"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43C2E0"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04.02.2021</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7C9A4"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338CFE6A"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421E84B"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34</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3D9630F"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врача-стоматолога-ортопеда (ПДД)</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5B9F9D0"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Врач-стоматолог-ортопед</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B15F5A"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A3E1C7"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196037"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6D5DC0DD"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308F995"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35</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A5B9122"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врача-стоматолога-ортопеда (ПДД)</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5DBB48C"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Медицинская сестра</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AA279D"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BE9A30"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2DE959"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3C3972D6"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0BCCDB4"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36</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62C5021"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врача-стоматолога-ортопеда (ПДД)</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D0ABE62"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Зубной техник</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367883"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BA1B4B"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6070E"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6004AE42"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2F751EA" w14:textId="77777777"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37</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50E2D23"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Детское поликлиническое отделение</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BE67B38"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Врач – педиатр участковый</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120C95"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795FB5"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989B5"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517C4C1D"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DE8F4F6" w14:textId="2A8B0385" w:rsidR="00635AA2" w:rsidRPr="00646E5C" w:rsidRDefault="000F00CB"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38</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D0A71C2"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Детское поликлиническое отделение</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4BB0B00"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Медицинская сестра участковая</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A1CBA6"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0E9889"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FEBBEE"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492533BD"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92F6486" w14:textId="61BE08BA" w:rsidR="00635AA2" w:rsidRPr="00646E5C" w:rsidRDefault="000F00CB"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39</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A30108A"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Детское поликлиническое отделение</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0F77040"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Медицинская сестра</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9A134D"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E358D2"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03.11.2023</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3670E"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7F21B5D2"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33EC795" w14:textId="06772AF3"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4</w:t>
            </w:r>
            <w:r w:rsidR="000F00CB" w:rsidRPr="00646E5C">
              <w:rPr>
                <w:rFonts w:ascii="Times New Roman" w:eastAsia="Times New Roman" w:hAnsi="Times New Roman" w:cs="Times New Roman"/>
                <w:lang w:eastAsia="ru-RU"/>
              </w:rPr>
              <w:t>0</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A7B6FFB"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врача-акушер-гинеколога</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C83A349"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Врач-акушер–гинеколог</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1BFCB7"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BAC01D"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03.11.2023</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68E4E4"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7872420D"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3EEA822" w14:textId="2A6E1A73"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4</w:t>
            </w:r>
            <w:r w:rsidR="000F00CB" w:rsidRPr="00646E5C">
              <w:rPr>
                <w:rFonts w:ascii="Times New Roman" w:eastAsia="Times New Roman" w:hAnsi="Times New Roman" w:cs="Times New Roman"/>
                <w:lang w:eastAsia="ru-RU"/>
              </w:rPr>
              <w:t>1</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5B4EC07"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врача-акушер-гинеколога</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8CFB3EA"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Акушерка</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35FD04"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8303C"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03.11.2023</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9F46F8"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039EE571"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D2F0392" w14:textId="6A3F3C4E" w:rsidR="00635AA2" w:rsidRPr="00646E5C" w:rsidRDefault="00635AA2"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4</w:t>
            </w:r>
            <w:r w:rsidR="000F00CB" w:rsidRPr="00646E5C">
              <w:rPr>
                <w:rFonts w:ascii="Times New Roman" w:eastAsia="Times New Roman" w:hAnsi="Times New Roman" w:cs="Times New Roman"/>
                <w:lang w:eastAsia="ru-RU"/>
              </w:rPr>
              <w:t>2</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FA8FB51"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врача-физиотерапевта</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0BE0EE4"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Медицинская сестра по физиотерапии</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4E3111"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BD5D20"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AA6984"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0FEF8F56"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D817BB0" w14:textId="1B07B09F" w:rsidR="00635AA2" w:rsidRPr="00646E5C" w:rsidRDefault="000F00CB"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43</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B72D898"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лучевой диагностики</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FEC07E6"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Врач-рентгенолог</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F7E3BC"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E893C3"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04.02.2021</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799254"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6F9D45B5"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45AA284" w14:textId="41F76C88" w:rsidR="00635AA2" w:rsidRPr="00646E5C" w:rsidRDefault="000F00CB"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44</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4199EB5"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лучевой диагностики</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5EA7039"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Рентгенолаборант</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E03F2E"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E4A6F1"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04.02.2021</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E56696"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53FF3634"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351B004" w14:textId="4F42C557" w:rsidR="00635AA2" w:rsidRPr="00646E5C" w:rsidRDefault="000F00CB"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45</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FDA72B9"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медико-психологического консультирования</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A702B46"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Медицинский психолог</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39173D"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3D4DE8"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03.11.2023</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E2B9D0"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023A044A"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0CF5A56" w14:textId="583A84EC" w:rsidR="00635AA2" w:rsidRPr="00646E5C" w:rsidRDefault="000F00CB"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46</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DC948DF"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Кабинет медицинской профилактики</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DFD4C43"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Врач по медицинской профилактике</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635CA1"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E543C0"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03.11.2023</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64E1DF"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7014668D"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6C345A1" w14:textId="1AE42162" w:rsidR="00635AA2" w:rsidRPr="00646E5C" w:rsidRDefault="000F00CB"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47</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C52F48E"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Клинико-диагностическая лаборатория</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57CA57F"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Фельдшер –лаборант</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E5D360"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B05D0"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04.02.2021</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4A9A75"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37159A38"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F4EEA0D" w14:textId="1A6509C8" w:rsidR="00635AA2" w:rsidRPr="00646E5C" w:rsidRDefault="000F00CB"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48</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175F621"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Клинико-диагностическая лаборатория</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56FF7C6"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Мойщик посуды и ампул</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815213"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369983"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16.10.2024</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C250A"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62461DDA"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2CA28EA" w14:textId="133D29D2" w:rsidR="00635AA2" w:rsidRPr="00646E5C" w:rsidRDefault="000F00CB"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49</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090794B" w14:textId="0B9D33C9"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w:t>
            </w:r>
            <w:r w:rsidR="004B22AA" w:rsidRPr="00646E5C">
              <w:rPr>
                <w:rFonts w:ascii="Times New Roman" w:eastAsia="Times New Roman" w:hAnsi="Times New Roman" w:cs="Times New Roman"/>
                <w:lang w:eastAsia="ru-RU"/>
              </w:rPr>
              <w:t>актериологическая лаборатория</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189F562"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Фельдшер –лаборант</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9780DA"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6F348"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03.11.2023</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1FBA98"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635AA2" w:rsidRPr="00646E5C" w14:paraId="079FD567" w14:textId="77777777" w:rsidTr="00E37F89">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6F41CB9" w14:textId="60F08BD0" w:rsidR="00635AA2" w:rsidRPr="00646E5C" w:rsidRDefault="000F00CB" w:rsidP="00AF50A2">
            <w:pPr>
              <w:spacing w:after="0" w:line="240" w:lineRule="auto"/>
              <w:jc w:val="right"/>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50</w:t>
            </w:r>
          </w:p>
        </w:tc>
        <w:tc>
          <w:tcPr>
            <w:tcW w:w="1261" w:type="pct"/>
            <w:tcBorders>
              <w:top w:val="single" w:sz="4" w:space="0" w:color="auto"/>
              <w:left w:val="nil"/>
              <w:bottom w:val="single" w:sz="4" w:space="0" w:color="auto"/>
              <w:right w:val="single" w:sz="4" w:space="0" w:color="auto"/>
            </w:tcBorders>
            <w:shd w:val="clear" w:color="auto" w:fill="auto"/>
            <w:vAlign w:val="bottom"/>
            <w:hideMark/>
          </w:tcPr>
          <w:p w14:paraId="4DFEA798" w14:textId="77777777" w:rsidR="00635AA2" w:rsidRPr="00646E5C" w:rsidRDefault="00635AA2" w:rsidP="00AF50A2">
            <w:pPr>
              <w:spacing w:after="0" w:line="240" w:lineRule="auto"/>
              <w:rPr>
                <w:rFonts w:ascii="Times New Roman" w:eastAsia="Times New Roman" w:hAnsi="Times New Roman" w:cs="Times New Roman"/>
                <w:lang w:eastAsia="ru-RU"/>
              </w:rPr>
            </w:pPr>
            <w:proofErr w:type="spellStart"/>
            <w:r w:rsidRPr="00646E5C">
              <w:rPr>
                <w:rFonts w:ascii="Times New Roman" w:eastAsia="Times New Roman" w:hAnsi="Times New Roman" w:cs="Times New Roman"/>
                <w:lang w:eastAsia="ru-RU"/>
              </w:rPr>
              <w:t>Демский</w:t>
            </w:r>
            <w:proofErr w:type="spellEnd"/>
            <w:r w:rsidRPr="00646E5C">
              <w:rPr>
                <w:rFonts w:ascii="Times New Roman" w:eastAsia="Times New Roman" w:hAnsi="Times New Roman" w:cs="Times New Roman"/>
                <w:lang w:eastAsia="ru-RU"/>
              </w:rPr>
              <w:t xml:space="preserve"> центр врача общей практики</w:t>
            </w:r>
          </w:p>
        </w:tc>
        <w:tc>
          <w:tcPr>
            <w:tcW w:w="1276" w:type="pct"/>
            <w:tcBorders>
              <w:top w:val="single" w:sz="4" w:space="0" w:color="auto"/>
              <w:left w:val="nil"/>
              <w:bottom w:val="single" w:sz="4" w:space="0" w:color="auto"/>
              <w:right w:val="single" w:sz="4" w:space="0" w:color="auto"/>
            </w:tcBorders>
            <w:shd w:val="clear" w:color="auto" w:fill="auto"/>
            <w:vAlign w:val="bottom"/>
            <w:hideMark/>
          </w:tcPr>
          <w:p w14:paraId="3D704983" w14:textId="77777777" w:rsidR="00635AA2" w:rsidRPr="00646E5C" w:rsidRDefault="00635AA2" w:rsidP="00AF50A2">
            <w:pPr>
              <w:spacing w:after="0" w:line="240" w:lineRule="auto"/>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Акушерка</w:t>
            </w:r>
          </w:p>
        </w:tc>
        <w:tc>
          <w:tcPr>
            <w:tcW w:w="496" w:type="pct"/>
            <w:tcBorders>
              <w:top w:val="single" w:sz="4" w:space="0" w:color="auto"/>
              <w:left w:val="nil"/>
              <w:bottom w:val="single" w:sz="4" w:space="0" w:color="auto"/>
              <w:right w:val="single" w:sz="4" w:space="0" w:color="auto"/>
            </w:tcBorders>
            <w:shd w:val="clear" w:color="auto" w:fill="auto"/>
            <w:vAlign w:val="center"/>
            <w:hideMark/>
          </w:tcPr>
          <w:p w14:paraId="17C0F185"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3.2</w:t>
            </w:r>
          </w:p>
        </w:tc>
        <w:tc>
          <w:tcPr>
            <w:tcW w:w="658" w:type="pct"/>
            <w:tcBorders>
              <w:top w:val="single" w:sz="4" w:space="0" w:color="auto"/>
              <w:left w:val="nil"/>
              <w:bottom w:val="single" w:sz="4" w:space="0" w:color="auto"/>
              <w:right w:val="single" w:sz="4" w:space="0" w:color="auto"/>
            </w:tcBorders>
            <w:shd w:val="clear" w:color="auto" w:fill="auto"/>
            <w:noWrap/>
            <w:vAlign w:val="center"/>
            <w:hideMark/>
          </w:tcPr>
          <w:p w14:paraId="5FFE475E"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03.11.2023</w:t>
            </w:r>
          </w:p>
        </w:tc>
        <w:tc>
          <w:tcPr>
            <w:tcW w:w="1025" w:type="pct"/>
            <w:tcBorders>
              <w:top w:val="single" w:sz="4" w:space="0" w:color="auto"/>
              <w:left w:val="nil"/>
              <w:bottom w:val="single" w:sz="4" w:space="0" w:color="auto"/>
              <w:right w:val="single" w:sz="4" w:space="0" w:color="auto"/>
            </w:tcBorders>
            <w:shd w:val="clear" w:color="auto" w:fill="auto"/>
            <w:noWrap/>
            <w:vAlign w:val="center"/>
            <w:hideMark/>
          </w:tcPr>
          <w:p w14:paraId="3904C900" w14:textId="77777777" w:rsidR="00635AA2" w:rsidRPr="00646E5C" w:rsidRDefault="00635AA2" w:rsidP="00AF50A2">
            <w:pPr>
              <w:spacing w:after="0" w:line="240" w:lineRule="auto"/>
              <w:jc w:val="center"/>
              <w:rPr>
                <w:rFonts w:ascii="Times New Roman" w:eastAsia="Times New Roman" w:hAnsi="Times New Roman" w:cs="Times New Roman"/>
                <w:lang w:eastAsia="ru-RU"/>
              </w:rPr>
            </w:pPr>
            <w:r w:rsidRPr="00646E5C">
              <w:rPr>
                <w:rFonts w:ascii="Times New Roman" w:eastAsia="Times New Roman" w:hAnsi="Times New Roman" w:cs="Times New Roman"/>
                <w:lang w:eastAsia="ru-RU"/>
              </w:rPr>
              <w:t>биологический</w:t>
            </w:r>
          </w:p>
        </w:tc>
      </w:tr>
      <w:tr w:rsidR="0083784E" w:rsidRPr="00646E5C" w14:paraId="20B156DB" w14:textId="77777777" w:rsidTr="0083784E">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3296A732" w14:textId="6B9365BA" w:rsidR="0083784E" w:rsidRPr="0083784E" w:rsidRDefault="0083784E" w:rsidP="0083784E">
            <w:pPr>
              <w:spacing w:after="0" w:line="240" w:lineRule="auto"/>
              <w:jc w:val="right"/>
              <w:rPr>
                <w:rFonts w:ascii="Times New Roman" w:eastAsia="Times New Roman" w:hAnsi="Times New Roman" w:cs="Times New Roman"/>
                <w:lang w:eastAsia="ru-RU"/>
              </w:rPr>
            </w:pPr>
            <w:r w:rsidRPr="0083784E">
              <w:rPr>
                <w:rFonts w:ascii="Times New Roman" w:hAnsi="Times New Roman" w:cs="Times New Roman"/>
              </w:rPr>
              <w:t>51</w:t>
            </w:r>
          </w:p>
        </w:tc>
        <w:tc>
          <w:tcPr>
            <w:tcW w:w="1261" w:type="pct"/>
            <w:tcBorders>
              <w:top w:val="single" w:sz="4" w:space="0" w:color="auto"/>
              <w:left w:val="single" w:sz="4" w:space="0" w:color="auto"/>
              <w:bottom w:val="single" w:sz="4" w:space="0" w:color="auto"/>
              <w:right w:val="single" w:sz="4" w:space="0" w:color="auto"/>
            </w:tcBorders>
            <w:shd w:val="clear" w:color="auto" w:fill="auto"/>
          </w:tcPr>
          <w:p w14:paraId="58990A92" w14:textId="10B28C21" w:rsidR="0083784E" w:rsidRPr="0083784E" w:rsidRDefault="0083784E" w:rsidP="0083784E">
            <w:pPr>
              <w:spacing w:after="0" w:line="240" w:lineRule="auto"/>
              <w:rPr>
                <w:rFonts w:ascii="Times New Roman" w:eastAsia="Times New Roman" w:hAnsi="Times New Roman" w:cs="Times New Roman"/>
                <w:lang w:eastAsia="ru-RU"/>
              </w:rPr>
            </w:pPr>
            <w:r w:rsidRPr="0083784E">
              <w:rPr>
                <w:rFonts w:ascii="Times New Roman" w:hAnsi="Times New Roman" w:cs="Times New Roman"/>
              </w:rPr>
              <w:t>Кабинет врача стоматолога-терапевта</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023761FA" w14:textId="2CB695B2" w:rsidR="0083784E" w:rsidRPr="0083784E" w:rsidRDefault="0083784E" w:rsidP="0083784E">
            <w:pPr>
              <w:spacing w:after="0" w:line="240" w:lineRule="auto"/>
              <w:rPr>
                <w:rFonts w:ascii="Times New Roman" w:eastAsia="Times New Roman" w:hAnsi="Times New Roman" w:cs="Times New Roman"/>
                <w:lang w:eastAsia="ru-RU"/>
              </w:rPr>
            </w:pPr>
            <w:r w:rsidRPr="0083784E">
              <w:rPr>
                <w:rFonts w:ascii="Times New Roman" w:hAnsi="Times New Roman" w:cs="Times New Roman"/>
              </w:rPr>
              <w:t>Врач-стоматолог</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21B66C9E" w14:textId="7399A0FB" w:rsidR="0083784E" w:rsidRPr="0083784E" w:rsidRDefault="0083784E" w:rsidP="0083784E">
            <w:pPr>
              <w:spacing w:after="0" w:line="240" w:lineRule="auto"/>
              <w:jc w:val="center"/>
              <w:rPr>
                <w:rFonts w:ascii="Times New Roman" w:eastAsia="Times New Roman" w:hAnsi="Times New Roman" w:cs="Times New Roman"/>
                <w:lang w:eastAsia="ru-RU"/>
              </w:rPr>
            </w:pPr>
            <w:r w:rsidRPr="0083784E">
              <w:rPr>
                <w:rFonts w:ascii="Times New Roman" w:hAnsi="Times New Roman" w:cs="Times New Roman"/>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71B719" w14:textId="67C1BCC9" w:rsidR="0083784E" w:rsidRPr="0083784E" w:rsidRDefault="0083784E" w:rsidP="0083784E">
            <w:pPr>
              <w:spacing w:after="0" w:line="240" w:lineRule="auto"/>
              <w:jc w:val="center"/>
              <w:rPr>
                <w:rFonts w:ascii="Times New Roman" w:eastAsia="Times New Roman" w:hAnsi="Times New Roman" w:cs="Times New Roman"/>
                <w:lang w:eastAsia="ru-RU"/>
              </w:rPr>
            </w:pPr>
            <w:r w:rsidRPr="0083784E">
              <w:rPr>
                <w:rFonts w:ascii="Times New Roman" w:hAnsi="Times New Roman" w:cs="Times New Roman"/>
              </w:rPr>
              <w:t>30.06.2025</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8A38CA" w14:textId="0E7451C0" w:rsidR="0083784E" w:rsidRPr="0083784E" w:rsidRDefault="0083784E" w:rsidP="0083784E">
            <w:pPr>
              <w:spacing w:after="0" w:line="240" w:lineRule="auto"/>
              <w:jc w:val="center"/>
              <w:rPr>
                <w:rFonts w:ascii="Times New Roman" w:eastAsia="Times New Roman" w:hAnsi="Times New Roman" w:cs="Times New Roman"/>
                <w:lang w:eastAsia="ru-RU"/>
              </w:rPr>
            </w:pPr>
            <w:r w:rsidRPr="0083784E">
              <w:rPr>
                <w:rFonts w:ascii="Times New Roman" w:hAnsi="Times New Roman" w:cs="Times New Roman"/>
              </w:rPr>
              <w:t>биологический</w:t>
            </w:r>
          </w:p>
        </w:tc>
      </w:tr>
      <w:tr w:rsidR="0083784E" w:rsidRPr="00646E5C" w14:paraId="4D9C2731" w14:textId="77777777" w:rsidTr="0083784E">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4E5DCF3F" w14:textId="1F70E75A" w:rsidR="0083784E" w:rsidRPr="0083784E" w:rsidRDefault="0083784E" w:rsidP="0083784E">
            <w:pPr>
              <w:spacing w:after="0" w:line="240" w:lineRule="auto"/>
              <w:jc w:val="right"/>
              <w:rPr>
                <w:rFonts w:ascii="Times New Roman" w:eastAsia="Times New Roman" w:hAnsi="Times New Roman" w:cs="Times New Roman"/>
                <w:lang w:eastAsia="ru-RU"/>
              </w:rPr>
            </w:pPr>
            <w:r w:rsidRPr="0083784E">
              <w:rPr>
                <w:rFonts w:ascii="Times New Roman" w:hAnsi="Times New Roman" w:cs="Times New Roman"/>
              </w:rPr>
              <w:t>52</w:t>
            </w:r>
          </w:p>
        </w:tc>
        <w:tc>
          <w:tcPr>
            <w:tcW w:w="1261" w:type="pct"/>
            <w:tcBorders>
              <w:top w:val="single" w:sz="4" w:space="0" w:color="auto"/>
              <w:left w:val="single" w:sz="4" w:space="0" w:color="auto"/>
              <w:bottom w:val="single" w:sz="4" w:space="0" w:color="auto"/>
              <w:right w:val="single" w:sz="4" w:space="0" w:color="auto"/>
            </w:tcBorders>
            <w:shd w:val="clear" w:color="auto" w:fill="auto"/>
          </w:tcPr>
          <w:p w14:paraId="7FE48CDC" w14:textId="49682ECD" w:rsidR="0083784E" w:rsidRPr="0083784E" w:rsidRDefault="0083784E" w:rsidP="0083784E">
            <w:pPr>
              <w:spacing w:after="0" w:line="240" w:lineRule="auto"/>
              <w:rPr>
                <w:rFonts w:ascii="Times New Roman" w:eastAsia="Times New Roman" w:hAnsi="Times New Roman" w:cs="Times New Roman"/>
                <w:lang w:eastAsia="ru-RU"/>
              </w:rPr>
            </w:pPr>
            <w:r w:rsidRPr="0083784E">
              <w:rPr>
                <w:rFonts w:ascii="Times New Roman" w:hAnsi="Times New Roman" w:cs="Times New Roman"/>
              </w:rPr>
              <w:t>Стерилизационная</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7DFCC01D" w14:textId="3CD856C6" w:rsidR="0083784E" w:rsidRPr="0083784E" w:rsidRDefault="0083784E" w:rsidP="0083784E">
            <w:pPr>
              <w:spacing w:after="0" w:line="240" w:lineRule="auto"/>
              <w:rPr>
                <w:rFonts w:ascii="Times New Roman" w:eastAsia="Times New Roman" w:hAnsi="Times New Roman" w:cs="Times New Roman"/>
                <w:lang w:eastAsia="ru-RU"/>
              </w:rPr>
            </w:pPr>
            <w:r w:rsidRPr="0083784E">
              <w:rPr>
                <w:rFonts w:ascii="Times New Roman" w:hAnsi="Times New Roman" w:cs="Times New Roman"/>
              </w:rPr>
              <w:t>Медицинская сестра стерилизационной</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646323D3" w14:textId="5285BDC6" w:rsidR="0083784E" w:rsidRPr="0083784E" w:rsidRDefault="0083784E" w:rsidP="0083784E">
            <w:pPr>
              <w:spacing w:after="0" w:line="240" w:lineRule="auto"/>
              <w:jc w:val="center"/>
              <w:rPr>
                <w:rFonts w:ascii="Times New Roman" w:eastAsia="Times New Roman" w:hAnsi="Times New Roman" w:cs="Times New Roman"/>
                <w:lang w:eastAsia="ru-RU"/>
              </w:rPr>
            </w:pPr>
            <w:r w:rsidRPr="0083784E">
              <w:rPr>
                <w:rFonts w:ascii="Times New Roman" w:hAnsi="Times New Roman" w:cs="Times New Roman"/>
              </w:rPr>
              <w:t>3.2</w:t>
            </w:r>
          </w:p>
        </w:tc>
        <w:tc>
          <w:tcPr>
            <w:tcW w:w="658" w:type="pct"/>
            <w:tcBorders>
              <w:top w:val="single" w:sz="4" w:space="0" w:color="auto"/>
              <w:left w:val="single" w:sz="4" w:space="0" w:color="auto"/>
              <w:bottom w:val="single" w:sz="4" w:space="0" w:color="auto"/>
              <w:right w:val="single" w:sz="4" w:space="0" w:color="auto"/>
            </w:tcBorders>
            <w:shd w:val="clear" w:color="auto" w:fill="auto"/>
            <w:noWrap/>
          </w:tcPr>
          <w:p w14:paraId="4A624944" w14:textId="6FCE3895" w:rsidR="0083784E" w:rsidRPr="0083784E" w:rsidRDefault="0083784E" w:rsidP="0083784E">
            <w:pPr>
              <w:spacing w:after="0" w:line="240" w:lineRule="auto"/>
              <w:jc w:val="center"/>
              <w:rPr>
                <w:rFonts w:ascii="Times New Roman" w:eastAsia="Times New Roman" w:hAnsi="Times New Roman" w:cs="Times New Roman"/>
                <w:lang w:eastAsia="ru-RU"/>
              </w:rPr>
            </w:pPr>
            <w:r w:rsidRPr="0083784E">
              <w:rPr>
                <w:rFonts w:ascii="Times New Roman" w:hAnsi="Times New Roman" w:cs="Times New Roman"/>
              </w:rPr>
              <w:t>30.06.2025</w:t>
            </w:r>
          </w:p>
        </w:tc>
        <w:tc>
          <w:tcPr>
            <w:tcW w:w="10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A199F5" w14:textId="555D9C4C" w:rsidR="0083784E" w:rsidRPr="0083784E" w:rsidRDefault="0083784E" w:rsidP="0083784E">
            <w:pPr>
              <w:spacing w:after="0" w:line="240" w:lineRule="auto"/>
              <w:jc w:val="center"/>
              <w:rPr>
                <w:rFonts w:ascii="Times New Roman" w:eastAsia="Times New Roman" w:hAnsi="Times New Roman" w:cs="Times New Roman"/>
                <w:lang w:eastAsia="ru-RU"/>
              </w:rPr>
            </w:pPr>
            <w:r w:rsidRPr="0083784E">
              <w:rPr>
                <w:rFonts w:ascii="Times New Roman" w:hAnsi="Times New Roman" w:cs="Times New Roman"/>
              </w:rPr>
              <w:t>биологический</w:t>
            </w:r>
          </w:p>
        </w:tc>
      </w:tr>
      <w:tr w:rsidR="0083784E" w:rsidRPr="00646E5C" w14:paraId="3927F01C" w14:textId="77777777" w:rsidTr="0083784E">
        <w:trPr>
          <w:trHeight w:val="300"/>
        </w:trPr>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7A985ECF" w14:textId="0341E64E" w:rsidR="0083784E" w:rsidRPr="0083784E" w:rsidRDefault="0083784E" w:rsidP="0083784E">
            <w:pPr>
              <w:spacing w:after="0" w:line="240" w:lineRule="auto"/>
              <w:jc w:val="right"/>
              <w:rPr>
                <w:rFonts w:ascii="Times New Roman" w:eastAsia="Times New Roman" w:hAnsi="Times New Roman" w:cs="Times New Roman"/>
                <w:lang w:eastAsia="ru-RU"/>
              </w:rPr>
            </w:pPr>
            <w:r w:rsidRPr="0083784E">
              <w:rPr>
                <w:rFonts w:ascii="Times New Roman" w:hAnsi="Times New Roman" w:cs="Times New Roman"/>
              </w:rPr>
              <w:t>53</w:t>
            </w:r>
          </w:p>
        </w:tc>
        <w:tc>
          <w:tcPr>
            <w:tcW w:w="1261" w:type="pct"/>
            <w:tcBorders>
              <w:top w:val="single" w:sz="4" w:space="0" w:color="auto"/>
              <w:left w:val="single" w:sz="4" w:space="0" w:color="auto"/>
              <w:bottom w:val="single" w:sz="4" w:space="0" w:color="auto"/>
              <w:right w:val="single" w:sz="4" w:space="0" w:color="auto"/>
            </w:tcBorders>
            <w:shd w:val="clear" w:color="auto" w:fill="auto"/>
          </w:tcPr>
          <w:p w14:paraId="427A2D80" w14:textId="122CF7E2" w:rsidR="0083784E" w:rsidRPr="0083784E" w:rsidRDefault="0083784E" w:rsidP="0083784E">
            <w:pPr>
              <w:spacing w:after="0" w:line="240" w:lineRule="auto"/>
              <w:rPr>
                <w:rFonts w:ascii="Times New Roman" w:eastAsia="Times New Roman" w:hAnsi="Times New Roman" w:cs="Times New Roman"/>
                <w:lang w:eastAsia="ru-RU"/>
              </w:rPr>
            </w:pPr>
            <w:r w:rsidRPr="0083784E">
              <w:rPr>
                <w:rFonts w:ascii="Times New Roman" w:hAnsi="Times New Roman" w:cs="Times New Roman"/>
              </w:rPr>
              <w:t>Терапевтическое отделения</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64305C8B" w14:textId="622E5FC2" w:rsidR="0083784E" w:rsidRPr="0083784E" w:rsidRDefault="0083784E" w:rsidP="0083784E">
            <w:pPr>
              <w:spacing w:after="0" w:line="240" w:lineRule="auto"/>
              <w:rPr>
                <w:rFonts w:ascii="Times New Roman" w:eastAsia="Times New Roman" w:hAnsi="Times New Roman" w:cs="Times New Roman"/>
                <w:lang w:eastAsia="ru-RU"/>
              </w:rPr>
            </w:pPr>
            <w:r w:rsidRPr="0083784E">
              <w:rPr>
                <w:rFonts w:ascii="Times New Roman" w:hAnsi="Times New Roman" w:cs="Times New Roman"/>
              </w:rPr>
              <w:t>Медицинская сестра процедурной</w:t>
            </w:r>
          </w:p>
        </w:tc>
        <w:tc>
          <w:tcPr>
            <w:tcW w:w="496" w:type="pct"/>
            <w:tcBorders>
              <w:top w:val="single" w:sz="4" w:space="0" w:color="auto"/>
              <w:left w:val="nil"/>
              <w:bottom w:val="single" w:sz="4" w:space="0" w:color="auto"/>
              <w:right w:val="single" w:sz="4" w:space="0" w:color="auto"/>
            </w:tcBorders>
            <w:shd w:val="clear" w:color="auto" w:fill="auto"/>
            <w:vAlign w:val="center"/>
          </w:tcPr>
          <w:p w14:paraId="2E5B208E" w14:textId="281C9156" w:rsidR="0083784E" w:rsidRPr="0083784E" w:rsidRDefault="0083784E" w:rsidP="0083784E">
            <w:pPr>
              <w:spacing w:after="0" w:line="240" w:lineRule="auto"/>
              <w:jc w:val="center"/>
              <w:rPr>
                <w:rFonts w:ascii="Times New Roman" w:eastAsia="Times New Roman" w:hAnsi="Times New Roman" w:cs="Times New Roman"/>
                <w:lang w:eastAsia="ru-RU"/>
              </w:rPr>
            </w:pPr>
            <w:r w:rsidRPr="0083784E">
              <w:rPr>
                <w:rFonts w:ascii="Times New Roman" w:hAnsi="Times New Roman" w:cs="Times New Roman"/>
              </w:rPr>
              <w:t>3.2</w:t>
            </w:r>
          </w:p>
        </w:tc>
        <w:tc>
          <w:tcPr>
            <w:tcW w:w="658" w:type="pct"/>
            <w:tcBorders>
              <w:top w:val="single" w:sz="4" w:space="0" w:color="auto"/>
              <w:left w:val="nil"/>
              <w:bottom w:val="single" w:sz="4" w:space="0" w:color="auto"/>
              <w:right w:val="single" w:sz="4" w:space="0" w:color="auto"/>
            </w:tcBorders>
            <w:shd w:val="clear" w:color="auto" w:fill="auto"/>
            <w:noWrap/>
          </w:tcPr>
          <w:p w14:paraId="78FCBC2D" w14:textId="6B004D62" w:rsidR="0083784E" w:rsidRPr="0083784E" w:rsidRDefault="0083784E" w:rsidP="0083784E">
            <w:pPr>
              <w:spacing w:after="0" w:line="240" w:lineRule="auto"/>
              <w:jc w:val="center"/>
              <w:rPr>
                <w:rFonts w:ascii="Times New Roman" w:eastAsia="Times New Roman" w:hAnsi="Times New Roman" w:cs="Times New Roman"/>
                <w:lang w:eastAsia="ru-RU"/>
              </w:rPr>
            </w:pPr>
            <w:r w:rsidRPr="0083784E">
              <w:rPr>
                <w:rFonts w:ascii="Times New Roman" w:hAnsi="Times New Roman" w:cs="Times New Roman"/>
              </w:rPr>
              <w:t>30.06.2025</w:t>
            </w:r>
          </w:p>
        </w:tc>
        <w:tc>
          <w:tcPr>
            <w:tcW w:w="1025" w:type="pct"/>
            <w:tcBorders>
              <w:top w:val="single" w:sz="4" w:space="0" w:color="auto"/>
              <w:left w:val="nil"/>
              <w:bottom w:val="single" w:sz="4" w:space="0" w:color="auto"/>
              <w:right w:val="single" w:sz="4" w:space="0" w:color="auto"/>
            </w:tcBorders>
            <w:shd w:val="clear" w:color="auto" w:fill="auto"/>
            <w:noWrap/>
            <w:vAlign w:val="center"/>
          </w:tcPr>
          <w:p w14:paraId="12CC0D53" w14:textId="05A58AD6" w:rsidR="0083784E" w:rsidRPr="0083784E" w:rsidRDefault="0083784E" w:rsidP="0083784E">
            <w:pPr>
              <w:spacing w:after="0" w:line="240" w:lineRule="auto"/>
              <w:jc w:val="center"/>
              <w:rPr>
                <w:rFonts w:ascii="Times New Roman" w:eastAsia="Times New Roman" w:hAnsi="Times New Roman" w:cs="Times New Roman"/>
                <w:lang w:eastAsia="ru-RU"/>
              </w:rPr>
            </w:pPr>
            <w:r w:rsidRPr="0083784E">
              <w:rPr>
                <w:rFonts w:ascii="Times New Roman" w:hAnsi="Times New Roman" w:cs="Times New Roman"/>
              </w:rPr>
              <w:t>биологический</w:t>
            </w:r>
          </w:p>
        </w:tc>
      </w:tr>
    </w:tbl>
    <w:p w14:paraId="1F016FA6" w14:textId="1524E882" w:rsidR="00A92B80" w:rsidRPr="00646E5C" w:rsidRDefault="00A92B80" w:rsidP="002618EB">
      <w:pPr>
        <w:spacing w:after="0" w:line="240" w:lineRule="auto"/>
        <w:ind w:left="284" w:right="141"/>
        <w:jc w:val="center"/>
        <w:rPr>
          <w:rFonts w:ascii="Times New Roman" w:eastAsia="Times New Roman" w:hAnsi="Times New Roman" w:cs="Times New Roman"/>
          <w:b/>
          <w:bCs/>
          <w:sz w:val="32"/>
          <w:szCs w:val="28"/>
          <w:lang w:eastAsia="ru-RU"/>
        </w:rPr>
      </w:pPr>
    </w:p>
    <w:p w14:paraId="089671C7" w14:textId="77777777" w:rsidR="00A92B80" w:rsidRPr="00195361" w:rsidRDefault="00A92B80" w:rsidP="00A92B80">
      <w:pPr>
        <w:spacing w:after="0" w:line="240" w:lineRule="auto"/>
        <w:ind w:firstLine="5220"/>
        <w:rPr>
          <w:rFonts w:ascii="Times New Roman" w:eastAsia="Times New Roman" w:hAnsi="Times New Roman" w:cs="Times New Roman"/>
          <w:sz w:val="24"/>
          <w:szCs w:val="24"/>
          <w:lang w:eastAsia="ru-RU"/>
        </w:rPr>
      </w:pPr>
    </w:p>
    <w:p w14:paraId="26DF2867" w14:textId="77777777" w:rsidR="002618EB" w:rsidRPr="00195361" w:rsidRDefault="002618EB" w:rsidP="002618EB">
      <w:pPr>
        <w:spacing w:after="0" w:line="240" w:lineRule="auto"/>
        <w:ind w:left="284" w:right="141" w:firstLine="436"/>
        <w:rPr>
          <w:rFonts w:ascii="Times New Roman" w:eastAsia="Times New Roman" w:hAnsi="Times New Roman" w:cs="Times New Roman"/>
          <w:color w:val="0070C0"/>
          <w:sz w:val="28"/>
          <w:szCs w:val="28"/>
          <w:lang w:eastAsia="ru-RU"/>
        </w:rPr>
      </w:pPr>
    </w:p>
    <w:p w14:paraId="5A1DB947" w14:textId="77777777" w:rsidR="002618EB" w:rsidRPr="00195361" w:rsidRDefault="002618EB" w:rsidP="002618EB">
      <w:pPr>
        <w:spacing w:after="0" w:line="240" w:lineRule="auto"/>
        <w:ind w:left="284" w:right="141" w:firstLine="436"/>
        <w:rPr>
          <w:rFonts w:ascii="Times New Roman" w:eastAsia="Times New Roman" w:hAnsi="Times New Roman" w:cs="Times New Roman"/>
          <w:color w:val="0070C0"/>
          <w:sz w:val="28"/>
          <w:szCs w:val="28"/>
          <w:lang w:eastAsia="ru-RU"/>
        </w:rPr>
      </w:pPr>
    </w:p>
    <w:p w14:paraId="4159CC08" w14:textId="02091EC9" w:rsidR="002618EB" w:rsidRPr="00195361" w:rsidRDefault="002618EB" w:rsidP="002618EB">
      <w:pPr>
        <w:keepNext/>
        <w:adjustRightInd w:val="0"/>
        <w:spacing w:after="0" w:line="240" w:lineRule="auto"/>
        <w:jc w:val="right"/>
        <w:outlineLvl w:val="0"/>
        <w:rPr>
          <w:rFonts w:ascii="Times New Roman" w:eastAsia="Times New Roman" w:hAnsi="Times New Roman" w:cs="Times New Roman"/>
          <w:b/>
          <w:bCs/>
          <w:sz w:val="28"/>
          <w:szCs w:val="28"/>
          <w:lang w:eastAsia="ru-RU"/>
        </w:rPr>
      </w:pPr>
      <w:r w:rsidRPr="00195361">
        <w:rPr>
          <w:rFonts w:ascii="Times New Roman" w:eastAsia="Times New Roman" w:hAnsi="Times New Roman" w:cs="Times New Roman"/>
          <w:color w:val="0070C0"/>
          <w:sz w:val="28"/>
          <w:szCs w:val="28"/>
          <w:lang w:eastAsia="ru-RU"/>
        </w:rPr>
        <w:br w:type="page"/>
      </w:r>
      <w:r w:rsidR="00721A58" w:rsidRPr="00195361">
        <w:rPr>
          <w:rFonts w:ascii="Times New Roman" w:eastAsia="Times New Roman" w:hAnsi="Times New Roman" w:cs="Times New Roman"/>
          <w:b/>
          <w:bCs/>
          <w:sz w:val="28"/>
          <w:szCs w:val="28"/>
          <w:lang w:eastAsia="ru-RU"/>
        </w:rPr>
        <w:t>П Р И Л О Ж Е Н И Е № 1</w:t>
      </w:r>
      <w:r w:rsidR="00C31D4C" w:rsidRPr="00195361">
        <w:rPr>
          <w:rFonts w:ascii="Times New Roman" w:eastAsia="Times New Roman" w:hAnsi="Times New Roman" w:cs="Times New Roman"/>
          <w:b/>
          <w:bCs/>
          <w:sz w:val="28"/>
          <w:szCs w:val="28"/>
          <w:lang w:eastAsia="ru-RU"/>
        </w:rPr>
        <w:t>6</w:t>
      </w:r>
    </w:p>
    <w:p w14:paraId="2CF536AF" w14:textId="77777777" w:rsidR="002618EB" w:rsidRPr="00195361" w:rsidRDefault="002618EB" w:rsidP="002618EB">
      <w:pPr>
        <w:spacing w:after="0" w:line="240" w:lineRule="auto"/>
        <w:rPr>
          <w:rFonts w:ascii="Times New Roman" w:eastAsia="Times New Roman" w:hAnsi="Times New Roman" w:cs="Times New Roman"/>
          <w:sz w:val="24"/>
          <w:szCs w:val="24"/>
          <w:lang w:eastAsia="ru-RU"/>
        </w:rPr>
      </w:pPr>
    </w:p>
    <w:p w14:paraId="5746DD05" w14:textId="77777777" w:rsidR="002618EB" w:rsidRPr="00195361" w:rsidRDefault="002618EB" w:rsidP="00176B44">
      <w:pPr>
        <w:spacing w:after="0" w:line="240" w:lineRule="auto"/>
        <w:ind w:right="141"/>
        <w:rPr>
          <w:rFonts w:ascii="Times New Roman" w:eastAsia="Times New Roman" w:hAnsi="Times New Roman" w:cs="Times New Roman"/>
          <w:b/>
          <w:bCs/>
          <w:sz w:val="32"/>
          <w:szCs w:val="28"/>
          <w:lang w:eastAsia="ru-RU"/>
        </w:rPr>
      </w:pPr>
    </w:p>
    <w:p w14:paraId="5499DEC2" w14:textId="77777777" w:rsidR="002618EB" w:rsidRPr="002618EB" w:rsidRDefault="002618EB" w:rsidP="002618EB">
      <w:pPr>
        <w:spacing w:after="0" w:line="240" w:lineRule="auto"/>
        <w:ind w:left="284" w:right="141"/>
        <w:jc w:val="center"/>
        <w:rPr>
          <w:rFonts w:ascii="Times New Roman" w:eastAsia="Times New Roman" w:hAnsi="Times New Roman" w:cs="Times New Roman"/>
          <w:b/>
          <w:bCs/>
          <w:color w:val="0070C0"/>
          <w:sz w:val="32"/>
          <w:szCs w:val="28"/>
          <w:lang w:eastAsia="ru-RU"/>
        </w:rPr>
      </w:pPr>
    </w:p>
    <w:p w14:paraId="2E039F6E" w14:textId="77777777" w:rsidR="002618EB" w:rsidRPr="00B464B8" w:rsidRDefault="002618EB" w:rsidP="002618EB">
      <w:pPr>
        <w:spacing w:after="0" w:line="240" w:lineRule="auto"/>
        <w:ind w:left="284" w:right="141"/>
        <w:jc w:val="center"/>
        <w:rPr>
          <w:rFonts w:ascii="Times New Roman" w:eastAsia="Times New Roman" w:hAnsi="Times New Roman" w:cs="Times New Roman"/>
          <w:b/>
          <w:bCs/>
          <w:sz w:val="32"/>
          <w:szCs w:val="28"/>
          <w:lang w:eastAsia="ru-RU"/>
        </w:rPr>
      </w:pPr>
      <w:r w:rsidRPr="00B464B8">
        <w:rPr>
          <w:rFonts w:ascii="Times New Roman" w:eastAsia="Times New Roman" w:hAnsi="Times New Roman" w:cs="Times New Roman"/>
          <w:b/>
          <w:bCs/>
          <w:sz w:val="32"/>
          <w:szCs w:val="28"/>
          <w:lang w:eastAsia="ru-RU"/>
        </w:rPr>
        <w:t>Состав комиссии по трудовым спорам</w:t>
      </w:r>
    </w:p>
    <w:p w14:paraId="5C080877" w14:textId="77777777" w:rsidR="002618EB" w:rsidRPr="00B464B8" w:rsidRDefault="002618EB" w:rsidP="002618EB">
      <w:pPr>
        <w:spacing w:after="0" w:line="240" w:lineRule="auto"/>
        <w:rPr>
          <w:rFonts w:ascii="Times New Roman" w:eastAsia="Times New Roman" w:hAnsi="Times New Roman" w:cs="Times New Roman"/>
          <w:sz w:val="28"/>
          <w:szCs w:val="28"/>
          <w:lang w:eastAsia="ru-RU"/>
        </w:rPr>
      </w:pPr>
    </w:p>
    <w:p w14:paraId="0E22877B" w14:textId="77777777" w:rsidR="000E4B45" w:rsidRPr="000E4B45" w:rsidRDefault="000E4B45" w:rsidP="000E4B45">
      <w:pPr>
        <w:spacing w:after="0" w:line="240" w:lineRule="auto"/>
        <w:ind w:left="502" w:right="141"/>
        <w:jc w:val="both"/>
        <w:rPr>
          <w:rFonts w:ascii="Times New Roman" w:eastAsia="Times New Roman" w:hAnsi="Times New Roman" w:cs="Times New Roman"/>
          <w:b/>
          <w:bCs/>
          <w:sz w:val="28"/>
          <w:szCs w:val="28"/>
          <w:lang w:eastAsia="ru-RU"/>
        </w:rPr>
      </w:pPr>
      <w:r w:rsidRPr="000E4B45">
        <w:rPr>
          <w:rFonts w:ascii="Times New Roman" w:eastAsia="Times New Roman" w:hAnsi="Times New Roman" w:cs="Times New Roman"/>
          <w:b/>
          <w:bCs/>
          <w:sz w:val="28"/>
          <w:szCs w:val="28"/>
          <w:lang w:eastAsia="ru-RU"/>
        </w:rPr>
        <w:t>От работодателя: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363"/>
      </w:tblGrid>
      <w:tr w:rsidR="000E4B45" w:rsidRPr="000E4B45" w14:paraId="09D9A9FD" w14:textId="77777777" w:rsidTr="00134231">
        <w:trPr>
          <w:cantSplit/>
          <w:trHeight w:val="275"/>
        </w:trPr>
        <w:tc>
          <w:tcPr>
            <w:tcW w:w="1271" w:type="dxa"/>
            <w:tcBorders>
              <w:top w:val="single" w:sz="4" w:space="0" w:color="auto"/>
              <w:left w:val="single" w:sz="4" w:space="0" w:color="auto"/>
              <w:bottom w:val="single" w:sz="4" w:space="0" w:color="auto"/>
              <w:right w:val="single" w:sz="4" w:space="0" w:color="auto"/>
            </w:tcBorders>
          </w:tcPr>
          <w:p w14:paraId="5DB429C9" w14:textId="77777777" w:rsidR="000E4B45" w:rsidRPr="000E4B45" w:rsidRDefault="000E4B45" w:rsidP="000E4B45">
            <w:pPr>
              <w:spacing w:after="0" w:line="240" w:lineRule="auto"/>
              <w:ind w:left="284" w:right="141"/>
              <w:rPr>
                <w:rFonts w:ascii="Times New Roman" w:eastAsia="Times New Roman" w:hAnsi="Times New Roman" w:cs="Times New Roman"/>
                <w:b/>
                <w:bCs/>
                <w:sz w:val="28"/>
                <w:szCs w:val="28"/>
                <w:lang w:eastAsia="ru-RU"/>
              </w:rPr>
            </w:pPr>
            <w:r w:rsidRPr="000E4B45">
              <w:rPr>
                <w:rFonts w:ascii="Times New Roman" w:eastAsia="Times New Roman" w:hAnsi="Times New Roman" w:cs="Times New Roman"/>
                <w:b/>
                <w:bCs/>
                <w:sz w:val="28"/>
                <w:szCs w:val="28"/>
                <w:lang w:eastAsia="ru-RU"/>
              </w:rPr>
              <w:t>№ п/п</w:t>
            </w:r>
          </w:p>
        </w:tc>
        <w:tc>
          <w:tcPr>
            <w:tcW w:w="8363" w:type="dxa"/>
            <w:tcBorders>
              <w:top w:val="single" w:sz="4" w:space="0" w:color="auto"/>
              <w:left w:val="single" w:sz="4" w:space="0" w:color="auto"/>
              <w:bottom w:val="single" w:sz="4" w:space="0" w:color="auto"/>
              <w:right w:val="single" w:sz="4" w:space="0" w:color="auto"/>
            </w:tcBorders>
            <w:vAlign w:val="center"/>
            <w:hideMark/>
          </w:tcPr>
          <w:p w14:paraId="63B3F562" w14:textId="77777777" w:rsidR="000E4B45" w:rsidRPr="000E4B45" w:rsidRDefault="000E4B45" w:rsidP="000E4B45">
            <w:pPr>
              <w:spacing w:after="0" w:line="240" w:lineRule="auto"/>
              <w:ind w:left="284" w:right="141"/>
              <w:jc w:val="center"/>
              <w:rPr>
                <w:rFonts w:ascii="Times New Roman" w:eastAsia="Times New Roman" w:hAnsi="Times New Roman" w:cs="Times New Roman"/>
                <w:b/>
                <w:bCs/>
                <w:sz w:val="28"/>
                <w:szCs w:val="28"/>
                <w:lang w:eastAsia="ru-RU"/>
              </w:rPr>
            </w:pPr>
            <w:r w:rsidRPr="000E4B45">
              <w:rPr>
                <w:rFonts w:ascii="Times New Roman" w:eastAsia="Times New Roman" w:hAnsi="Times New Roman" w:cs="Times New Roman"/>
                <w:b/>
                <w:bCs/>
                <w:sz w:val="28"/>
                <w:szCs w:val="28"/>
                <w:lang w:eastAsia="ru-RU"/>
              </w:rPr>
              <w:t>ДОЛЖНОСТЬ</w:t>
            </w:r>
          </w:p>
        </w:tc>
      </w:tr>
      <w:tr w:rsidR="000E4B45" w:rsidRPr="000E4B45" w14:paraId="4F381D52" w14:textId="77777777" w:rsidTr="00134231">
        <w:trPr>
          <w:cantSplit/>
        </w:trPr>
        <w:tc>
          <w:tcPr>
            <w:tcW w:w="1271" w:type="dxa"/>
            <w:tcBorders>
              <w:top w:val="single" w:sz="4" w:space="0" w:color="auto"/>
              <w:left w:val="single" w:sz="4" w:space="0" w:color="auto"/>
              <w:bottom w:val="single" w:sz="4" w:space="0" w:color="auto"/>
              <w:right w:val="single" w:sz="4" w:space="0" w:color="auto"/>
            </w:tcBorders>
          </w:tcPr>
          <w:p w14:paraId="7E5B0C46" w14:textId="77777777" w:rsidR="000E4B45" w:rsidRPr="000E4B45" w:rsidRDefault="000E4B45" w:rsidP="000E4B45">
            <w:pPr>
              <w:widowControl w:val="0"/>
              <w:numPr>
                <w:ilvl w:val="0"/>
                <w:numId w:val="8"/>
              </w:numPr>
              <w:autoSpaceDE w:val="0"/>
              <w:autoSpaceDN w:val="0"/>
              <w:spacing w:after="0" w:line="240" w:lineRule="auto"/>
              <w:ind w:right="141"/>
              <w:contextualSpacing/>
              <w:rPr>
                <w:rFonts w:ascii="Times New Roman" w:eastAsia="Times New Roman" w:hAnsi="Times New Roman" w:cs="Times New Roman"/>
                <w:sz w:val="28"/>
                <w:szCs w:val="28"/>
                <w:lang w:eastAsia="ru-RU"/>
              </w:rPr>
            </w:pPr>
          </w:p>
        </w:tc>
        <w:tc>
          <w:tcPr>
            <w:tcW w:w="8363" w:type="dxa"/>
            <w:tcBorders>
              <w:top w:val="single" w:sz="4" w:space="0" w:color="auto"/>
              <w:left w:val="single" w:sz="4" w:space="0" w:color="auto"/>
              <w:bottom w:val="single" w:sz="4" w:space="0" w:color="auto"/>
              <w:right w:val="single" w:sz="4" w:space="0" w:color="auto"/>
            </w:tcBorders>
            <w:hideMark/>
          </w:tcPr>
          <w:p w14:paraId="05F2D092" w14:textId="77777777" w:rsidR="000E4B45" w:rsidRPr="000E4B45" w:rsidRDefault="000E4B45" w:rsidP="000E4B45">
            <w:pPr>
              <w:spacing w:after="0" w:line="240" w:lineRule="auto"/>
              <w:rPr>
                <w:rFonts w:ascii="Times New Roman" w:eastAsia="Times New Roman" w:hAnsi="Times New Roman" w:cs="Times New Roman"/>
                <w:sz w:val="28"/>
                <w:szCs w:val="28"/>
                <w:lang w:eastAsia="ru-RU"/>
              </w:rPr>
            </w:pPr>
            <w:r w:rsidRPr="000E4B45">
              <w:rPr>
                <w:rFonts w:ascii="Times New Roman" w:eastAsia="Times New Roman" w:hAnsi="Times New Roman" w:cs="Times New Roman"/>
                <w:sz w:val="28"/>
                <w:szCs w:val="28"/>
                <w:lang w:eastAsia="ru-RU"/>
              </w:rPr>
              <w:t>Заместитель главного врача по медицинской части</w:t>
            </w:r>
          </w:p>
        </w:tc>
      </w:tr>
      <w:tr w:rsidR="000E4B45" w:rsidRPr="000E4B45" w14:paraId="4AFAFEB6" w14:textId="77777777" w:rsidTr="00134231">
        <w:trPr>
          <w:cantSplit/>
          <w:trHeight w:val="129"/>
        </w:trPr>
        <w:tc>
          <w:tcPr>
            <w:tcW w:w="1271" w:type="dxa"/>
            <w:tcBorders>
              <w:top w:val="single" w:sz="4" w:space="0" w:color="auto"/>
              <w:left w:val="single" w:sz="4" w:space="0" w:color="auto"/>
              <w:bottom w:val="single" w:sz="4" w:space="0" w:color="auto"/>
              <w:right w:val="single" w:sz="4" w:space="0" w:color="auto"/>
            </w:tcBorders>
          </w:tcPr>
          <w:p w14:paraId="36C9BA0B" w14:textId="77777777" w:rsidR="000E4B45" w:rsidRPr="000E4B45" w:rsidRDefault="000E4B45" w:rsidP="000E4B45">
            <w:pPr>
              <w:widowControl w:val="0"/>
              <w:numPr>
                <w:ilvl w:val="0"/>
                <w:numId w:val="8"/>
              </w:numPr>
              <w:autoSpaceDE w:val="0"/>
              <w:autoSpaceDN w:val="0"/>
              <w:spacing w:after="0" w:line="240" w:lineRule="auto"/>
              <w:ind w:right="141"/>
              <w:contextualSpacing/>
              <w:rPr>
                <w:rFonts w:ascii="Times New Roman" w:eastAsia="Times New Roman" w:hAnsi="Times New Roman" w:cs="Times New Roman"/>
                <w:sz w:val="28"/>
                <w:szCs w:val="28"/>
                <w:lang w:eastAsia="ru-RU"/>
              </w:rPr>
            </w:pPr>
          </w:p>
        </w:tc>
        <w:tc>
          <w:tcPr>
            <w:tcW w:w="8363" w:type="dxa"/>
            <w:tcBorders>
              <w:top w:val="single" w:sz="4" w:space="0" w:color="auto"/>
              <w:left w:val="single" w:sz="4" w:space="0" w:color="auto"/>
              <w:bottom w:val="single" w:sz="4" w:space="0" w:color="auto"/>
              <w:right w:val="single" w:sz="4" w:space="0" w:color="auto"/>
            </w:tcBorders>
            <w:hideMark/>
          </w:tcPr>
          <w:p w14:paraId="73F2F702" w14:textId="547E3E2B" w:rsidR="000E4B45" w:rsidRPr="000E4B45" w:rsidRDefault="000E4B45" w:rsidP="000E4B45">
            <w:pPr>
              <w:spacing w:after="0" w:line="240" w:lineRule="auto"/>
              <w:jc w:val="both"/>
              <w:rPr>
                <w:rFonts w:ascii="Times New Roman" w:eastAsia="Times New Roman" w:hAnsi="Times New Roman" w:cs="Times New Roman"/>
                <w:sz w:val="28"/>
                <w:szCs w:val="28"/>
                <w:lang w:eastAsia="ru-RU"/>
              </w:rPr>
            </w:pPr>
            <w:r w:rsidRPr="000E4B45">
              <w:rPr>
                <w:rFonts w:ascii="Times New Roman" w:eastAsia="Times New Roman" w:hAnsi="Times New Roman" w:cs="Times New Roman"/>
                <w:bCs/>
                <w:sz w:val="28"/>
                <w:szCs w:val="28"/>
                <w:lang w:eastAsia="ru-RU"/>
              </w:rPr>
              <w:t xml:space="preserve">Заведующая </w:t>
            </w:r>
            <w:r w:rsidR="003C3566">
              <w:rPr>
                <w:rFonts w:ascii="Times New Roman" w:eastAsia="Times New Roman" w:hAnsi="Times New Roman" w:cs="Times New Roman"/>
                <w:bCs/>
                <w:sz w:val="28"/>
                <w:szCs w:val="28"/>
                <w:lang w:eastAsia="ru-RU"/>
              </w:rPr>
              <w:t xml:space="preserve">поликлиническим </w:t>
            </w:r>
            <w:r w:rsidRPr="000E4B45">
              <w:rPr>
                <w:rFonts w:ascii="Times New Roman" w:eastAsia="Times New Roman" w:hAnsi="Times New Roman" w:cs="Times New Roman"/>
                <w:bCs/>
                <w:sz w:val="28"/>
                <w:szCs w:val="28"/>
                <w:lang w:eastAsia="ru-RU"/>
              </w:rPr>
              <w:t xml:space="preserve">отделением </w:t>
            </w:r>
          </w:p>
        </w:tc>
      </w:tr>
      <w:tr w:rsidR="000E4B45" w:rsidRPr="000E4B45" w14:paraId="06C5CA50" w14:textId="77777777" w:rsidTr="00134231">
        <w:trPr>
          <w:cantSplit/>
          <w:trHeight w:val="129"/>
        </w:trPr>
        <w:tc>
          <w:tcPr>
            <w:tcW w:w="1271" w:type="dxa"/>
            <w:tcBorders>
              <w:top w:val="single" w:sz="4" w:space="0" w:color="auto"/>
              <w:left w:val="single" w:sz="4" w:space="0" w:color="auto"/>
              <w:bottom w:val="single" w:sz="4" w:space="0" w:color="auto"/>
              <w:right w:val="single" w:sz="4" w:space="0" w:color="auto"/>
            </w:tcBorders>
          </w:tcPr>
          <w:p w14:paraId="1A0A770B" w14:textId="77777777" w:rsidR="000E4B45" w:rsidRPr="000E4B45" w:rsidRDefault="000E4B45" w:rsidP="000E4B45">
            <w:pPr>
              <w:widowControl w:val="0"/>
              <w:numPr>
                <w:ilvl w:val="0"/>
                <w:numId w:val="8"/>
              </w:numPr>
              <w:autoSpaceDE w:val="0"/>
              <w:autoSpaceDN w:val="0"/>
              <w:spacing w:after="0" w:line="240" w:lineRule="auto"/>
              <w:ind w:right="141"/>
              <w:contextualSpacing/>
              <w:rPr>
                <w:rFonts w:ascii="Times New Roman" w:eastAsia="Times New Roman" w:hAnsi="Times New Roman" w:cs="Times New Roman"/>
                <w:sz w:val="28"/>
                <w:szCs w:val="28"/>
                <w:lang w:eastAsia="ru-RU"/>
              </w:rPr>
            </w:pPr>
          </w:p>
        </w:tc>
        <w:tc>
          <w:tcPr>
            <w:tcW w:w="8363" w:type="dxa"/>
            <w:tcBorders>
              <w:top w:val="single" w:sz="4" w:space="0" w:color="auto"/>
              <w:left w:val="single" w:sz="4" w:space="0" w:color="auto"/>
              <w:bottom w:val="single" w:sz="4" w:space="0" w:color="auto"/>
              <w:right w:val="single" w:sz="4" w:space="0" w:color="auto"/>
            </w:tcBorders>
            <w:hideMark/>
          </w:tcPr>
          <w:p w14:paraId="1E859C31" w14:textId="77777777" w:rsidR="000E4B45" w:rsidRPr="000E4B45" w:rsidRDefault="000E4B45" w:rsidP="000E4B45">
            <w:pPr>
              <w:spacing w:after="0" w:line="240" w:lineRule="auto"/>
              <w:jc w:val="both"/>
              <w:rPr>
                <w:rFonts w:ascii="Times New Roman" w:eastAsia="Times New Roman" w:hAnsi="Times New Roman" w:cs="Times New Roman"/>
                <w:sz w:val="28"/>
                <w:szCs w:val="28"/>
                <w:lang w:eastAsia="ru-RU"/>
              </w:rPr>
            </w:pPr>
            <w:r w:rsidRPr="000E4B45">
              <w:rPr>
                <w:rFonts w:ascii="Times New Roman" w:eastAsia="Times New Roman" w:hAnsi="Times New Roman" w:cs="Times New Roman"/>
                <w:sz w:val="28"/>
                <w:szCs w:val="28"/>
                <w:lang w:eastAsia="ru-RU"/>
              </w:rPr>
              <w:t>Юрисконсульт</w:t>
            </w:r>
          </w:p>
        </w:tc>
      </w:tr>
      <w:tr w:rsidR="000E4B45" w:rsidRPr="000E4B45" w14:paraId="1875DB91" w14:textId="77777777" w:rsidTr="00134231">
        <w:trPr>
          <w:cantSplit/>
          <w:trHeight w:val="129"/>
        </w:trPr>
        <w:tc>
          <w:tcPr>
            <w:tcW w:w="1271" w:type="dxa"/>
            <w:tcBorders>
              <w:top w:val="single" w:sz="4" w:space="0" w:color="auto"/>
              <w:left w:val="single" w:sz="4" w:space="0" w:color="auto"/>
              <w:bottom w:val="single" w:sz="4" w:space="0" w:color="auto"/>
              <w:right w:val="single" w:sz="4" w:space="0" w:color="auto"/>
            </w:tcBorders>
          </w:tcPr>
          <w:p w14:paraId="6CEF0F9D" w14:textId="77777777" w:rsidR="000E4B45" w:rsidRPr="000E4B45" w:rsidRDefault="000E4B45" w:rsidP="000E4B45">
            <w:pPr>
              <w:widowControl w:val="0"/>
              <w:numPr>
                <w:ilvl w:val="0"/>
                <w:numId w:val="8"/>
              </w:numPr>
              <w:autoSpaceDE w:val="0"/>
              <w:autoSpaceDN w:val="0"/>
              <w:spacing w:after="0" w:line="240" w:lineRule="auto"/>
              <w:ind w:right="141"/>
              <w:contextualSpacing/>
              <w:rPr>
                <w:rFonts w:ascii="Times New Roman" w:eastAsia="Times New Roman" w:hAnsi="Times New Roman" w:cs="Times New Roman"/>
                <w:sz w:val="28"/>
                <w:szCs w:val="28"/>
                <w:lang w:eastAsia="ru-RU"/>
              </w:rPr>
            </w:pPr>
          </w:p>
        </w:tc>
        <w:tc>
          <w:tcPr>
            <w:tcW w:w="8363" w:type="dxa"/>
            <w:tcBorders>
              <w:top w:val="single" w:sz="4" w:space="0" w:color="auto"/>
              <w:left w:val="single" w:sz="4" w:space="0" w:color="auto"/>
              <w:bottom w:val="single" w:sz="4" w:space="0" w:color="auto"/>
              <w:right w:val="single" w:sz="4" w:space="0" w:color="auto"/>
            </w:tcBorders>
          </w:tcPr>
          <w:p w14:paraId="2A36EEDA" w14:textId="77777777" w:rsidR="000E4B45" w:rsidRPr="000E4B45" w:rsidRDefault="000E4B45" w:rsidP="000E4B45">
            <w:pPr>
              <w:spacing w:after="0" w:line="240" w:lineRule="auto"/>
              <w:jc w:val="both"/>
              <w:rPr>
                <w:rFonts w:ascii="Times New Roman" w:eastAsia="Times New Roman" w:hAnsi="Times New Roman" w:cs="Times New Roman"/>
                <w:sz w:val="28"/>
                <w:szCs w:val="28"/>
                <w:lang w:eastAsia="ru-RU"/>
              </w:rPr>
            </w:pPr>
            <w:r w:rsidRPr="000E4B45">
              <w:rPr>
                <w:rFonts w:ascii="Times New Roman" w:eastAsia="Times New Roman" w:hAnsi="Times New Roman" w:cs="Times New Roman"/>
                <w:sz w:val="28"/>
                <w:szCs w:val="28"/>
                <w:lang w:eastAsia="ru-RU"/>
              </w:rPr>
              <w:t>Ведущий специалист отдела кадров</w:t>
            </w:r>
          </w:p>
        </w:tc>
      </w:tr>
      <w:tr w:rsidR="000E4B45" w:rsidRPr="000E4B45" w14:paraId="67D195B0" w14:textId="77777777" w:rsidTr="00134231">
        <w:trPr>
          <w:cantSplit/>
          <w:trHeight w:val="129"/>
        </w:trPr>
        <w:tc>
          <w:tcPr>
            <w:tcW w:w="1271" w:type="dxa"/>
            <w:tcBorders>
              <w:top w:val="single" w:sz="4" w:space="0" w:color="auto"/>
              <w:left w:val="single" w:sz="4" w:space="0" w:color="auto"/>
              <w:bottom w:val="single" w:sz="4" w:space="0" w:color="auto"/>
              <w:right w:val="single" w:sz="4" w:space="0" w:color="auto"/>
            </w:tcBorders>
          </w:tcPr>
          <w:p w14:paraId="7C751041" w14:textId="77777777" w:rsidR="000E4B45" w:rsidRPr="000E4B45" w:rsidRDefault="000E4B45" w:rsidP="000E4B45">
            <w:pPr>
              <w:widowControl w:val="0"/>
              <w:numPr>
                <w:ilvl w:val="0"/>
                <w:numId w:val="8"/>
              </w:numPr>
              <w:autoSpaceDE w:val="0"/>
              <w:autoSpaceDN w:val="0"/>
              <w:spacing w:after="0" w:line="240" w:lineRule="auto"/>
              <w:ind w:right="141"/>
              <w:contextualSpacing/>
              <w:rPr>
                <w:rFonts w:ascii="Times New Roman" w:eastAsia="Times New Roman" w:hAnsi="Times New Roman" w:cs="Times New Roman"/>
                <w:sz w:val="28"/>
                <w:szCs w:val="28"/>
                <w:lang w:eastAsia="ru-RU"/>
              </w:rPr>
            </w:pPr>
          </w:p>
        </w:tc>
        <w:tc>
          <w:tcPr>
            <w:tcW w:w="8363" w:type="dxa"/>
            <w:tcBorders>
              <w:top w:val="single" w:sz="4" w:space="0" w:color="auto"/>
              <w:left w:val="single" w:sz="4" w:space="0" w:color="auto"/>
              <w:bottom w:val="single" w:sz="4" w:space="0" w:color="auto"/>
              <w:right w:val="single" w:sz="4" w:space="0" w:color="auto"/>
            </w:tcBorders>
          </w:tcPr>
          <w:p w14:paraId="31FD91DD" w14:textId="77777777" w:rsidR="000E4B45" w:rsidRPr="000E4B45" w:rsidRDefault="000E4B45" w:rsidP="000E4B45">
            <w:pPr>
              <w:spacing w:after="0" w:line="240" w:lineRule="auto"/>
              <w:jc w:val="both"/>
              <w:rPr>
                <w:rFonts w:ascii="Times New Roman" w:eastAsia="Times New Roman" w:hAnsi="Times New Roman" w:cs="Times New Roman"/>
                <w:sz w:val="28"/>
                <w:szCs w:val="28"/>
                <w:lang w:eastAsia="ru-RU"/>
              </w:rPr>
            </w:pPr>
            <w:r w:rsidRPr="000E4B45">
              <w:rPr>
                <w:rFonts w:ascii="Times New Roman" w:eastAsia="Times New Roman" w:hAnsi="Times New Roman" w:cs="Times New Roman"/>
                <w:sz w:val="28"/>
                <w:szCs w:val="28"/>
                <w:lang w:eastAsia="ru-RU"/>
              </w:rPr>
              <w:t>Начальник планово-экономического отдела</w:t>
            </w:r>
          </w:p>
        </w:tc>
      </w:tr>
    </w:tbl>
    <w:p w14:paraId="6E6868EF" w14:textId="77777777" w:rsidR="000E4B45" w:rsidRPr="000E4B45" w:rsidRDefault="000E4B45" w:rsidP="000E4B45">
      <w:pPr>
        <w:spacing w:after="0" w:line="240" w:lineRule="auto"/>
        <w:ind w:left="284" w:right="141"/>
        <w:jc w:val="both"/>
        <w:rPr>
          <w:rFonts w:ascii="Times New Roman" w:eastAsia="Times New Roman" w:hAnsi="Times New Roman" w:cs="Times New Roman"/>
          <w:b/>
          <w:bCs/>
          <w:sz w:val="28"/>
          <w:szCs w:val="28"/>
          <w:lang w:eastAsia="ru-RU"/>
        </w:rPr>
      </w:pPr>
      <w:r w:rsidRPr="000E4B45">
        <w:rPr>
          <w:rFonts w:ascii="Times New Roman" w:eastAsia="Times New Roman" w:hAnsi="Times New Roman" w:cs="Times New Roman"/>
          <w:b/>
          <w:bCs/>
          <w:sz w:val="28"/>
          <w:szCs w:val="28"/>
          <w:lang w:eastAsia="ru-RU"/>
        </w:rPr>
        <w:t xml:space="preserve">  </w:t>
      </w:r>
    </w:p>
    <w:p w14:paraId="368E9D86" w14:textId="77777777" w:rsidR="000E4B45" w:rsidRPr="000E4B45" w:rsidRDefault="000E4B45" w:rsidP="000E4B45">
      <w:pPr>
        <w:spacing w:after="0" w:line="240" w:lineRule="auto"/>
        <w:ind w:left="284" w:right="141"/>
        <w:jc w:val="both"/>
        <w:rPr>
          <w:rFonts w:ascii="Times New Roman" w:eastAsia="Times New Roman" w:hAnsi="Times New Roman" w:cs="Times New Roman"/>
          <w:b/>
          <w:bCs/>
          <w:sz w:val="28"/>
          <w:szCs w:val="28"/>
          <w:lang w:eastAsia="ru-RU"/>
        </w:rPr>
      </w:pPr>
      <w:r w:rsidRPr="000E4B45">
        <w:rPr>
          <w:rFonts w:ascii="Times New Roman" w:eastAsia="Times New Roman" w:hAnsi="Times New Roman" w:cs="Times New Roman"/>
          <w:b/>
          <w:bCs/>
          <w:sz w:val="28"/>
          <w:szCs w:val="28"/>
          <w:lang w:eastAsia="ru-RU"/>
        </w:rPr>
        <w:t>От работников:</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363"/>
      </w:tblGrid>
      <w:tr w:rsidR="000E4B45" w:rsidRPr="000E4B45" w14:paraId="7771E6CA" w14:textId="77777777" w:rsidTr="00134231">
        <w:trPr>
          <w:cantSplit/>
          <w:trHeight w:val="275"/>
        </w:trPr>
        <w:tc>
          <w:tcPr>
            <w:tcW w:w="1271" w:type="dxa"/>
            <w:tcBorders>
              <w:top w:val="single" w:sz="4" w:space="0" w:color="auto"/>
              <w:left w:val="single" w:sz="4" w:space="0" w:color="auto"/>
              <w:bottom w:val="single" w:sz="4" w:space="0" w:color="auto"/>
              <w:right w:val="single" w:sz="4" w:space="0" w:color="auto"/>
            </w:tcBorders>
          </w:tcPr>
          <w:p w14:paraId="183DEB88" w14:textId="77777777" w:rsidR="000E4B45" w:rsidRPr="000E4B45" w:rsidRDefault="000E4B45" w:rsidP="000E4B45">
            <w:pPr>
              <w:spacing w:after="0" w:line="240" w:lineRule="auto"/>
              <w:ind w:left="284" w:right="141"/>
              <w:rPr>
                <w:rFonts w:ascii="Times New Roman" w:eastAsia="Times New Roman" w:hAnsi="Times New Roman" w:cs="Times New Roman"/>
                <w:b/>
                <w:bCs/>
                <w:sz w:val="28"/>
                <w:szCs w:val="28"/>
                <w:lang w:eastAsia="ru-RU"/>
              </w:rPr>
            </w:pPr>
            <w:r w:rsidRPr="000E4B45">
              <w:rPr>
                <w:rFonts w:ascii="Times New Roman" w:eastAsia="Times New Roman" w:hAnsi="Times New Roman" w:cs="Times New Roman"/>
                <w:b/>
                <w:bCs/>
                <w:sz w:val="28"/>
                <w:szCs w:val="28"/>
                <w:lang w:eastAsia="ru-RU"/>
              </w:rPr>
              <w:t>№ п/п</w:t>
            </w:r>
          </w:p>
        </w:tc>
        <w:tc>
          <w:tcPr>
            <w:tcW w:w="8363" w:type="dxa"/>
            <w:tcBorders>
              <w:top w:val="single" w:sz="4" w:space="0" w:color="auto"/>
              <w:left w:val="single" w:sz="4" w:space="0" w:color="auto"/>
              <w:bottom w:val="single" w:sz="4" w:space="0" w:color="auto"/>
              <w:right w:val="single" w:sz="4" w:space="0" w:color="auto"/>
            </w:tcBorders>
            <w:vAlign w:val="center"/>
            <w:hideMark/>
          </w:tcPr>
          <w:p w14:paraId="1A818FAF" w14:textId="77777777" w:rsidR="000E4B45" w:rsidRPr="000E4B45" w:rsidRDefault="000E4B45" w:rsidP="000E4B45">
            <w:pPr>
              <w:spacing w:after="0" w:line="240" w:lineRule="auto"/>
              <w:ind w:left="284" w:right="141"/>
              <w:jc w:val="center"/>
              <w:rPr>
                <w:rFonts w:ascii="Times New Roman" w:eastAsia="Times New Roman" w:hAnsi="Times New Roman" w:cs="Times New Roman"/>
                <w:b/>
                <w:bCs/>
                <w:sz w:val="28"/>
                <w:szCs w:val="28"/>
                <w:lang w:eastAsia="ru-RU"/>
              </w:rPr>
            </w:pPr>
            <w:r w:rsidRPr="000E4B45">
              <w:rPr>
                <w:rFonts w:ascii="Times New Roman" w:eastAsia="Times New Roman" w:hAnsi="Times New Roman" w:cs="Times New Roman"/>
                <w:b/>
                <w:bCs/>
                <w:sz w:val="28"/>
                <w:szCs w:val="28"/>
                <w:lang w:eastAsia="ru-RU"/>
              </w:rPr>
              <w:t>ДОЛЖНОСТЬ</w:t>
            </w:r>
          </w:p>
        </w:tc>
      </w:tr>
      <w:tr w:rsidR="000E4B45" w:rsidRPr="000E4B45" w14:paraId="11FBF61B" w14:textId="77777777" w:rsidTr="00134231">
        <w:trPr>
          <w:cantSplit/>
        </w:trPr>
        <w:tc>
          <w:tcPr>
            <w:tcW w:w="1271" w:type="dxa"/>
            <w:tcBorders>
              <w:top w:val="single" w:sz="4" w:space="0" w:color="auto"/>
              <w:left w:val="single" w:sz="4" w:space="0" w:color="auto"/>
              <w:bottom w:val="single" w:sz="4" w:space="0" w:color="auto"/>
              <w:right w:val="single" w:sz="4" w:space="0" w:color="auto"/>
            </w:tcBorders>
          </w:tcPr>
          <w:p w14:paraId="67AFD8C1" w14:textId="77777777" w:rsidR="000E4B45" w:rsidRPr="000E4B45" w:rsidRDefault="000E4B45" w:rsidP="000E4B45">
            <w:pPr>
              <w:widowControl w:val="0"/>
              <w:numPr>
                <w:ilvl w:val="0"/>
                <w:numId w:val="9"/>
              </w:numPr>
              <w:autoSpaceDE w:val="0"/>
              <w:autoSpaceDN w:val="0"/>
              <w:spacing w:after="0" w:line="240" w:lineRule="auto"/>
              <w:ind w:right="141"/>
              <w:contextualSpacing/>
              <w:rPr>
                <w:rFonts w:ascii="Times New Roman" w:eastAsia="Times New Roman" w:hAnsi="Times New Roman" w:cs="Times New Roman"/>
                <w:sz w:val="28"/>
                <w:szCs w:val="28"/>
                <w:lang w:eastAsia="ru-RU"/>
              </w:rPr>
            </w:pPr>
          </w:p>
        </w:tc>
        <w:tc>
          <w:tcPr>
            <w:tcW w:w="8363" w:type="dxa"/>
            <w:tcBorders>
              <w:top w:val="single" w:sz="4" w:space="0" w:color="auto"/>
              <w:left w:val="single" w:sz="4" w:space="0" w:color="auto"/>
              <w:bottom w:val="single" w:sz="4" w:space="0" w:color="auto"/>
              <w:right w:val="single" w:sz="4" w:space="0" w:color="auto"/>
            </w:tcBorders>
            <w:hideMark/>
          </w:tcPr>
          <w:p w14:paraId="601B4A3D" w14:textId="77777777" w:rsidR="000E4B45" w:rsidRPr="000E4B45" w:rsidRDefault="000E4B45" w:rsidP="000E4B45">
            <w:pPr>
              <w:spacing w:after="0" w:line="240" w:lineRule="auto"/>
              <w:ind w:right="141"/>
              <w:rPr>
                <w:rFonts w:ascii="Times New Roman" w:eastAsia="Times New Roman" w:hAnsi="Times New Roman" w:cs="Times New Roman"/>
                <w:bCs/>
                <w:sz w:val="28"/>
                <w:szCs w:val="28"/>
                <w:lang w:eastAsia="ru-RU"/>
              </w:rPr>
            </w:pPr>
            <w:r w:rsidRPr="000E4B45">
              <w:rPr>
                <w:rFonts w:ascii="Times New Roman" w:eastAsia="Times New Roman" w:hAnsi="Times New Roman" w:cs="Times New Roman"/>
                <w:bCs/>
                <w:sz w:val="28"/>
                <w:szCs w:val="28"/>
                <w:lang w:eastAsia="ru-RU"/>
              </w:rPr>
              <w:t>Председатель ППО Бижбулякской ЦРБ</w:t>
            </w:r>
          </w:p>
        </w:tc>
      </w:tr>
      <w:tr w:rsidR="000E4B45" w:rsidRPr="000E4B45" w14:paraId="6409076A" w14:textId="77777777" w:rsidTr="00134231">
        <w:trPr>
          <w:cantSplit/>
          <w:trHeight w:val="129"/>
        </w:trPr>
        <w:tc>
          <w:tcPr>
            <w:tcW w:w="1271" w:type="dxa"/>
            <w:tcBorders>
              <w:top w:val="single" w:sz="4" w:space="0" w:color="auto"/>
              <w:left w:val="single" w:sz="4" w:space="0" w:color="auto"/>
              <w:bottom w:val="single" w:sz="4" w:space="0" w:color="auto"/>
              <w:right w:val="single" w:sz="4" w:space="0" w:color="auto"/>
            </w:tcBorders>
          </w:tcPr>
          <w:p w14:paraId="0A1D2B86" w14:textId="77777777" w:rsidR="000E4B45" w:rsidRPr="000E4B45" w:rsidRDefault="000E4B45" w:rsidP="000E4B45">
            <w:pPr>
              <w:widowControl w:val="0"/>
              <w:numPr>
                <w:ilvl w:val="0"/>
                <w:numId w:val="9"/>
              </w:numPr>
              <w:autoSpaceDE w:val="0"/>
              <w:autoSpaceDN w:val="0"/>
              <w:spacing w:after="0" w:line="240" w:lineRule="auto"/>
              <w:ind w:right="141"/>
              <w:contextualSpacing/>
              <w:rPr>
                <w:rFonts w:ascii="Times New Roman" w:eastAsia="Times New Roman" w:hAnsi="Times New Roman" w:cs="Times New Roman"/>
                <w:sz w:val="28"/>
                <w:szCs w:val="28"/>
                <w:lang w:eastAsia="ru-RU"/>
              </w:rPr>
            </w:pPr>
          </w:p>
        </w:tc>
        <w:tc>
          <w:tcPr>
            <w:tcW w:w="8363" w:type="dxa"/>
            <w:tcBorders>
              <w:top w:val="single" w:sz="4" w:space="0" w:color="auto"/>
              <w:left w:val="single" w:sz="4" w:space="0" w:color="auto"/>
              <w:bottom w:val="single" w:sz="4" w:space="0" w:color="auto"/>
              <w:right w:val="single" w:sz="4" w:space="0" w:color="auto"/>
            </w:tcBorders>
            <w:hideMark/>
          </w:tcPr>
          <w:p w14:paraId="1C1B729F" w14:textId="77777777" w:rsidR="000E4B45" w:rsidRPr="000E4B45" w:rsidRDefault="000E4B45" w:rsidP="000E4B45">
            <w:pPr>
              <w:spacing w:after="0" w:line="240" w:lineRule="auto"/>
              <w:ind w:right="141"/>
              <w:rPr>
                <w:rFonts w:ascii="Times New Roman" w:eastAsia="Times New Roman" w:hAnsi="Times New Roman" w:cs="Times New Roman"/>
                <w:bCs/>
                <w:sz w:val="28"/>
                <w:szCs w:val="28"/>
                <w:lang w:eastAsia="ru-RU"/>
              </w:rPr>
            </w:pPr>
            <w:r w:rsidRPr="000E4B45">
              <w:rPr>
                <w:rFonts w:ascii="Times New Roman" w:eastAsia="Times New Roman" w:hAnsi="Times New Roman" w:cs="Times New Roman"/>
                <w:bCs/>
                <w:sz w:val="28"/>
                <w:szCs w:val="28"/>
                <w:lang w:eastAsia="ru-RU"/>
              </w:rPr>
              <w:t>Заместитель председателя ППО Бижбулякской ЦРБ, врач-анестезиолог-реаниматолог</w:t>
            </w:r>
          </w:p>
        </w:tc>
      </w:tr>
      <w:tr w:rsidR="000E4B45" w:rsidRPr="000E4B45" w14:paraId="485555CF" w14:textId="77777777" w:rsidTr="00134231">
        <w:trPr>
          <w:cantSplit/>
          <w:trHeight w:val="129"/>
        </w:trPr>
        <w:tc>
          <w:tcPr>
            <w:tcW w:w="1271" w:type="dxa"/>
            <w:tcBorders>
              <w:top w:val="single" w:sz="4" w:space="0" w:color="auto"/>
              <w:left w:val="single" w:sz="4" w:space="0" w:color="auto"/>
              <w:bottom w:val="single" w:sz="4" w:space="0" w:color="auto"/>
              <w:right w:val="single" w:sz="4" w:space="0" w:color="auto"/>
            </w:tcBorders>
          </w:tcPr>
          <w:p w14:paraId="496E5C8D" w14:textId="77777777" w:rsidR="000E4B45" w:rsidRPr="000E4B45" w:rsidRDefault="000E4B45" w:rsidP="000E4B45">
            <w:pPr>
              <w:widowControl w:val="0"/>
              <w:numPr>
                <w:ilvl w:val="0"/>
                <w:numId w:val="9"/>
              </w:numPr>
              <w:autoSpaceDE w:val="0"/>
              <w:autoSpaceDN w:val="0"/>
              <w:spacing w:after="0" w:line="240" w:lineRule="auto"/>
              <w:ind w:right="141"/>
              <w:contextualSpacing/>
              <w:rPr>
                <w:rFonts w:ascii="Times New Roman" w:eastAsia="Times New Roman" w:hAnsi="Times New Roman" w:cs="Times New Roman"/>
                <w:sz w:val="28"/>
                <w:szCs w:val="28"/>
                <w:lang w:eastAsia="ru-RU"/>
              </w:rPr>
            </w:pPr>
          </w:p>
        </w:tc>
        <w:tc>
          <w:tcPr>
            <w:tcW w:w="8363" w:type="dxa"/>
            <w:tcBorders>
              <w:top w:val="single" w:sz="4" w:space="0" w:color="auto"/>
              <w:left w:val="single" w:sz="4" w:space="0" w:color="auto"/>
              <w:bottom w:val="single" w:sz="4" w:space="0" w:color="auto"/>
              <w:right w:val="single" w:sz="4" w:space="0" w:color="auto"/>
            </w:tcBorders>
            <w:hideMark/>
          </w:tcPr>
          <w:p w14:paraId="29E16E68" w14:textId="77777777" w:rsidR="000E4B45" w:rsidRPr="000E4B45" w:rsidRDefault="000E4B45" w:rsidP="000E4B45">
            <w:pPr>
              <w:spacing w:after="0" w:line="240" w:lineRule="auto"/>
              <w:ind w:right="141"/>
              <w:rPr>
                <w:rFonts w:ascii="Times New Roman" w:eastAsia="Times New Roman" w:hAnsi="Times New Roman" w:cs="Times New Roman"/>
                <w:bCs/>
                <w:sz w:val="28"/>
                <w:szCs w:val="28"/>
                <w:lang w:eastAsia="ru-RU"/>
              </w:rPr>
            </w:pPr>
            <w:r w:rsidRPr="000E4B45">
              <w:rPr>
                <w:rFonts w:ascii="Times New Roman" w:eastAsia="Times New Roman" w:hAnsi="Times New Roman" w:cs="Times New Roman"/>
                <w:bCs/>
                <w:sz w:val="28"/>
                <w:szCs w:val="28"/>
                <w:lang w:eastAsia="ru-RU"/>
              </w:rPr>
              <w:t>Старшая медицинская сестра – председатель комиссии по культурно-массовой работе</w:t>
            </w:r>
          </w:p>
        </w:tc>
      </w:tr>
      <w:tr w:rsidR="000E4B45" w:rsidRPr="000E4B45" w14:paraId="756354EB" w14:textId="77777777" w:rsidTr="00134231">
        <w:trPr>
          <w:cantSplit/>
          <w:trHeight w:val="129"/>
        </w:trPr>
        <w:tc>
          <w:tcPr>
            <w:tcW w:w="1271" w:type="dxa"/>
            <w:tcBorders>
              <w:top w:val="single" w:sz="4" w:space="0" w:color="auto"/>
              <w:left w:val="single" w:sz="4" w:space="0" w:color="auto"/>
              <w:bottom w:val="single" w:sz="4" w:space="0" w:color="auto"/>
              <w:right w:val="single" w:sz="4" w:space="0" w:color="auto"/>
            </w:tcBorders>
          </w:tcPr>
          <w:p w14:paraId="0CC9D1BA" w14:textId="77777777" w:rsidR="000E4B45" w:rsidRPr="000E4B45" w:rsidRDefault="000E4B45" w:rsidP="000E4B45">
            <w:pPr>
              <w:widowControl w:val="0"/>
              <w:numPr>
                <w:ilvl w:val="0"/>
                <w:numId w:val="9"/>
              </w:numPr>
              <w:autoSpaceDE w:val="0"/>
              <w:autoSpaceDN w:val="0"/>
              <w:spacing w:after="0" w:line="240" w:lineRule="auto"/>
              <w:ind w:right="141"/>
              <w:contextualSpacing/>
              <w:rPr>
                <w:rFonts w:ascii="Times New Roman" w:eastAsia="Times New Roman" w:hAnsi="Times New Roman" w:cs="Times New Roman"/>
                <w:sz w:val="28"/>
                <w:szCs w:val="28"/>
                <w:lang w:eastAsia="ru-RU"/>
              </w:rPr>
            </w:pPr>
          </w:p>
        </w:tc>
        <w:tc>
          <w:tcPr>
            <w:tcW w:w="8363" w:type="dxa"/>
            <w:tcBorders>
              <w:top w:val="single" w:sz="4" w:space="0" w:color="auto"/>
              <w:left w:val="single" w:sz="4" w:space="0" w:color="auto"/>
              <w:bottom w:val="single" w:sz="4" w:space="0" w:color="auto"/>
              <w:right w:val="single" w:sz="4" w:space="0" w:color="auto"/>
            </w:tcBorders>
          </w:tcPr>
          <w:p w14:paraId="357F72C9" w14:textId="77777777" w:rsidR="000E4B45" w:rsidRPr="000E4B45" w:rsidRDefault="000E4B45" w:rsidP="000E4B45">
            <w:pPr>
              <w:spacing w:after="0" w:line="240" w:lineRule="auto"/>
              <w:ind w:right="141"/>
              <w:rPr>
                <w:rFonts w:ascii="Times New Roman" w:eastAsia="Times New Roman" w:hAnsi="Times New Roman" w:cs="Times New Roman"/>
                <w:bCs/>
                <w:sz w:val="28"/>
                <w:szCs w:val="28"/>
                <w:lang w:eastAsia="ru-RU"/>
              </w:rPr>
            </w:pPr>
            <w:r w:rsidRPr="000E4B45">
              <w:rPr>
                <w:rFonts w:ascii="Times New Roman" w:eastAsia="Times New Roman" w:hAnsi="Times New Roman" w:cs="Times New Roman"/>
                <w:bCs/>
                <w:sz w:val="28"/>
                <w:szCs w:val="28"/>
                <w:lang w:eastAsia="ru-RU"/>
              </w:rPr>
              <w:t>Бухгалтер-кассир ППО</w:t>
            </w:r>
          </w:p>
        </w:tc>
      </w:tr>
      <w:tr w:rsidR="000E4B45" w:rsidRPr="000E4B45" w14:paraId="2C3BC442" w14:textId="77777777" w:rsidTr="00134231">
        <w:trPr>
          <w:cantSplit/>
          <w:trHeight w:val="129"/>
        </w:trPr>
        <w:tc>
          <w:tcPr>
            <w:tcW w:w="1271" w:type="dxa"/>
            <w:tcBorders>
              <w:top w:val="single" w:sz="4" w:space="0" w:color="auto"/>
              <w:left w:val="single" w:sz="4" w:space="0" w:color="auto"/>
              <w:bottom w:val="single" w:sz="4" w:space="0" w:color="auto"/>
              <w:right w:val="single" w:sz="4" w:space="0" w:color="auto"/>
            </w:tcBorders>
          </w:tcPr>
          <w:p w14:paraId="7EBDBBA5" w14:textId="77777777" w:rsidR="000E4B45" w:rsidRPr="000E4B45" w:rsidRDefault="000E4B45" w:rsidP="000E4B45">
            <w:pPr>
              <w:widowControl w:val="0"/>
              <w:numPr>
                <w:ilvl w:val="0"/>
                <w:numId w:val="9"/>
              </w:numPr>
              <w:autoSpaceDE w:val="0"/>
              <w:autoSpaceDN w:val="0"/>
              <w:spacing w:after="0" w:line="240" w:lineRule="auto"/>
              <w:ind w:right="141"/>
              <w:contextualSpacing/>
              <w:rPr>
                <w:rFonts w:ascii="Times New Roman" w:eastAsia="Times New Roman" w:hAnsi="Times New Roman" w:cs="Times New Roman"/>
                <w:sz w:val="28"/>
                <w:szCs w:val="28"/>
                <w:lang w:eastAsia="ru-RU"/>
              </w:rPr>
            </w:pPr>
          </w:p>
        </w:tc>
        <w:tc>
          <w:tcPr>
            <w:tcW w:w="8363" w:type="dxa"/>
            <w:tcBorders>
              <w:top w:val="single" w:sz="4" w:space="0" w:color="auto"/>
              <w:left w:val="single" w:sz="4" w:space="0" w:color="auto"/>
              <w:bottom w:val="single" w:sz="4" w:space="0" w:color="auto"/>
              <w:right w:val="single" w:sz="4" w:space="0" w:color="auto"/>
            </w:tcBorders>
          </w:tcPr>
          <w:p w14:paraId="4FD4A7F2" w14:textId="77777777" w:rsidR="000E4B45" w:rsidRPr="000E4B45" w:rsidRDefault="000E4B45" w:rsidP="000E4B45">
            <w:pPr>
              <w:spacing w:after="0" w:line="240" w:lineRule="auto"/>
              <w:ind w:right="141"/>
              <w:rPr>
                <w:rFonts w:ascii="Times New Roman" w:eastAsia="Times New Roman" w:hAnsi="Times New Roman" w:cs="Times New Roman"/>
                <w:bCs/>
                <w:sz w:val="28"/>
                <w:szCs w:val="28"/>
                <w:lang w:eastAsia="ru-RU"/>
              </w:rPr>
            </w:pPr>
            <w:r w:rsidRPr="000E4B45">
              <w:rPr>
                <w:rFonts w:ascii="Times New Roman" w:eastAsia="Times New Roman" w:hAnsi="Times New Roman" w:cs="Times New Roman"/>
                <w:bCs/>
                <w:sz w:val="28"/>
                <w:szCs w:val="28"/>
                <w:lang w:eastAsia="ru-RU"/>
              </w:rPr>
              <w:t>Фельдшер кабинета медицинской статистики</w:t>
            </w:r>
          </w:p>
        </w:tc>
      </w:tr>
    </w:tbl>
    <w:p w14:paraId="5D19FFEE" w14:textId="5D0F3201" w:rsidR="00943000" w:rsidRPr="00F87531" w:rsidRDefault="00943000" w:rsidP="00943000">
      <w:pPr>
        <w:keepNext/>
        <w:adjustRightInd w:val="0"/>
        <w:spacing w:after="0" w:line="240" w:lineRule="auto"/>
        <w:jc w:val="right"/>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br w:type="page"/>
      </w:r>
      <w:r w:rsidRPr="00F87531">
        <w:rPr>
          <w:rFonts w:ascii="Times New Roman" w:eastAsia="Times New Roman" w:hAnsi="Times New Roman" w:cs="Times New Roman"/>
          <w:b/>
          <w:bCs/>
          <w:sz w:val="28"/>
          <w:szCs w:val="28"/>
          <w:lang w:eastAsia="ru-RU"/>
        </w:rPr>
        <w:t>П Р И Л О Ж Е Н И Е № 17</w:t>
      </w:r>
    </w:p>
    <w:p w14:paraId="497C4798" w14:textId="77777777" w:rsidR="00943000" w:rsidRPr="00F87531" w:rsidRDefault="00943000" w:rsidP="00943000">
      <w:pPr>
        <w:spacing w:after="0" w:line="240" w:lineRule="auto"/>
        <w:rPr>
          <w:rFonts w:ascii="Times New Roman" w:eastAsia="Times New Roman" w:hAnsi="Times New Roman" w:cs="Times New Roman"/>
          <w:sz w:val="24"/>
          <w:szCs w:val="24"/>
          <w:lang w:eastAsia="ru-RU"/>
        </w:rPr>
      </w:pPr>
    </w:p>
    <w:p w14:paraId="3FD36EE8" w14:textId="77777777" w:rsidR="00943000" w:rsidRPr="00F87531" w:rsidRDefault="00943000" w:rsidP="00943000">
      <w:pPr>
        <w:spacing w:after="0" w:line="240" w:lineRule="auto"/>
        <w:ind w:right="141"/>
        <w:rPr>
          <w:rFonts w:ascii="Times New Roman" w:eastAsia="Times New Roman" w:hAnsi="Times New Roman" w:cs="Times New Roman"/>
          <w:b/>
          <w:bCs/>
          <w:sz w:val="32"/>
          <w:szCs w:val="28"/>
          <w:lang w:eastAsia="ru-RU"/>
        </w:rPr>
      </w:pPr>
    </w:p>
    <w:p w14:paraId="2D528835" w14:textId="77777777" w:rsidR="00943000" w:rsidRPr="00F87531" w:rsidRDefault="00943000" w:rsidP="00943000">
      <w:pPr>
        <w:spacing w:after="0" w:line="240" w:lineRule="auto"/>
        <w:ind w:left="284" w:right="141"/>
        <w:jc w:val="center"/>
        <w:rPr>
          <w:rFonts w:ascii="Times New Roman" w:eastAsia="Times New Roman" w:hAnsi="Times New Roman" w:cs="Times New Roman"/>
          <w:b/>
          <w:bCs/>
          <w:sz w:val="32"/>
          <w:szCs w:val="28"/>
          <w:lang w:eastAsia="ru-RU"/>
        </w:rPr>
      </w:pPr>
    </w:p>
    <w:p w14:paraId="695F04A5" w14:textId="77777777" w:rsidR="00EC1339" w:rsidRDefault="00EC1339" w:rsidP="00943000">
      <w:pPr>
        <w:spacing w:after="0" w:line="240" w:lineRule="auto"/>
        <w:ind w:left="284" w:right="141"/>
        <w:jc w:val="center"/>
        <w:rPr>
          <w:rFonts w:ascii="Times New Roman" w:eastAsia="Times New Roman" w:hAnsi="Times New Roman" w:cs="Times New Roman"/>
          <w:b/>
          <w:bCs/>
          <w:sz w:val="32"/>
          <w:szCs w:val="28"/>
          <w:lang w:eastAsia="ru-RU"/>
        </w:rPr>
      </w:pPr>
    </w:p>
    <w:p w14:paraId="6CF16A21" w14:textId="77777777" w:rsidR="00EC1339" w:rsidRDefault="00EC1339" w:rsidP="00943000">
      <w:pPr>
        <w:spacing w:after="0" w:line="240" w:lineRule="auto"/>
        <w:ind w:left="284" w:right="141"/>
        <w:jc w:val="center"/>
        <w:rPr>
          <w:rFonts w:ascii="Times New Roman" w:eastAsia="Times New Roman" w:hAnsi="Times New Roman" w:cs="Times New Roman"/>
          <w:b/>
          <w:bCs/>
          <w:sz w:val="32"/>
          <w:szCs w:val="28"/>
          <w:lang w:eastAsia="ru-RU"/>
        </w:rPr>
      </w:pPr>
    </w:p>
    <w:p w14:paraId="52402F7F" w14:textId="7D4220CE" w:rsidR="00943000" w:rsidRPr="00F87531" w:rsidRDefault="00943000" w:rsidP="00943000">
      <w:pPr>
        <w:spacing w:after="0" w:line="240" w:lineRule="auto"/>
        <w:ind w:left="284" w:right="141"/>
        <w:jc w:val="center"/>
        <w:rPr>
          <w:rFonts w:ascii="Times New Roman" w:eastAsia="Times New Roman" w:hAnsi="Times New Roman" w:cs="Times New Roman"/>
          <w:b/>
          <w:bCs/>
          <w:sz w:val="32"/>
          <w:szCs w:val="28"/>
          <w:lang w:eastAsia="ru-RU"/>
        </w:rPr>
      </w:pPr>
      <w:r w:rsidRPr="00F87531">
        <w:rPr>
          <w:rFonts w:ascii="Times New Roman" w:eastAsia="Times New Roman" w:hAnsi="Times New Roman" w:cs="Times New Roman"/>
          <w:b/>
          <w:bCs/>
          <w:sz w:val="32"/>
          <w:szCs w:val="28"/>
          <w:lang w:eastAsia="ru-RU"/>
        </w:rPr>
        <w:t>Состав комиссии по охране труда</w:t>
      </w:r>
    </w:p>
    <w:p w14:paraId="036AF79A" w14:textId="77777777" w:rsidR="00943000" w:rsidRPr="00F87531" w:rsidRDefault="00943000" w:rsidP="00943000">
      <w:pPr>
        <w:spacing w:after="0" w:line="240" w:lineRule="auto"/>
        <w:rPr>
          <w:rFonts w:ascii="Times New Roman" w:eastAsia="Times New Roman" w:hAnsi="Times New Roman" w:cs="Times New Roman"/>
          <w:sz w:val="28"/>
          <w:szCs w:val="28"/>
          <w:lang w:eastAsia="ru-RU"/>
        </w:rPr>
      </w:pPr>
    </w:p>
    <w:p w14:paraId="6FA5A935" w14:textId="6161193D" w:rsidR="00943000" w:rsidRPr="00F87531" w:rsidRDefault="00943000" w:rsidP="00943000">
      <w:pPr>
        <w:tabs>
          <w:tab w:val="center" w:pos="4791"/>
        </w:tabs>
        <w:autoSpaceDE w:val="0"/>
        <w:autoSpaceDN w:val="0"/>
        <w:adjustRightInd w:val="0"/>
        <w:spacing w:after="0"/>
        <w:ind w:right="567" w:firstLine="283"/>
        <w:jc w:val="both"/>
        <w:textAlignment w:val="center"/>
        <w:rPr>
          <w:rFonts w:ascii="Times New Roman" w:eastAsia="Times New Roman" w:hAnsi="Times New Roman" w:cs="Times New Roman"/>
          <w:sz w:val="28"/>
          <w:szCs w:val="28"/>
        </w:rPr>
      </w:pPr>
      <w:r w:rsidRPr="00F87531">
        <w:rPr>
          <w:rFonts w:ascii="Times New Roman" w:eastAsia="Times New Roman" w:hAnsi="Times New Roman" w:cs="Times New Roman"/>
          <w:sz w:val="28"/>
          <w:szCs w:val="28"/>
        </w:rPr>
        <w:t>1. От работодателя:</w:t>
      </w:r>
    </w:p>
    <w:p w14:paraId="415938A3" w14:textId="2EEFD14B" w:rsidR="00943000" w:rsidRPr="00F87531" w:rsidRDefault="00943000" w:rsidP="00943000">
      <w:pPr>
        <w:tabs>
          <w:tab w:val="center" w:pos="4791"/>
        </w:tabs>
        <w:autoSpaceDE w:val="0"/>
        <w:autoSpaceDN w:val="0"/>
        <w:adjustRightInd w:val="0"/>
        <w:spacing w:after="0"/>
        <w:ind w:right="567" w:firstLine="283"/>
        <w:jc w:val="both"/>
        <w:textAlignment w:val="center"/>
        <w:rPr>
          <w:rFonts w:ascii="Times New Roman" w:eastAsia="Times New Roman" w:hAnsi="Times New Roman" w:cs="Times New Roman"/>
          <w:sz w:val="28"/>
          <w:szCs w:val="28"/>
        </w:rPr>
      </w:pPr>
      <w:r w:rsidRPr="00F87531">
        <w:rPr>
          <w:rFonts w:ascii="Times New Roman" w:eastAsia="Times New Roman" w:hAnsi="Times New Roman" w:cs="Times New Roman"/>
          <w:sz w:val="28"/>
          <w:szCs w:val="28"/>
        </w:rPr>
        <w:t>Зам. главного врача по медицинской части</w:t>
      </w:r>
    </w:p>
    <w:p w14:paraId="16DE8BBA" w14:textId="0CC8ACD8" w:rsidR="00943000" w:rsidRPr="00F87531" w:rsidRDefault="00943000" w:rsidP="00943000">
      <w:pPr>
        <w:tabs>
          <w:tab w:val="center" w:pos="4791"/>
        </w:tabs>
        <w:autoSpaceDE w:val="0"/>
        <w:autoSpaceDN w:val="0"/>
        <w:adjustRightInd w:val="0"/>
        <w:spacing w:after="0"/>
        <w:ind w:right="567" w:firstLine="283"/>
        <w:jc w:val="both"/>
        <w:textAlignment w:val="center"/>
        <w:rPr>
          <w:rFonts w:ascii="Times New Roman" w:eastAsia="Times New Roman" w:hAnsi="Times New Roman" w:cs="Times New Roman"/>
          <w:sz w:val="28"/>
          <w:szCs w:val="28"/>
        </w:rPr>
      </w:pPr>
      <w:r w:rsidRPr="00F87531">
        <w:rPr>
          <w:rFonts w:ascii="Times New Roman" w:eastAsia="Times New Roman" w:hAnsi="Times New Roman" w:cs="Times New Roman"/>
          <w:sz w:val="28"/>
          <w:szCs w:val="28"/>
        </w:rPr>
        <w:t>Заведующий поликлиническим отделением</w:t>
      </w:r>
    </w:p>
    <w:p w14:paraId="72A30F1F" w14:textId="4858D98F" w:rsidR="00943000" w:rsidRPr="00F87531" w:rsidRDefault="00943000" w:rsidP="00943000">
      <w:pPr>
        <w:tabs>
          <w:tab w:val="center" w:pos="4791"/>
        </w:tabs>
        <w:autoSpaceDE w:val="0"/>
        <w:autoSpaceDN w:val="0"/>
        <w:adjustRightInd w:val="0"/>
        <w:spacing w:after="0"/>
        <w:ind w:right="567" w:firstLine="283"/>
        <w:jc w:val="both"/>
        <w:textAlignment w:val="center"/>
        <w:rPr>
          <w:rFonts w:ascii="Times New Roman" w:eastAsia="Times New Roman" w:hAnsi="Times New Roman" w:cs="Times New Roman"/>
          <w:sz w:val="28"/>
          <w:szCs w:val="28"/>
        </w:rPr>
      </w:pPr>
      <w:r w:rsidRPr="00F87531">
        <w:rPr>
          <w:rFonts w:ascii="Times New Roman" w:eastAsia="Times New Roman" w:hAnsi="Times New Roman" w:cs="Times New Roman"/>
          <w:sz w:val="28"/>
          <w:szCs w:val="28"/>
        </w:rPr>
        <w:t>Юрисконсульт</w:t>
      </w:r>
    </w:p>
    <w:p w14:paraId="74880D12" w14:textId="77777777" w:rsidR="00943000" w:rsidRPr="00F87531" w:rsidRDefault="00943000" w:rsidP="00943000">
      <w:pPr>
        <w:tabs>
          <w:tab w:val="center" w:pos="4791"/>
        </w:tabs>
        <w:autoSpaceDE w:val="0"/>
        <w:autoSpaceDN w:val="0"/>
        <w:adjustRightInd w:val="0"/>
        <w:spacing w:after="0"/>
        <w:ind w:right="567" w:firstLine="283"/>
        <w:textAlignment w:val="center"/>
        <w:rPr>
          <w:rFonts w:ascii="Times New Roman" w:eastAsia="Times New Roman" w:hAnsi="Times New Roman" w:cs="Times New Roman"/>
          <w:sz w:val="28"/>
          <w:szCs w:val="28"/>
        </w:rPr>
      </w:pPr>
    </w:p>
    <w:p w14:paraId="226A72A3" w14:textId="03AE9ED0" w:rsidR="00943000" w:rsidRPr="00F87531" w:rsidRDefault="00943000" w:rsidP="00943000">
      <w:pPr>
        <w:tabs>
          <w:tab w:val="center" w:pos="4791"/>
        </w:tabs>
        <w:autoSpaceDE w:val="0"/>
        <w:autoSpaceDN w:val="0"/>
        <w:adjustRightInd w:val="0"/>
        <w:spacing w:after="0"/>
        <w:ind w:right="567" w:firstLine="283"/>
        <w:textAlignment w:val="center"/>
        <w:rPr>
          <w:rFonts w:ascii="Times New Roman" w:eastAsia="Times New Roman" w:hAnsi="Times New Roman" w:cs="Times New Roman"/>
          <w:sz w:val="28"/>
          <w:szCs w:val="28"/>
        </w:rPr>
      </w:pPr>
      <w:r w:rsidRPr="00F87531">
        <w:rPr>
          <w:rFonts w:ascii="Times New Roman" w:eastAsia="Times New Roman" w:hAnsi="Times New Roman" w:cs="Times New Roman"/>
          <w:sz w:val="28"/>
          <w:szCs w:val="28"/>
        </w:rPr>
        <w:t xml:space="preserve">2. От работников: </w:t>
      </w:r>
    </w:p>
    <w:p w14:paraId="68BC9DDF" w14:textId="4A23C4E6" w:rsidR="00943000" w:rsidRPr="00F87531" w:rsidRDefault="00943000" w:rsidP="00943000">
      <w:pPr>
        <w:tabs>
          <w:tab w:val="center" w:pos="4791"/>
        </w:tabs>
        <w:autoSpaceDE w:val="0"/>
        <w:autoSpaceDN w:val="0"/>
        <w:adjustRightInd w:val="0"/>
        <w:spacing w:after="0"/>
        <w:ind w:right="567" w:firstLine="283"/>
        <w:jc w:val="both"/>
        <w:textAlignment w:val="center"/>
        <w:rPr>
          <w:rFonts w:ascii="Times New Roman" w:eastAsia="Times New Roman" w:hAnsi="Times New Roman" w:cs="Times New Roman"/>
          <w:sz w:val="28"/>
          <w:szCs w:val="28"/>
        </w:rPr>
      </w:pPr>
      <w:r w:rsidRPr="00F87531">
        <w:rPr>
          <w:rFonts w:ascii="Times New Roman" w:eastAsia="Times New Roman" w:hAnsi="Times New Roman" w:cs="Times New Roman"/>
          <w:sz w:val="28"/>
          <w:szCs w:val="28"/>
        </w:rPr>
        <w:t>Председатель ППО Бижбулякский ЦРБ</w:t>
      </w:r>
    </w:p>
    <w:p w14:paraId="270158DE" w14:textId="59FDC49B" w:rsidR="00943000" w:rsidRPr="00F87531" w:rsidRDefault="00943000" w:rsidP="00943000">
      <w:pPr>
        <w:tabs>
          <w:tab w:val="center" w:pos="4791"/>
        </w:tabs>
        <w:autoSpaceDE w:val="0"/>
        <w:autoSpaceDN w:val="0"/>
        <w:adjustRightInd w:val="0"/>
        <w:spacing w:after="0"/>
        <w:ind w:right="567" w:firstLine="283"/>
        <w:jc w:val="both"/>
        <w:textAlignment w:val="center"/>
        <w:rPr>
          <w:rFonts w:ascii="Times New Roman" w:eastAsia="Times New Roman" w:hAnsi="Times New Roman" w:cs="Times New Roman"/>
          <w:sz w:val="28"/>
          <w:szCs w:val="28"/>
        </w:rPr>
      </w:pPr>
      <w:r w:rsidRPr="00F87531">
        <w:rPr>
          <w:rFonts w:ascii="Times New Roman" w:eastAsia="Times New Roman" w:hAnsi="Times New Roman" w:cs="Times New Roman"/>
          <w:sz w:val="28"/>
          <w:szCs w:val="28"/>
        </w:rPr>
        <w:t xml:space="preserve">Врач-анестезиолог-реаниматолог </w:t>
      </w:r>
    </w:p>
    <w:p w14:paraId="79BB02DA" w14:textId="4885FD2F" w:rsidR="00943000" w:rsidRPr="00F87531" w:rsidRDefault="00943000" w:rsidP="00943000">
      <w:pPr>
        <w:tabs>
          <w:tab w:val="center" w:pos="4791"/>
        </w:tabs>
        <w:autoSpaceDE w:val="0"/>
        <w:autoSpaceDN w:val="0"/>
        <w:adjustRightInd w:val="0"/>
        <w:spacing w:after="0"/>
        <w:ind w:right="567" w:firstLine="283"/>
        <w:textAlignment w:val="center"/>
        <w:rPr>
          <w:rFonts w:ascii="Times New Roman" w:eastAsia="Times New Roman" w:hAnsi="Times New Roman" w:cs="Times New Roman"/>
          <w:sz w:val="28"/>
          <w:szCs w:val="28"/>
        </w:rPr>
      </w:pPr>
      <w:r w:rsidRPr="00F87531">
        <w:rPr>
          <w:rFonts w:ascii="Times New Roman" w:eastAsia="Times New Roman" w:hAnsi="Times New Roman" w:cs="Times New Roman"/>
          <w:sz w:val="28"/>
          <w:szCs w:val="28"/>
        </w:rPr>
        <w:t>Специалист по охране труда</w:t>
      </w:r>
    </w:p>
    <w:p w14:paraId="4258CB3F" w14:textId="2586798B" w:rsidR="00943000" w:rsidRPr="00F87531" w:rsidRDefault="00943000">
      <w:pPr>
        <w:rPr>
          <w:rFonts w:ascii="Times New Roman" w:eastAsia="Times New Roman" w:hAnsi="Times New Roman" w:cs="Times New Roman"/>
          <w:sz w:val="28"/>
          <w:szCs w:val="28"/>
          <w:lang w:eastAsia="ru-RU"/>
        </w:rPr>
      </w:pPr>
      <w:r w:rsidRPr="00F87531">
        <w:rPr>
          <w:rFonts w:ascii="Times New Roman" w:eastAsia="Times New Roman" w:hAnsi="Times New Roman" w:cs="Times New Roman"/>
          <w:sz w:val="28"/>
          <w:szCs w:val="28"/>
          <w:lang w:eastAsia="ru-RU"/>
        </w:rPr>
        <w:br w:type="page"/>
      </w:r>
    </w:p>
    <w:tbl>
      <w:tblPr>
        <w:tblW w:w="10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9"/>
        <w:gridCol w:w="4871"/>
      </w:tblGrid>
      <w:tr w:rsidR="002618EB" w:rsidRPr="002618EB" w14:paraId="06AFCD72" w14:textId="77777777" w:rsidTr="002618EB">
        <w:trPr>
          <w:jc w:val="center"/>
        </w:trPr>
        <w:tc>
          <w:tcPr>
            <w:tcW w:w="5179" w:type="dxa"/>
            <w:tcBorders>
              <w:top w:val="single" w:sz="4" w:space="0" w:color="auto"/>
              <w:left w:val="single" w:sz="4" w:space="0" w:color="auto"/>
              <w:bottom w:val="single" w:sz="4" w:space="0" w:color="auto"/>
              <w:right w:val="single" w:sz="4" w:space="0" w:color="auto"/>
            </w:tcBorders>
          </w:tcPr>
          <w:p w14:paraId="637A048E" w14:textId="77777777" w:rsidR="002618EB" w:rsidRPr="00B464B8" w:rsidRDefault="002618EB" w:rsidP="002618EB">
            <w:pPr>
              <w:spacing w:after="0" w:line="240" w:lineRule="auto"/>
              <w:ind w:left="284" w:right="141"/>
              <w:rPr>
                <w:rFonts w:ascii="Times New Roman" w:eastAsia="Times New Roman" w:hAnsi="Times New Roman" w:cs="Times New Roman"/>
                <w:sz w:val="24"/>
                <w:szCs w:val="28"/>
                <w:lang w:eastAsia="ru-RU"/>
              </w:rPr>
            </w:pPr>
            <w:r w:rsidRPr="00B464B8">
              <w:rPr>
                <w:rFonts w:ascii="Times New Roman" w:eastAsia="Times New Roman" w:hAnsi="Times New Roman" w:cs="Times New Roman"/>
                <w:sz w:val="24"/>
                <w:szCs w:val="28"/>
                <w:lang w:eastAsia="ru-RU"/>
              </w:rPr>
              <w:t>Пронумеровано, прошнуровано и скреплено печатью _______________________________</w:t>
            </w:r>
          </w:p>
          <w:p w14:paraId="5B0D9F2A" w14:textId="77777777" w:rsidR="002618EB" w:rsidRPr="00B464B8" w:rsidRDefault="002618EB" w:rsidP="002618EB">
            <w:pPr>
              <w:pBdr>
                <w:bottom w:val="single" w:sz="12" w:space="1" w:color="auto"/>
              </w:pBdr>
              <w:spacing w:after="0" w:line="240" w:lineRule="auto"/>
              <w:ind w:left="284" w:right="141"/>
              <w:rPr>
                <w:rFonts w:ascii="Times New Roman" w:eastAsia="Times New Roman" w:hAnsi="Times New Roman" w:cs="Times New Roman"/>
                <w:sz w:val="24"/>
                <w:szCs w:val="28"/>
                <w:lang w:eastAsia="ru-RU"/>
              </w:rPr>
            </w:pPr>
          </w:p>
          <w:p w14:paraId="349FF775" w14:textId="77777777" w:rsidR="002618EB" w:rsidRPr="00B464B8" w:rsidRDefault="002618EB" w:rsidP="002618EB">
            <w:pPr>
              <w:spacing w:after="0" w:line="240" w:lineRule="auto"/>
              <w:ind w:left="284" w:right="141"/>
              <w:rPr>
                <w:rFonts w:ascii="Times New Roman" w:eastAsia="Times New Roman" w:hAnsi="Times New Roman" w:cs="Times New Roman"/>
                <w:sz w:val="24"/>
                <w:szCs w:val="28"/>
                <w:lang w:eastAsia="ru-RU"/>
              </w:rPr>
            </w:pPr>
            <w:r w:rsidRPr="00B464B8">
              <w:rPr>
                <w:rFonts w:ascii="Times New Roman" w:eastAsia="Times New Roman" w:hAnsi="Times New Roman" w:cs="Times New Roman"/>
                <w:sz w:val="24"/>
                <w:szCs w:val="28"/>
                <w:lang w:eastAsia="ru-RU"/>
              </w:rPr>
              <w:t xml:space="preserve">                    листов.</w:t>
            </w:r>
          </w:p>
          <w:p w14:paraId="77E51E3D"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lang w:eastAsia="ru-RU"/>
              </w:rPr>
              <w:t>Главный врач</w:t>
            </w:r>
          </w:p>
          <w:p w14:paraId="2BC60917"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p>
          <w:p w14:paraId="675785CE"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p>
          <w:p w14:paraId="23B5107F" w14:textId="5EB0F258"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lang w:eastAsia="ru-RU"/>
              </w:rPr>
              <w:t>___________/А</w:t>
            </w:r>
            <w:r w:rsidR="00526F0B">
              <w:rPr>
                <w:rFonts w:ascii="Times New Roman" w:eastAsia="Times New Roman" w:hAnsi="Times New Roman" w:cs="Times New Roman"/>
                <w:sz w:val="28"/>
                <w:szCs w:val="28"/>
                <w:lang w:eastAsia="ru-RU"/>
              </w:rPr>
              <w:t xml:space="preserve">бдуллин </w:t>
            </w:r>
            <w:r w:rsidRPr="00B464B8">
              <w:rPr>
                <w:rFonts w:ascii="Times New Roman" w:eastAsia="Times New Roman" w:hAnsi="Times New Roman" w:cs="Times New Roman"/>
                <w:sz w:val="28"/>
                <w:szCs w:val="28"/>
                <w:lang w:eastAsia="ru-RU"/>
              </w:rPr>
              <w:t>М.</w:t>
            </w:r>
            <w:r w:rsidR="00526F0B">
              <w:rPr>
                <w:rFonts w:ascii="Times New Roman" w:eastAsia="Times New Roman" w:hAnsi="Times New Roman" w:cs="Times New Roman"/>
                <w:sz w:val="28"/>
                <w:szCs w:val="28"/>
                <w:lang w:eastAsia="ru-RU"/>
              </w:rPr>
              <w:t>Ф.</w:t>
            </w:r>
            <w:r w:rsidRPr="00B464B8">
              <w:rPr>
                <w:rFonts w:ascii="Times New Roman" w:eastAsia="Times New Roman" w:hAnsi="Times New Roman" w:cs="Times New Roman"/>
                <w:sz w:val="28"/>
                <w:szCs w:val="28"/>
                <w:lang w:eastAsia="ru-RU"/>
              </w:rPr>
              <w:t>/</w:t>
            </w:r>
          </w:p>
          <w:p w14:paraId="744697BF"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vertAlign w:val="superscript"/>
                <w:lang w:eastAsia="ru-RU"/>
              </w:rPr>
            </w:pPr>
            <w:r w:rsidRPr="00B464B8">
              <w:rPr>
                <w:rFonts w:ascii="Times New Roman" w:eastAsia="Times New Roman" w:hAnsi="Times New Roman" w:cs="Times New Roman"/>
                <w:sz w:val="28"/>
                <w:szCs w:val="28"/>
                <w:vertAlign w:val="superscript"/>
                <w:lang w:eastAsia="ru-RU"/>
              </w:rPr>
              <w:t xml:space="preserve">            подпись                                 Ф.И.О.</w:t>
            </w:r>
          </w:p>
          <w:p w14:paraId="533882C1"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vertAlign w:val="superscript"/>
                <w:lang w:eastAsia="ru-RU"/>
              </w:rPr>
            </w:pPr>
            <w:r w:rsidRPr="00B464B8">
              <w:rPr>
                <w:rFonts w:ascii="Times New Roman" w:eastAsia="Times New Roman" w:hAnsi="Times New Roman" w:cs="Times New Roman"/>
                <w:sz w:val="28"/>
                <w:szCs w:val="28"/>
                <w:vertAlign w:val="superscript"/>
                <w:lang w:eastAsia="ru-RU"/>
              </w:rPr>
              <w:t>“_____” _______________________ 20 ___ г.</w:t>
            </w:r>
          </w:p>
          <w:p w14:paraId="39FD166E"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vertAlign w:val="superscript"/>
                <w:lang w:eastAsia="ru-RU"/>
              </w:rPr>
            </w:pPr>
          </w:p>
        </w:tc>
        <w:tc>
          <w:tcPr>
            <w:tcW w:w="4871" w:type="dxa"/>
            <w:tcBorders>
              <w:top w:val="single" w:sz="4" w:space="0" w:color="auto"/>
              <w:left w:val="single" w:sz="4" w:space="0" w:color="auto"/>
              <w:bottom w:val="single" w:sz="4" w:space="0" w:color="auto"/>
              <w:right w:val="single" w:sz="4" w:space="0" w:color="auto"/>
            </w:tcBorders>
          </w:tcPr>
          <w:p w14:paraId="3D525E84" w14:textId="77777777" w:rsidR="002618EB" w:rsidRPr="00B464B8" w:rsidRDefault="002618EB" w:rsidP="002618EB">
            <w:pPr>
              <w:spacing w:after="0" w:line="240" w:lineRule="auto"/>
              <w:ind w:left="284" w:right="141"/>
              <w:rPr>
                <w:rFonts w:ascii="Times New Roman" w:eastAsia="Times New Roman" w:hAnsi="Times New Roman" w:cs="Times New Roman"/>
                <w:sz w:val="24"/>
                <w:szCs w:val="28"/>
                <w:lang w:eastAsia="ru-RU"/>
              </w:rPr>
            </w:pPr>
            <w:r w:rsidRPr="00B464B8">
              <w:rPr>
                <w:rFonts w:ascii="Times New Roman" w:eastAsia="Times New Roman" w:hAnsi="Times New Roman" w:cs="Times New Roman"/>
                <w:sz w:val="24"/>
                <w:szCs w:val="28"/>
                <w:lang w:eastAsia="ru-RU"/>
              </w:rPr>
              <w:t>Пронумеровано, прошнуровано и скреплено печатью _______________________________</w:t>
            </w:r>
          </w:p>
          <w:p w14:paraId="1C00BEA7" w14:textId="77777777" w:rsidR="002618EB" w:rsidRPr="00B464B8" w:rsidRDefault="002618EB" w:rsidP="002618EB">
            <w:pPr>
              <w:pBdr>
                <w:bottom w:val="single" w:sz="12" w:space="1" w:color="auto"/>
              </w:pBdr>
              <w:spacing w:after="0" w:line="240" w:lineRule="auto"/>
              <w:ind w:left="284" w:right="141"/>
              <w:rPr>
                <w:rFonts w:ascii="Times New Roman" w:eastAsia="Times New Roman" w:hAnsi="Times New Roman" w:cs="Times New Roman"/>
                <w:sz w:val="24"/>
                <w:szCs w:val="28"/>
                <w:lang w:eastAsia="ru-RU"/>
              </w:rPr>
            </w:pPr>
          </w:p>
          <w:p w14:paraId="639ED832" w14:textId="77777777" w:rsidR="002618EB" w:rsidRPr="00B464B8" w:rsidRDefault="002618EB" w:rsidP="002618EB">
            <w:pPr>
              <w:spacing w:after="0" w:line="240" w:lineRule="auto"/>
              <w:ind w:left="284" w:right="141"/>
              <w:rPr>
                <w:rFonts w:ascii="Times New Roman" w:eastAsia="Times New Roman" w:hAnsi="Times New Roman" w:cs="Times New Roman"/>
                <w:sz w:val="24"/>
                <w:szCs w:val="28"/>
                <w:lang w:eastAsia="ru-RU"/>
              </w:rPr>
            </w:pPr>
            <w:r w:rsidRPr="00B464B8">
              <w:rPr>
                <w:rFonts w:ascii="Times New Roman" w:eastAsia="Times New Roman" w:hAnsi="Times New Roman" w:cs="Times New Roman"/>
                <w:sz w:val="24"/>
                <w:szCs w:val="28"/>
                <w:lang w:eastAsia="ru-RU"/>
              </w:rPr>
              <w:t xml:space="preserve">                    листов.</w:t>
            </w:r>
          </w:p>
          <w:p w14:paraId="5FD8D399" w14:textId="77777777" w:rsidR="002618EB" w:rsidRPr="00B464B8" w:rsidRDefault="002618EB" w:rsidP="002618EB">
            <w:pPr>
              <w:spacing w:after="0" w:line="240" w:lineRule="auto"/>
              <w:ind w:left="284" w:right="141"/>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lang w:eastAsia="ru-RU"/>
              </w:rPr>
              <w:t>Председатель первичной профсоюзной организации</w:t>
            </w:r>
          </w:p>
          <w:p w14:paraId="1C3A81D4" w14:textId="77777777" w:rsidR="002618EB" w:rsidRPr="00B464B8" w:rsidRDefault="002618EB" w:rsidP="002618EB">
            <w:pPr>
              <w:spacing w:after="0" w:line="240" w:lineRule="auto"/>
              <w:ind w:left="284" w:right="141"/>
              <w:rPr>
                <w:rFonts w:ascii="Times New Roman" w:eastAsia="Times New Roman" w:hAnsi="Times New Roman" w:cs="Times New Roman"/>
                <w:sz w:val="28"/>
                <w:szCs w:val="28"/>
                <w:lang w:eastAsia="ru-RU"/>
              </w:rPr>
            </w:pPr>
          </w:p>
          <w:p w14:paraId="0B93756A"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lang w:eastAsia="ru-RU"/>
              </w:rPr>
              <w:t>_____________ /Давлетшин Ф.В./</w:t>
            </w:r>
          </w:p>
          <w:p w14:paraId="330C1D5B"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vertAlign w:val="superscript"/>
                <w:lang w:eastAsia="ru-RU"/>
              </w:rPr>
            </w:pPr>
            <w:r w:rsidRPr="00B464B8">
              <w:rPr>
                <w:rFonts w:ascii="Times New Roman" w:eastAsia="Times New Roman" w:hAnsi="Times New Roman" w:cs="Times New Roman"/>
                <w:sz w:val="28"/>
                <w:szCs w:val="28"/>
                <w:vertAlign w:val="superscript"/>
                <w:lang w:eastAsia="ru-RU"/>
              </w:rPr>
              <w:t xml:space="preserve">            подпись                                 Ф.И.О.</w:t>
            </w:r>
          </w:p>
          <w:p w14:paraId="72CEE839"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vertAlign w:val="superscript"/>
                <w:lang w:eastAsia="ru-RU"/>
              </w:rPr>
              <w:t>“_____” _______________________ 20 ___ г.</w:t>
            </w:r>
          </w:p>
        </w:tc>
      </w:tr>
      <w:tr w:rsidR="002618EB" w:rsidRPr="002618EB" w14:paraId="56DB4E9C" w14:textId="77777777" w:rsidTr="002618EB">
        <w:trPr>
          <w:jc w:val="center"/>
        </w:trPr>
        <w:tc>
          <w:tcPr>
            <w:tcW w:w="5179" w:type="dxa"/>
            <w:tcBorders>
              <w:top w:val="single" w:sz="4" w:space="0" w:color="auto"/>
              <w:left w:val="single" w:sz="4" w:space="0" w:color="auto"/>
              <w:bottom w:val="single" w:sz="4" w:space="0" w:color="auto"/>
              <w:right w:val="single" w:sz="4" w:space="0" w:color="auto"/>
            </w:tcBorders>
          </w:tcPr>
          <w:p w14:paraId="21692FE9" w14:textId="77777777" w:rsidR="002618EB" w:rsidRPr="00B464B8" w:rsidRDefault="002618EB" w:rsidP="002618EB">
            <w:pPr>
              <w:spacing w:after="0" w:line="240" w:lineRule="auto"/>
              <w:ind w:left="284" w:right="141"/>
              <w:rPr>
                <w:rFonts w:ascii="Times New Roman" w:eastAsia="Times New Roman" w:hAnsi="Times New Roman" w:cs="Times New Roman"/>
                <w:sz w:val="24"/>
                <w:szCs w:val="28"/>
                <w:lang w:eastAsia="ru-RU"/>
              </w:rPr>
            </w:pPr>
            <w:r w:rsidRPr="00B464B8">
              <w:rPr>
                <w:rFonts w:ascii="Times New Roman" w:eastAsia="Times New Roman" w:hAnsi="Times New Roman" w:cs="Times New Roman"/>
                <w:sz w:val="24"/>
                <w:szCs w:val="28"/>
                <w:lang w:eastAsia="ru-RU"/>
              </w:rPr>
              <w:t>Пронумеровано, прошнуровано и скреплено печатью _______________________________</w:t>
            </w:r>
          </w:p>
          <w:p w14:paraId="5B5FB889" w14:textId="77777777" w:rsidR="002618EB" w:rsidRPr="00B464B8" w:rsidRDefault="002618EB" w:rsidP="002618EB">
            <w:pPr>
              <w:pBdr>
                <w:bottom w:val="single" w:sz="12" w:space="1" w:color="auto"/>
              </w:pBdr>
              <w:spacing w:after="0" w:line="240" w:lineRule="auto"/>
              <w:ind w:left="284" w:right="141"/>
              <w:rPr>
                <w:rFonts w:ascii="Times New Roman" w:eastAsia="Times New Roman" w:hAnsi="Times New Roman" w:cs="Times New Roman"/>
                <w:sz w:val="24"/>
                <w:szCs w:val="28"/>
                <w:lang w:eastAsia="ru-RU"/>
              </w:rPr>
            </w:pPr>
          </w:p>
          <w:p w14:paraId="02375722" w14:textId="77777777" w:rsidR="002618EB" w:rsidRPr="00B464B8" w:rsidRDefault="002618EB" w:rsidP="002618EB">
            <w:pPr>
              <w:spacing w:after="0" w:line="240" w:lineRule="auto"/>
              <w:ind w:left="284" w:right="141"/>
              <w:rPr>
                <w:rFonts w:ascii="Times New Roman" w:eastAsia="Times New Roman" w:hAnsi="Times New Roman" w:cs="Times New Roman"/>
                <w:sz w:val="24"/>
                <w:szCs w:val="28"/>
                <w:lang w:eastAsia="ru-RU"/>
              </w:rPr>
            </w:pPr>
            <w:r w:rsidRPr="00B464B8">
              <w:rPr>
                <w:rFonts w:ascii="Times New Roman" w:eastAsia="Times New Roman" w:hAnsi="Times New Roman" w:cs="Times New Roman"/>
                <w:sz w:val="24"/>
                <w:szCs w:val="28"/>
                <w:lang w:eastAsia="ru-RU"/>
              </w:rPr>
              <w:t xml:space="preserve">                    листов.</w:t>
            </w:r>
          </w:p>
          <w:p w14:paraId="20167464"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lang w:eastAsia="ru-RU"/>
              </w:rPr>
              <w:t>Главный врач</w:t>
            </w:r>
          </w:p>
          <w:p w14:paraId="187BED49"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p>
          <w:p w14:paraId="654AC28A"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p>
          <w:p w14:paraId="00160ABE" w14:textId="30806B4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lang w:eastAsia="ru-RU"/>
              </w:rPr>
              <w:t>___________/А</w:t>
            </w:r>
            <w:r w:rsidR="00526F0B">
              <w:rPr>
                <w:rFonts w:ascii="Times New Roman" w:eastAsia="Times New Roman" w:hAnsi="Times New Roman" w:cs="Times New Roman"/>
                <w:sz w:val="28"/>
                <w:szCs w:val="28"/>
                <w:lang w:eastAsia="ru-RU"/>
              </w:rPr>
              <w:t xml:space="preserve">бдуллин </w:t>
            </w:r>
            <w:r w:rsidRPr="00B464B8">
              <w:rPr>
                <w:rFonts w:ascii="Times New Roman" w:eastAsia="Times New Roman" w:hAnsi="Times New Roman" w:cs="Times New Roman"/>
                <w:sz w:val="28"/>
                <w:szCs w:val="28"/>
                <w:lang w:eastAsia="ru-RU"/>
              </w:rPr>
              <w:t>М.</w:t>
            </w:r>
            <w:r w:rsidR="00526F0B">
              <w:rPr>
                <w:rFonts w:ascii="Times New Roman" w:eastAsia="Times New Roman" w:hAnsi="Times New Roman" w:cs="Times New Roman"/>
                <w:sz w:val="28"/>
                <w:szCs w:val="28"/>
                <w:lang w:eastAsia="ru-RU"/>
              </w:rPr>
              <w:t>Ф.</w:t>
            </w:r>
            <w:r w:rsidRPr="00B464B8">
              <w:rPr>
                <w:rFonts w:ascii="Times New Roman" w:eastAsia="Times New Roman" w:hAnsi="Times New Roman" w:cs="Times New Roman"/>
                <w:sz w:val="28"/>
                <w:szCs w:val="28"/>
                <w:lang w:eastAsia="ru-RU"/>
              </w:rPr>
              <w:t>/</w:t>
            </w:r>
          </w:p>
          <w:p w14:paraId="68A6CFFF"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vertAlign w:val="superscript"/>
                <w:lang w:eastAsia="ru-RU"/>
              </w:rPr>
            </w:pPr>
            <w:r w:rsidRPr="00B464B8">
              <w:rPr>
                <w:rFonts w:ascii="Times New Roman" w:eastAsia="Times New Roman" w:hAnsi="Times New Roman" w:cs="Times New Roman"/>
                <w:sz w:val="28"/>
                <w:szCs w:val="28"/>
                <w:vertAlign w:val="superscript"/>
                <w:lang w:eastAsia="ru-RU"/>
              </w:rPr>
              <w:t xml:space="preserve">            подпись                                 Ф.И.О.</w:t>
            </w:r>
          </w:p>
          <w:p w14:paraId="62865396"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vertAlign w:val="superscript"/>
                <w:lang w:eastAsia="ru-RU"/>
              </w:rPr>
            </w:pPr>
            <w:r w:rsidRPr="00B464B8">
              <w:rPr>
                <w:rFonts w:ascii="Times New Roman" w:eastAsia="Times New Roman" w:hAnsi="Times New Roman" w:cs="Times New Roman"/>
                <w:sz w:val="28"/>
                <w:szCs w:val="28"/>
                <w:vertAlign w:val="superscript"/>
                <w:lang w:eastAsia="ru-RU"/>
              </w:rPr>
              <w:t>“_____” _______________________ 20 ___ г.</w:t>
            </w:r>
          </w:p>
          <w:p w14:paraId="564182D3"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vertAlign w:val="superscript"/>
                <w:lang w:eastAsia="ru-RU"/>
              </w:rPr>
            </w:pPr>
          </w:p>
        </w:tc>
        <w:tc>
          <w:tcPr>
            <w:tcW w:w="4871" w:type="dxa"/>
            <w:tcBorders>
              <w:top w:val="single" w:sz="4" w:space="0" w:color="auto"/>
              <w:left w:val="single" w:sz="4" w:space="0" w:color="auto"/>
              <w:bottom w:val="single" w:sz="4" w:space="0" w:color="auto"/>
              <w:right w:val="single" w:sz="4" w:space="0" w:color="auto"/>
            </w:tcBorders>
          </w:tcPr>
          <w:p w14:paraId="2A44B09F" w14:textId="77777777" w:rsidR="002618EB" w:rsidRPr="00B464B8" w:rsidRDefault="002618EB" w:rsidP="002618EB">
            <w:pPr>
              <w:spacing w:after="0" w:line="240" w:lineRule="auto"/>
              <w:ind w:left="284" w:right="141"/>
              <w:rPr>
                <w:rFonts w:ascii="Times New Roman" w:eastAsia="Times New Roman" w:hAnsi="Times New Roman" w:cs="Times New Roman"/>
                <w:sz w:val="24"/>
                <w:szCs w:val="28"/>
                <w:lang w:eastAsia="ru-RU"/>
              </w:rPr>
            </w:pPr>
            <w:r w:rsidRPr="00B464B8">
              <w:rPr>
                <w:rFonts w:ascii="Times New Roman" w:eastAsia="Times New Roman" w:hAnsi="Times New Roman" w:cs="Times New Roman"/>
                <w:sz w:val="24"/>
                <w:szCs w:val="28"/>
                <w:lang w:eastAsia="ru-RU"/>
              </w:rPr>
              <w:t>Пронумеровано, прошнуровано и скреплено печатью _______________________________</w:t>
            </w:r>
          </w:p>
          <w:p w14:paraId="283880AE" w14:textId="77777777" w:rsidR="002618EB" w:rsidRPr="00B464B8" w:rsidRDefault="002618EB" w:rsidP="002618EB">
            <w:pPr>
              <w:pBdr>
                <w:bottom w:val="single" w:sz="12" w:space="1" w:color="auto"/>
              </w:pBdr>
              <w:spacing w:after="0" w:line="240" w:lineRule="auto"/>
              <w:ind w:left="284" w:right="141"/>
              <w:rPr>
                <w:rFonts w:ascii="Times New Roman" w:eastAsia="Times New Roman" w:hAnsi="Times New Roman" w:cs="Times New Roman"/>
                <w:sz w:val="24"/>
                <w:szCs w:val="28"/>
                <w:lang w:eastAsia="ru-RU"/>
              </w:rPr>
            </w:pPr>
          </w:p>
          <w:p w14:paraId="1AAD608A" w14:textId="77777777" w:rsidR="002618EB" w:rsidRPr="00B464B8" w:rsidRDefault="002618EB" w:rsidP="002618EB">
            <w:pPr>
              <w:spacing w:after="0" w:line="240" w:lineRule="auto"/>
              <w:ind w:left="284" w:right="141"/>
              <w:rPr>
                <w:rFonts w:ascii="Times New Roman" w:eastAsia="Times New Roman" w:hAnsi="Times New Roman" w:cs="Times New Roman"/>
                <w:sz w:val="24"/>
                <w:szCs w:val="28"/>
                <w:lang w:eastAsia="ru-RU"/>
              </w:rPr>
            </w:pPr>
            <w:r w:rsidRPr="00B464B8">
              <w:rPr>
                <w:rFonts w:ascii="Times New Roman" w:eastAsia="Times New Roman" w:hAnsi="Times New Roman" w:cs="Times New Roman"/>
                <w:sz w:val="24"/>
                <w:szCs w:val="28"/>
                <w:lang w:eastAsia="ru-RU"/>
              </w:rPr>
              <w:t xml:space="preserve">                    листов.</w:t>
            </w:r>
          </w:p>
          <w:p w14:paraId="085D52FF" w14:textId="77777777" w:rsidR="002618EB" w:rsidRPr="00B464B8" w:rsidRDefault="002618EB" w:rsidP="002618EB">
            <w:pPr>
              <w:spacing w:after="0" w:line="240" w:lineRule="auto"/>
              <w:ind w:left="284" w:right="141"/>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lang w:eastAsia="ru-RU"/>
              </w:rPr>
              <w:t>Председатель первичной профсоюзной организации</w:t>
            </w:r>
          </w:p>
          <w:p w14:paraId="7F45B156" w14:textId="77777777" w:rsidR="002618EB" w:rsidRPr="00B464B8" w:rsidRDefault="002618EB" w:rsidP="002618EB">
            <w:pPr>
              <w:spacing w:after="0" w:line="240" w:lineRule="auto"/>
              <w:ind w:left="284" w:right="141"/>
              <w:rPr>
                <w:rFonts w:ascii="Times New Roman" w:eastAsia="Times New Roman" w:hAnsi="Times New Roman" w:cs="Times New Roman"/>
                <w:sz w:val="28"/>
                <w:szCs w:val="28"/>
                <w:lang w:eastAsia="ru-RU"/>
              </w:rPr>
            </w:pPr>
          </w:p>
          <w:p w14:paraId="2FB132FE"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lang w:eastAsia="ru-RU"/>
              </w:rPr>
              <w:t>_____________ /Давлетшин Ф.В./</w:t>
            </w:r>
          </w:p>
          <w:p w14:paraId="3BFE12C4"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vertAlign w:val="superscript"/>
                <w:lang w:eastAsia="ru-RU"/>
              </w:rPr>
            </w:pPr>
            <w:r w:rsidRPr="00B464B8">
              <w:rPr>
                <w:rFonts w:ascii="Times New Roman" w:eastAsia="Times New Roman" w:hAnsi="Times New Roman" w:cs="Times New Roman"/>
                <w:sz w:val="28"/>
                <w:szCs w:val="28"/>
                <w:vertAlign w:val="superscript"/>
                <w:lang w:eastAsia="ru-RU"/>
              </w:rPr>
              <w:t xml:space="preserve">            подпись                                 Ф.И.О.</w:t>
            </w:r>
          </w:p>
          <w:p w14:paraId="1D22B08A"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vertAlign w:val="superscript"/>
                <w:lang w:eastAsia="ru-RU"/>
              </w:rPr>
              <w:t>“_____” _______________________ 20 ___ г.</w:t>
            </w:r>
          </w:p>
        </w:tc>
      </w:tr>
      <w:tr w:rsidR="002618EB" w:rsidRPr="002618EB" w14:paraId="2AEFAEC2" w14:textId="77777777" w:rsidTr="002618EB">
        <w:trPr>
          <w:jc w:val="center"/>
        </w:trPr>
        <w:tc>
          <w:tcPr>
            <w:tcW w:w="5179" w:type="dxa"/>
            <w:tcBorders>
              <w:top w:val="single" w:sz="4" w:space="0" w:color="auto"/>
              <w:left w:val="single" w:sz="4" w:space="0" w:color="auto"/>
              <w:bottom w:val="single" w:sz="4" w:space="0" w:color="auto"/>
              <w:right w:val="single" w:sz="4" w:space="0" w:color="auto"/>
            </w:tcBorders>
          </w:tcPr>
          <w:p w14:paraId="3663A485" w14:textId="77777777" w:rsidR="002618EB" w:rsidRPr="00B464B8" w:rsidRDefault="002618EB" w:rsidP="002618EB">
            <w:pPr>
              <w:spacing w:after="0" w:line="240" w:lineRule="auto"/>
              <w:ind w:left="284" w:right="141"/>
              <w:rPr>
                <w:rFonts w:ascii="Times New Roman" w:eastAsia="Times New Roman" w:hAnsi="Times New Roman" w:cs="Times New Roman"/>
                <w:sz w:val="24"/>
                <w:szCs w:val="28"/>
                <w:lang w:eastAsia="ru-RU"/>
              </w:rPr>
            </w:pPr>
            <w:r w:rsidRPr="00B464B8">
              <w:rPr>
                <w:rFonts w:ascii="Times New Roman" w:eastAsia="Times New Roman" w:hAnsi="Times New Roman" w:cs="Times New Roman"/>
                <w:sz w:val="24"/>
                <w:szCs w:val="28"/>
                <w:lang w:eastAsia="ru-RU"/>
              </w:rPr>
              <w:t>Пронумеровано, прошнуровано и скреплено печатью _______________________________</w:t>
            </w:r>
          </w:p>
          <w:p w14:paraId="27AB40BC" w14:textId="77777777" w:rsidR="002618EB" w:rsidRPr="00B464B8" w:rsidRDefault="002618EB" w:rsidP="002618EB">
            <w:pPr>
              <w:pBdr>
                <w:bottom w:val="single" w:sz="12" w:space="1" w:color="auto"/>
              </w:pBdr>
              <w:spacing w:after="0" w:line="240" w:lineRule="auto"/>
              <w:ind w:left="284" w:right="141"/>
              <w:rPr>
                <w:rFonts w:ascii="Times New Roman" w:eastAsia="Times New Roman" w:hAnsi="Times New Roman" w:cs="Times New Roman"/>
                <w:sz w:val="24"/>
                <w:szCs w:val="28"/>
                <w:lang w:eastAsia="ru-RU"/>
              </w:rPr>
            </w:pPr>
          </w:p>
          <w:p w14:paraId="6FDF2B89" w14:textId="77777777" w:rsidR="002618EB" w:rsidRPr="00B464B8" w:rsidRDefault="002618EB" w:rsidP="002618EB">
            <w:pPr>
              <w:spacing w:after="0" w:line="240" w:lineRule="auto"/>
              <w:ind w:left="284" w:right="141"/>
              <w:rPr>
                <w:rFonts w:ascii="Times New Roman" w:eastAsia="Times New Roman" w:hAnsi="Times New Roman" w:cs="Times New Roman"/>
                <w:sz w:val="24"/>
                <w:szCs w:val="28"/>
                <w:lang w:eastAsia="ru-RU"/>
              </w:rPr>
            </w:pPr>
            <w:r w:rsidRPr="00B464B8">
              <w:rPr>
                <w:rFonts w:ascii="Times New Roman" w:eastAsia="Times New Roman" w:hAnsi="Times New Roman" w:cs="Times New Roman"/>
                <w:sz w:val="24"/>
                <w:szCs w:val="28"/>
                <w:lang w:eastAsia="ru-RU"/>
              </w:rPr>
              <w:t xml:space="preserve">                    листов.</w:t>
            </w:r>
          </w:p>
          <w:p w14:paraId="5F960C4C"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lang w:eastAsia="ru-RU"/>
              </w:rPr>
              <w:t>Главный врач</w:t>
            </w:r>
          </w:p>
          <w:p w14:paraId="1A629E3F"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p>
          <w:p w14:paraId="545D9A2C"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p>
          <w:p w14:paraId="25F0682C" w14:textId="443A4B49"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lang w:eastAsia="ru-RU"/>
              </w:rPr>
              <w:t>___________/ А</w:t>
            </w:r>
            <w:r w:rsidR="00526F0B">
              <w:rPr>
                <w:rFonts w:ascii="Times New Roman" w:eastAsia="Times New Roman" w:hAnsi="Times New Roman" w:cs="Times New Roman"/>
                <w:sz w:val="28"/>
                <w:szCs w:val="28"/>
                <w:lang w:eastAsia="ru-RU"/>
              </w:rPr>
              <w:t xml:space="preserve">бдуллин </w:t>
            </w:r>
            <w:r w:rsidRPr="00B464B8">
              <w:rPr>
                <w:rFonts w:ascii="Times New Roman" w:eastAsia="Times New Roman" w:hAnsi="Times New Roman" w:cs="Times New Roman"/>
                <w:sz w:val="28"/>
                <w:szCs w:val="28"/>
                <w:lang w:eastAsia="ru-RU"/>
              </w:rPr>
              <w:t>М.</w:t>
            </w:r>
            <w:r w:rsidR="00526F0B">
              <w:rPr>
                <w:rFonts w:ascii="Times New Roman" w:eastAsia="Times New Roman" w:hAnsi="Times New Roman" w:cs="Times New Roman"/>
                <w:sz w:val="28"/>
                <w:szCs w:val="28"/>
                <w:lang w:eastAsia="ru-RU"/>
              </w:rPr>
              <w:t>Ф.</w:t>
            </w:r>
            <w:r w:rsidRPr="00B464B8">
              <w:rPr>
                <w:rFonts w:ascii="Times New Roman" w:eastAsia="Times New Roman" w:hAnsi="Times New Roman" w:cs="Times New Roman"/>
                <w:sz w:val="28"/>
                <w:szCs w:val="28"/>
                <w:lang w:eastAsia="ru-RU"/>
              </w:rPr>
              <w:t>/</w:t>
            </w:r>
          </w:p>
          <w:p w14:paraId="12D91FD4"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vertAlign w:val="superscript"/>
                <w:lang w:eastAsia="ru-RU"/>
              </w:rPr>
            </w:pPr>
            <w:r w:rsidRPr="00B464B8">
              <w:rPr>
                <w:rFonts w:ascii="Times New Roman" w:eastAsia="Times New Roman" w:hAnsi="Times New Roman" w:cs="Times New Roman"/>
                <w:sz w:val="28"/>
                <w:szCs w:val="28"/>
                <w:vertAlign w:val="superscript"/>
                <w:lang w:eastAsia="ru-RU"/>
              </w:rPr>
              <w:t xml:space="preserve">            подпись                                 Ф.И.О.</w:t>
            </w:r>
          </w:p>
          <w:p w14:paraId="2EA6B234"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vertAlign w:val="superscript"/>
                <w:lang w:eastAsia="ru-RU"/>
              </w:rPr>
            </w:pPr>
            <w:r w:rsidRPr="00B464B8">
              <w:rPr>
                <w:rFonts w:ascii="Times New Roman" w:eastAsia="Times New Roman" w:hAnsi="Times New Roman" w:cs="Times New Roman"/>
                <w:sz w:val="28"/>
                <w:szCs w:val="28"/>
                <w:vertAlign w:val="superscript"/>
                <w:lang w:eastAsia="ru-RU"/>
              </w:rPr>
              <w:t>“_____” _______________________ 20 ___ г.</w:t>
            </w:r>
          </w:p>
          <w:p w14:paraId="4C0F327B"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vertAlign w:val="superscript"/>
                <w:lang w:eastAsia="ru-RU"/>
              </w:rPr>
            </w:pPr>
          </w:p>
        </w:tc>
        <w:tc>
          <w:tcPr>
            <w:tcW w:w="4871" w:type="dxa"/>
            <w:tcBorders>
              <w:top w:val="single" w:sz="4" w:space="0" w:color="auto"/>
              <w:left w:val="single" w:sz="4" w:space="0" w:color="auto"/>
              <w:bottom w:val="single" w:sz="4" w:space="0" w:color="auto"/>
              <w:right w:val="single" w:sz="4" w:space="0" w:color="auto"/>
            </w:tcBorders>
          </w:tcPr>
          <w:p w14:paraId="7E107E5C" w14:textId="77777777" w:rsidR="002618EB" w:rsidRPr="00B464B8" w:rsidRDefault="002618EB" w:rsidP="002618EB">
            <w:pPr>
              <w:spacing w:after="0" w:line="240" w:lineRule="auto"/>
              <w:ind w:left="284" w:right="141"/>
              <w:rPr>
                <w:rFonts w:ascii="Times New Roman" w:eastAsia="Times New Roman" w:hAnsi="Times New Roman" w:cs="Times New Roman"/>
                <w:sz w:val="24"/>
                <w:szCs w:val="28"/>
                <w:lang w:eastAsia="ru-RU"/>
              </w:rPr>
            </w:pPr>
            <w:r w:rsidRPr="00B464B8">
              <w:rPr>
                <w:rFonts w:ascii="Times New Roman" w:eastAsia="Times New Roman" w:hAnsi="Times New Roman" w:cs="Times New Roman"/>
                <w:sz w:val="24"/>
                <w:szCs w:val="28"/>
                <w:lang w:eastAsia="ru-RU"/>
              </w:rPr>
              <w:t>Пронумеровано, прошнуровано и скреплено печатью _______________________________</w:t>
            </w:r>
          </w:p>
          <w:p w14:paraId="59CC7BEB" w14:textId="77777777" w:rsidR="002618EB" w:rsidRPr="00B464B8" w:rsidRDefault="002618EB" w:rsidP="002618EB">
            <w:pPr>
              <w:pBdr>
                <w:bottom w:val="single" w:sz="12" w:space="1" w:color="auto"/>
              </w:pBdr>
              <w:spacing w:after="0" w:line="240" w:lineRule="auto"/>
              <w:ind w:left="284" w:right="141"/>
              <w:rPr>
                <w:rFonts w:ascii="Times New Roman" w:eastAsia="Times New Roman" w:hAnsi="Times New Roman" w:cs="Times New Roman"/>
                <w:sz w:val="24"/>
                <w:szCs w:val="28"/>
                <w:lang w:eastAsia="ru-RU"/>
              </w:rPr>
            </w:pPr>
          </w:p>
          <w:p w14:paraId="14BAC0D0" w14:textId="77777777" w:rsidR="002618EB" w:rsidRPr="00B464B8" w:rsidRDefault="002618EB" w:rsidP="002618EB">
            <w:pPr>
              <w:spacing w:after="0" w:line="240" w:lineRule="auto"/>
              <w:ind w:left="284" w:right="141"/>
              <w:rPr>
                <w:rFonts w:ascii="Times New Roman" w:eastAsia="Times New Roman" w:hAnsi="Times New Roman" w:cs="Times New Roman"/>
                <w:sz w:val="24"/>
                <w:szCs w:val="28"/>
                <w:lang w:eastAsia="ru-RU"/>
              </w:rPr>
            </w:pPr>
            <w:r w:rsidRPr="00B464B8">
              <w:rPr>
                <w:rFonts w:ascii="Times New Roman" w:eastAsia="Times New Roman" w:hAnsi="Times New Roman" w:cs="Times New Roman"/>
                <w:sz w:val="24"/>
                <w:szCs w:val="28"/>
                <w:lang w:eastAsia="ru-RU"/>
              </w:rPr>
              <w:t xml:space="preserve">                    листов.</w:t>
            </w:r>
          </w:p>
          <w:p w14:paraId="5B83A841" w14:textId="77777777" w:rsidR="002618EB" w:rsidRPr="00B464B8" w:rsidRDefault="002618EB" w:rsidP="002618EB">
            <w:pPr>
              <w:spacing w:after="0" w:line="240" w:lineRule="auto"/>
              <w:ind w:left="284" w:right="141"/>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lang w:eastAsia="ru-RU"/>
              </w:rPr>
              <w:t>Председатель первичной профсоюзной организации</w:t>
            </w:r>
          </w:p>
          <w:p w14:paraId="64DAA465" w14:textId="77777777" w:rsidR="002618EB" w:rsidRPr="00B464B8" w:rsidRDefault="002618EB" w:rsidP="002618EB">
            <w:pPr>
              <w:spacing w:after="0" w:line="240" w:lineRule="auto"/>
              <w:ind w:left="284" w:right="141"/>
              <w:rPr>
                <w:rFonts w:ascii="Times New Roman" w:eastAsia="Times New Roman" w:hAnsi="Times New Roman" w:cs="Times New Roman"/>
                <w:sz w:val="28"/>
                <w:szCs w:val="28"/>
                <w:lang w:eastAsia="ru-RU"/>
              </w:rPr>
            </w:pPr>
          </w:p>
          <w:p w14:paraId="32E1AE47"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lang w:eastAsia="ru-RU"/>
              </w:rPr>
              <w:t>_____________ /Давлетшин Ф.В./</w:t>
            </w:r>
          </w:p>
          <w:p w14:paraId="16E7AFBD"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vertAlign w:val="superscript"/>
                <w:lang w:eastAsia="ru-RU"/>
              </w:rPr>
            </w:pPr>
            <w:r w:rsidRPr="00B464B8">
              <w:rPr>
                <w:rFonts w:ascii="Times New Roman" w:eastAsia="Times New Roman" w:hAnsi="Times New Roman" w:cs="Times New Roman"/>
                <w:sz w:val="28"/>
                <w:szCs w:val="28"/>
                <w:vertAlign w:val="superscript"/>
                <w:lang w:eastAsia="ru-RU"/>
              </w:rPr>
              <w:t xml:space="preserve">            подпись                                 Ф.И.О.</w:t>
            </w:r>
          </w:p>
          <w:p w14:paraId="514DA63F"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vertAlign w:val="superscript"/>
                <w:lang w:eastAsia="ru-RU"/>
              </w:rPr>
              <w:t>“_____” _______________________ 20 ___ г.</w:t>
            </w:r>
          </w:p>
        </w:tc>
      </w:tr>
      <w:tr w:rsidR="002618EB" w:rsidRPr="002618EB" w14:paraId="1C931D54" w14:textId="77777777" w:rsidTr="002618EB">
        <w:trPr>
          <w:jc w:val="center"/>
        </w:trPr>
        <w:tc>
          <w:tcPr>
            <w:tcW w:w="5179" w:type="dxa"/>
            <w:tcBorders>
              <w:top w:val="single" w:sz="4" w:space="0" w:color="auto"/>
              <w:left w:val="single" w:sz="4" w:space="0" w:color="auto"/>
              <w:bottom w:val="single" w:sz="4" w:space="0" w:color="auto"/>
              <w:right w:val="single" w:sz="4" w:space="0" w:color="auto"/>
            </w:tcBorders>
          </w:tcPr>
          <w:p w14:paraId="48100338" w14:textId="77777777" w:rsidR="002618EB" w:rsidRPr="00B464B8" w:rsidRDefault="002618EB" w:rsidP="002618EB">
            <w:pPr>
              <w:spacing w:after="0" w:line="240" w:lineRule="auto"/>
              <w:ind w:left="284" w:right="141"/>
              <w:rPr>
                <w:rFonts w:ascii="Times New Roman" w:eastAsia="Times New Roman" w:hAnsi="Times New Roman" w:cs="Times New Roman"/>
                <w:sz w:val="24"/>
                <w:szCs w:val="28"/>
                <w:lang w:eastAsia="ru-RU"/>
              </w:rPr>
            </w:pPr>
            <w:r w:rsidRPr="00B464B8">
              <w:rPr>
                <w:rFonts w:ascii="Times New Roman" w:eastAsia="Times New Roman" w:hAnsi="Times New Roman" w:cs="Times New Roman"/>
                <w:sz w:val="24"/>
                <w:szCs w:val="28"/>
                <w:lang w:eastAsia="ru-RU"/>
              </w:rPr>
              <w:t>Пронумеровано, прошнуровано и скреплено печатью _______________________________</w:t>
            </w:r>
          </w:p>
          <w:p w14:paraId="295864C5" w14:textId="77777777" w:rsidR="002618EB" w:rsidRPr="00B464B8" w:rsidRDefault="002618EB" w:rsidP="002618EB">
            <w:pPr>
              <w:pBdr>
                <w:bottom w:val="single" w:sz="12" w:space="1" w:color="auto"/>
              </w:pBdr>
              <w:spacing w:after="0" w:line="240" w:lineRule="auto"/>
              <w:ind w:left="284" w:right="141"/>
              <w:rPr>
                <w:rFonts w:ascii="Times New Roman" w:eastAsia="Times New Roman" w:hAnsi="Times New Roman" w:cs="Times New Roman"/>
                <w:sz w:val="24"/>
                <w:szCs w:val="28"/>
                <w:lang w:eastAsia="ru-RU"/>
              </w:rPr>
            </w:pPr>
          </w:p>
          <w:p w14:paraId="3F1EA2D9" w14:textId="77777777" w:rsidR="002618EB" w:rsidRPr="00B464B8" w:rsidRDefault="002618EB" w:rsidP="002618EB">
            <w:pPr>
              <w:spacing w:after="0" w:line="240" w:lineRule="auto"/>
              <w:ind w:left="284" w:right="141"/>
              <w:rPr>
                <w:rFonts w:ascii="Times New Roman" w:eastAsia="Times New Roman" w:hAnsi="Times New Roman" w:cs="Times New Roman"/>
                <w:sz w:val="24"/>
                <w:szCs w:val="28"/>
                <w:lang w:eastAsia="ru-RU"/>
              </w:rPr>
            </w:pPr>
            <w:r w:rsidRPr="00B464B8">
              <w:rPr>
                <w:rFonts w:ascii="Times New Roman" w:eastAsia="Times New Roman" w:hAnsi="Times New Roman" w:cs="Times New Roman"/>
                <w:sz w:val="24"/>
                <w:szCs w:val="28"/>
                <w:lang w:eastAsia="ru-RU"/>
              </w:rPr>
              <w:t xml:space="preserve">                    листов.</w:t>
            </w:r>
          </w:p>
          <w:p w14:paraId="155A2B09"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lang w:eastAsia="ru-RU"/>
              </w:rPr>
              <w:t>Главный врач</w:t>
            </w:r>
          </w:p>
          <w:p w14:paraId="3F31C7B2"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p>
          <w:p w14:paraId="73C6BFD1"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p>
          <w:p w14:paraId="2AB9B20F" w14:textId="19222DCF"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lang w:eastAsia="ru-RU"/>
              </w:rPr>
              <w:t>___________/ А</w:t>
            </w:r>
            <w:r w:rsidR="00526F0B">
              <w:rPr>
                <w:rFonts w:ascii="Times New Roman" w:eastAsia="Times New Roman" w:hAnsi="Times New Roman" w:cs="Times New Roman"/>
                <w:sz w:val="28"/>
                <w:szCs w:val="28"/>
                <w:lang w:eastAsia="ru-RU"/>
              </w:rPr>
              <w:t>бдуллин М</w:t>
            </w:r>
            <w:r w:rsidRPr="00B464B8">
              <w:rPr>
                <w:rFonts w:ascii="Times New Roman" w:eastAsia="Times New Roman" w:hAnsi="Times New Roman" w:cs="Times New Roman"/>
                <w:sz w:val="28"/>
                <w:szCs w:val="28"/>
                <w:lang w:eastAsia="ru-RU"/>
              </w:rPr>
              <w:t>.</w:t>
            </w:r>
            <w:r w:rsidR="00526F0B">
              <w:rPr>
                <w:rFonts w:ascii="Times New Roman" w:eastAsia="Times New Roman" w:hAnsi="Times New Roman" w:cs="Times New Roman"/>
                <w:sz w:val="28"/>
                <w:szCs w:val="28"/>
                <w:lang w:eastAsia="ru-RU"/>
              </w:rPr>
              <w:t>Ф</w:t>
            </w:r>
            <w:r w:rsidRPr="00B464B8">
              <w:rPr>
                <w:rFonts w:ascii="Times New Roman" w:eastAsia="Times New Roman" w:hAnsi="Times New Roman" w:cs="Times New Roman"/>
                <w:sz w:val="28"/>
                <w:szCs w:val="28"/>
                <w:lang w:eastAsia="ru-RU"/>
              </w:rPr>
              <w:t>./</w:t>
            </w:r>
          </w:p>
          <w:p w14:paraId="30F0AA1D"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vertAlign w:val="superscript"/>
                <w:lang w:eastAsia="ru-RU"/>
              </w:rPr>
            </w:pPr>
            <w:r w:rsidRPr="00B464B8">
              <w:rPr>
                <w:rFonts w:ascii="Times New Roman" w:eastAsia="Times New Roman" w:hAnsi="Times New Roman" w:cs="Times New Roman"/>
                <w:sz w:val="28"/>
                <w:szCs w:val="28"/>
                <w:vertAlign w:val="superscript"/>
                <w:lang w:eastAsia="ru-RU"/>
              </w:rPr>
              <w:t xml:space="preserve">            подпись                                 Ф.И.О.</w:t>
            </w:r>
          </w:p>
          <w:p w14:paraId="1BBAEB03" w14:textId="77777777" w:rsidR="002618EB" w:rsidRPr="00B464B8" w:rsidRDefault="002618EB" w:rsidP="000D6E6C">
            <w:pPr>
              <w:spacing w:after="0" w:line="240" w:lineRule="auto"/>
              <w:ind w:left="284" w:right="141"/>
              <w:jc w:val="both"/>
              <w:rPr>
                <w:rFonts w:ascii="Times New Roman" w:eastAsia="Times New Roman" w:hAnsi="Times New Roman" w:cs="Times New Roman"/>
                <w:sz w:val="28"/>
                <w:szCs w:val="28"/>
                <w:vertAlign w:val="superscript"/>
                <w:lang w:eastAsia="ru-RU"/>
              </w:rPr>
            </w:pPr>
            <w:r w:rsidRPr="00B464B8">
              <w:rPr>
                <w:rFonts w:ascii="Times New Roman" w:eastAsia="Times New Roman" w:hAnsi="Times New Roman" w:cs="Times New Roman"/>
                <w:sz w:val="28"/>
                <w:szCs w:val="28"/>
                <w:vertAlign w:val="superscript"/>
                <w:lang w:eastAsia="ru-RU"/>
              </w:rPr>
              <w:t>“_____” _______________________ 20 ___ г.</w:t>
            </w:r>
          </w:p>
        </w:tc>
        <w:tc>
          <w:tcPr>
            <w:tcW w:w="4871" w:type="dxa"/>
            <w:tcBorders>
              <w:top w:val="single" w:sz="4" w:space="0" w:color="auto"/>
              <w:left w:val="single" w:sz="4" w:space="0" w:color="auto"/>
              <w:bottom w:val="single" w:sz="4" w:space="0" w:color="auto"/>
              <w:right w:val="single" w:sz="4" w:space="0" w:color="auto"/>
            </w:tcBorders>
          </w:tcPr>
          <w:p w14:paraId="6CD688B6" w14:textId="77777777" w:rsidR="002618EB" w:rsidRPr="00B464B8" w:rsidRDefault="002618EB" w:rsidP="002618EB">
            <w:pPr>
              <w:spacing w:after="0" w:line="240" w:lineRule="auto"/>
              <w:ind w:left="284" w:right="141"/>
              <w:rPr>
                <w:rFonts w:ascii="Times New Roman" w:eastAsia="Times New Roman" w:hAnsi="Times New Roman" w:cs="Times New Roman"/>
                <w:sz w:val="24"/>
                <w:szCs w:val="28"/>
                <w:lang w:eastAsia="ru-RU"/>
              </w:rPr>
            </w:pPr>
            <w:r w:rsidRPr="00B464B8">
              <w:rPr>
                <w:rFonts w:ascii="Times New Roman" w:eastAsia="Times New Roman" w:hAnsi="Times New Roman" w:cs="Times New Roman"/>
                <w:sz w:val="24"/>
                <w:szCs w:val="28"/>
                <w:lang w:eastAsia="ru-RU"/>
              </w:rPr>
              <w:t>Пронумеровано, прошнуровано и скреплено печатью _______________________________</w:t>
            </w:r>
          </w:p>
          <w:p w14:paraId="7D4797EA" w14:textId="77777777" w:rsidR="002618EB" w:rsidRPr="00B464B8" w:rsidRDefault="002618EB" w:rsidP="002618EB">
            <w:pPr>
              <w:pBdr>
                <w:bottom w:val="single" w:sz="12" w:space="1" w:color="auto"/>
              </w:pBdr>
              <w:spacing w:after="0" w:line="240" w:lineRule="auto"/>
              <w:ind w:left="284" w:right="141"/>
              <w:rPr>
                <w:rFonts w:ascii="Times New Roman" w:eastAsia="Times New Roman" w:hAnsi="Times New Roman" w:cs="Times New Roman"/>
                <w:sz w:val="24"/>
                <w:szCs w:val="28"/>
                <w:lang w:eastAsia="ru-RU"/>
              </w:rPr>
            </w:pPr>
          </w:p>
          <w:p w14:paraId="3E9BD821" w14:textId="77777777" w:rsidR="002618EB" w:rsidRPr="00B464B8" w:rsidRDefault="002618EB" w:rsidP="002618EB">
            <w:pPr>
              <w:spacing w:after="0" w:line="240" w:lineRule="auto"/>
              <w:ind w:left="284" w:right="141"/>
              <w:rPr>
                <w:rFonts w:ascii="Times New Roman" w:eastAsia="Times New Roman" w:hAnsi="Times New Roman" w:cs="Times New Roman"/>
                <w:sz w:val="24"/>
                <w:szCs w:val="28"/>
                <w:lang w:eastAsia="ru-RU"/>
              </w:rPr>
            </w:pPr>
            <w:r w:rsidRPr="00B464B8">
              <w:rPr>
                <w:rFonts w:ascii="Times New Roman" w:eastAsia="Times New Roman" w:hAnsi="Times New Roman" w:cs="Times New Roman"/>
                <w:sz w:val="24"/>
                <w:szCs w:val="28"/>
                <w:lang w:eastAsia="ru-RU"/>
              </w:rPr>
              <w:t xml:space="preserve">                    листов.</w:t>
            </w:r>
          </w:p>
          <w:p w14:paraId="7BBF4805" w14:textId="77777777" w:rsidR="002618EB" w:rsidRPr="00B464B8" w:rsidRDefault="002618EB" w:rsidP="002618EB">
            <w:pPr>
              <w:spacing w:after="0" w:line="240" w:lineRule="auto"/>
              <w:ind w:left="284" w:right="141"/>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lang w:eastAsia="ru-RU"/>
              </w:rPr>
              <w:t>Председатель первичной профсоюзной организации</w:t>
            </w:r>
          </w:p>
          <w:p w14:paraId="743AE671" w14:textId="77777777" w:rsidR="002618EB" w:rsidRPr="00B464B8" w:rsidRDefault="002618EB" w:rsidP="002618EB">
            <w:pPr>
              <w:spacing w:after="0" w:line="240" w:lineRule="auto"/>
              <w:ind w:left="284" w:right="141"/>
              <w:rPr>
                <w:rFonts w:ascii="Times New Roman" w:eastAsia="Times New Roman" w:hAnsi="Times New Roman" w:cs="Times New Roman"/>
                <w:sz w:val="28"/>
                <w:szCs w:val="28"/>
                <w:lang w:eastAsia="ru-RU"/>
              </w:rPr>
            </w:pPr>
          </w:p>
          <w:p w14:paraId="12A77C5B"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lang w:eastAsia="ru-RU"/>
              </w:rPr>
              <w:t>_____________ /Давлетшин Ф.В./</w:t>
            </w:r>
          </w:p>
          <w:p w14:paraId="3E5A79EA"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vertAlign w:val="superscript"/>
                <w:lang w:eastAsia="ru-RU"/>
              </w:rPr>
            </w:pPr>
            <w:r w:rsidRPr="00B464B8">
              <w:rPr>
                <w:rFonts w:ascii="Times New Roman" w:eastAsia="Times New Roman" w:hAnsi="Times New Roman" w:cs="Times New Roman"/>
                <w:sz w:val="28"/>
                <w:szCs w:val="28"/>
                <w:vertAlign w:val="superscript"/>
                <w:lang w:eastAsia="ru-RU"/>
              </w:rPr>
              <w:t xml:space="preserve">            подпись                                 Ф.И.О.</w:t>
            </w:r>
          </w:p>
          <w:p w14:paraId="3003CB18" w14:textId="77777777" w:rsidR="002618EB" w:rsidRPr="00B464B8" w:rsidRDefault="002618EB" w:rsidP="002618EB">
            <w:pPr>
              <w:spacing w:after="0" w:line="240" w:lineRule="auto"/>
              <w:ind w:left="284" w:right="141"/>
              <w:jc w:val="both"/>
              <w:rPr>
                <w:rFonts w:ascii="Times New Roman" w:eastAsia="Times New Roman" w:hAnsi="Times New Roman" w:cs="Times New Roman"/>
                <w:sz w:val="28"/>
                <w:szCs w:val="28"/>
                <w:lang w:eastAsia="ru-RU"/>
              </w:rPr>
            </w:pPr>
            <w:r w:rsidRPr="00B464B8">
              <w:rPr>
                <w:rFonts w:ascii="Times New Roman" w:eastAsia="Times New Roman" w:hAnsi="Times New Roman" w:cs="Times New Roman"/>
                <w:sz w:val="28"/>
                <w:szCs w:val="28"/>
                <w:vertAlign w:val="superscript"/>
                <w:lang w:eastAsia="ru-RU"/>
              </w:rPr>
              <w:t>“_____” _______________________ 20 ___ г.</w:t>
            </w:r>
          </w:p>
        </w:tc>
      </w:tr>
    </w:tbl>
    <w:p w14:paraId="52D8EF8A" w14:textId="77777777" w:rsidR="00D96393" w:rsidRDefault="00D96393" w:rsidP="00BF6BE0">
      <w:pPr>
        <w:rPr>
          <w:lang w:eastAsia="ru-RU"/>
        </w:rPr>
      </w:pPr>
    </w:p>
    <w:sectPr w:rsidR="00D96393" w:rsidSect="00B464B8">
      <w:pgSz w:w="11907" w:h="16839"/>
      <w:pgMar w:top="709" w:right="849" w:bottom="993" w:left="1418" w:header="737" w:footer="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91D7D" w14:textId="77777777" w:rsidR="00DE6FD1" w:rsidRDefault="00DE6FD1" w:rsidP="00C84B00">
      <w:pPr>
        <w:spacing w:after="0" w:line="240" w:lineRule="auto"/>
      </w:pPr>
      <w:r>
        <w:separator/>
      </w:r>
    </w:p>
  </w:endnote>
  <w:endnote w:type="continuationSeparator" w:id="0">
    <w:p w14:paraId="31781F1B" w14:textId="77777777" w:rsidR="00DE6FD1" w:rsidRDefault="00DE6FD1" w:rsidP="00C84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Consolas">
    <w:panose1 w:val="020B0609020204030204"/>
    <w:charset w:val="CC"/>
    <w:family w:val="modern"/>
    <w:pitch w:val="fixed"/>
    <w:sig w:usb0="E00006FF" w:usb1="0000FCFF" w:usb2="00000001"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184CD" w14:textId="77777777" w:rsidR="0083784E" w:rsidRDefault="0083784E">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7744419"/>
      <w:docPartObj>
        <w:docPartGallery w:val="Page Numbers (Bottom of Page)"/>
        <w:docPartUnique/>
      </w:docPartObj>
    </w:sdtPr>
    <w:sdtEndPr/>
    <w:sdtContent>
      <w:p w14:paraId="7C1B0AF7" w14:textId="438214FE" w:rsidR="0083784E" w:rsidRDefault="0083784E" w:rsidP="00E617F2">
        <w:pPr>
          <w:pStyle w:val="aa"/>
          <w:jc w:val="right"/>
        </w:pPr>
        <w:r>
          <w:fldChar w:fldCharType="begin"/>
        </w:r>
        <w:r>
          <w:instrText>PAGE   \* MERGEFORMAT</w:instrText>
        </w:r>
        <w:r>
          <w:fldChar w:fldCharType="separate"/>
        </w:r>
        <w:r>
          <w:t>2</w:t>
        </w:r>
        <w:r>
          <w:fldChar w:fldCharType="end"/>
        </w:r>
      </w:p>
    </w:sdtContent>
  </w:sdt>
  <w:p w14:paraId="7B613AF8" w14:textId="77777777" w:rsidR="0083784E" w:rsidRDefault="0083784E">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BA5A2" w14:textId="77777777" w:rsidR="0083784E" w:rsidRDefault="0083784E">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F43BD" w14:textId="77777777" w:rsidR="0083784E" w:rsidRDefault="0083784E">
    <w:pPr>
      <w:adjustRightInd w:val="0"/>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736726"/>
      <w:docPartObj>
        <w:docPartGallery w:val="Page Numbers (Bottom of Page)"/>
        <w:docPartUnique/>
      </w:docPartObj>
    </w:sdtPr>
    <w:sdtEndPr/>
    <w:sdtContent>
      <w:p w14:paraId="2E6077D7" w14:textId="77777777" w:rsidR="0083784E" w:rsidRDefault="0083784E">
        <w:pPr>
          <w:pStyle w:val="aa"/>
          <w:jc w:val="center"/>
        </w:pPr>
        <w:r>
          <w:fldChar w:fldCharType="begin"/>
        </w:r>
        <w:r>
          <w:instrText>PAGE   \* MERGEFORMAT</w:instrText>
        </w:r>
        <w:r>
          <w:fldChar w:fldCharType="separate"/>
        </w:r>
        <w:r>
          <w:rPr>
            <w:noProof/>
          </w:rPr>
          <w:t>19</w:t>
        </w:r>
        <w:r>
          <w:fldChar w:fldCharType="end"/>
        </w:r>
      </w:p>
    </w:sdtContent>
  </w:sdt>
  <w:p w14:paraId="45E23CAF" w14:textId="77777777" w:rsidR="0083784E" w:rsidRDefault="0083784E">
    <w:pPr>
      <w:adjustRightInd w:val="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B2D30" w14:textId="77777777" w:rsidR="00DE6FD1" w:rsidRDefault="00DE6FD1" w:rsidP="00C84B00">
      <w:pPr>
        <w:spacing w:after="0" w:line="240" w:lineRule="auto"/>
      </w:pPr>
      <w:r>
        <w:separator/>
      </w:r>
    </w:p>
  </w:footnote>
  <w:footnote w:type="continuationSeparator" w:id="0">
    <w:p w14:paraId="5D772271" w14:textId="77777777" w:rsidR="00DE6FD1" w:rsidRDefault="00DE6FD1" w:rsidP="00C84B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E6FAC" w14:textId="77777777" w:rsidR="0083784E" w:rsidRDefault="0083784E">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9223176"/>
      <w:docPartObj>
        <w:docPartGallery w:val="Page Numbers (Top of Page)"/>
        <w:docPartUnique/>
      </w:docPartObj>
    </w:sdtPr>
    <w:sdtEndPr/>
    <w:sdtContent>
      <w:p w14:paraId="1107E2D0" w14:textId="77777777" w:rsidR="0083784E" w:rsidRDefault="00DE6FD1">
        <w:pPr>
          <w:pStyle w:val="a8"/>
          <w:jc w:val="right"/>
        </w:pPr>
      </w:p>
    </w:sdtContent>
  </w:sdt>
  <w:p w14:paraId="76951189" w14:textId="77777777" w:rsidR="0083784E" w:rsidRDefault="0083784E">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69EE0" w14:textId="77777777" w:rsidR="0083784E" w:rsidRDefault="0083784E">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7801C" w14:textId="77777777" w:rsidR="0083784E" w:rsidRDefault="0083784E" w:rsidP="00134231">
    <w:pPr>
      <w:pStyle w:val="a8"/>
      <w:tabs>
        <w:tab w:val="clear" w:pos="4153"/>
        <w:tab w:val="clear" w:pos="8306"/>
        <w:tab w:val="left" w:pos="4248"/>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A344D"/>
    <w:multiLevelType w:val="hybridMultilevel"/>
    <w:tmpl w:val="9E5CD140"/>
    <w:lvl w:ilvl="0" w:tplc="19CC2758">
      <w:start w:val="1"/>
      <w:numFmt w:val="decimal"/>
      <w:lvlText w:val="%1."/>
      <w:lvlJc w:val="left"/>
      <w:pPr>
        <w:ind w:left="847" w:hanging="705"/>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314368B"/>
    <w:multiLevelType w:val="hybridMultilevel"/>
    <w:tmpl w:val="D760144E"/>
    <w:lvl w:ilvl="0" w:tplc="1136B50C">
      <w:start w:val="5"/>
      <w:numFmt w:val="decimal"/>
      <w:lvlText w:val="%1."/>
      <w:lvlJc w:val="left"/>
      <w:pPr>
        <w:ind w:left="502" w:hanging="360"/>
      </w:pPr>
      <w:rPr>
        <w:rFonts w:hint="default"/>
        <w:b/>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3B56236"/>
    <w:multiLevelType w:val="hybridMultilevel"/>
    <w:tmpl w:val="2F32F4DE"/>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09AA718F"/>
    <w:multiLevelType w:val="hybridMultilevel"/>
    <w:tmpl w:val="5290E96E"/>
    <w:lvl w:ilvl="0" w:tplc="1136B50C">
      <w:start w:val="5"/>
      <w:numFmt w:val="decimal"/>
      <w:lvlText w:val="%1."/>
      <w:lvlJc w:val="left"/>
      <w:pPr>
        <w:ind w:left="502" w:hanging="360"/>
      </w:pPr>
      <w:rPr>
        <w:rFonts w:hint="default"/>
        <w:b/>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B851F6F"/>
    <w:multiLevelType w:val="hybridMultilevel"/>
    <w:tmpl w:val="28F0C52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0CB1029B"/>
    <w:multiLevelType w:val="hybridMultilevel"/>
    <w:tmpl w:val="65B41E0A"/>
    <w:lvl w:ilvl="0" w:tplc="4F6E801E">
      <w:start w:val="2"/>
      <w:numFmt w:val="bullet"/>
      <w:lvlText w:val="-"/>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DAA5882"/>
    <w:multiLevelType w:val="hybridMultilevel"/>
    <w:tmpl w:val="BEFEAE36"/>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1097196A"/>
    <w:multiLevelType w:val="hybridMultilevel"/>
    <w:tmpl w:val="7E029572"/>
    <w:lvl w:ilvl="0" w:tplc="3C96CEA8">
      <w:start w:val="4"/>
      <w:numFmt w:val="decimal"/>
      <w:lvlText w:val="%1."/>
      <w:lvlJc w:val="left"/>
      <w:pPr>
        <w:ind w:left="208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8" w15:restartNumberingAfterBreak="0">
    <w:nsid w:val="1F035ECE"/>
    <w:multiLevelType w:val="hybridMultilevel"/>
    <w:tmpl w:val="3FF4D852"/>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9" w15:restartNumberingAfterBreak="0">
    <w:nsid w:val="235D68B2"/>
    <w:multiLevelType w:val="hybridMultilevel"/>
    <w:tmpl w:val="DCF8A5E8"/>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10" w15:restartNumberingAfterBreak="0">
    <w:nsid w:val="24FC1C52"/>
    <w:multiLevelType w:val="singleLevel"/>
    <w:tmpl w:val="4F6E801E"/>
    <w:lvl w:ilvl="0">
      <w:start w:val="2"/>
      <w:numFmt w:val="bullet"/>
      <w:lvlText w:val="-"/>
      <w:lvlJc w:val="left"/>
      <w:pPr>
        <w:tabs>
          <w:tab w:val="num" w:pos="928"/>
        </w:tabs>
        <w:ind w:left="928" w:hanging="360"/>
      </w:pPr>
    </w:lvl>
  </w:abstractNum>
  <w:abstractNum w:abstractNumId="11" w15:restartNumberingAfterBreak="0">
    <w:nsid w:val="256F4879"/>
    <w:multiLevelType w:val="hybridMultilevel"/>
    <w:tmpl w:val="D1F40BBE"/>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2" w15:restartNumberingAfterBreak="0">
    <w:nsid w:val="2C881988"/>
    <w:multiLevelType w:val="hybridMultilevel"/>
    <w:tmpl w:val="253A9FF2"/>
    <w:lvl w:ilvl="0" w:tplc="CFB4C4D2">
      <w:start w:val="1"/>
      <w:numFmt w:val="decimal"/>
      <w:lvlText w:val="%1."/>
      <w:lvlJc w:val="left"/>
      <w:pPr>
        <w:ind w:left="360" w:hanging="360"/>
      </w:pPr>
      <w:rPr>
        <w:b/>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3" w15:restartNumberingAfterBreak="0">
    <w:nsid w:val="2F93514C"/>
    <w:multiLevelType w:val="hybridMultilevel"/>
    <w:tmpl w:val="F77E2F26"/>
    <w:lvl w:ilvl="0" w:tplc="3184FD38">
      <w:start w:val="15"/>
      <w:numFmt w:val="decimal"/>
      <w:lvlText w:val="%1."/>
      <w:lvlJc w:val="left"/>
      <w:pPr>
        <w:ind w:left="2080" w:hanging="360"/>
      </w:pPr>
      <w:rPr>
        <w:rFonts w:hint="default"/>
        <w:b/>
      </w:rPr>
    </w:lvl>
    <w:lvl w:ilvl="1" w:tplc="04190019" w:tentative="1">
      <w:start w:val="1"/>
      <w:numFmt w:val="lowerLetter"/>
      <w:lvlText w:val="%2."/>
      <w:lvlJc w:val="left"/>
      <w:pPr>
        <w:ind w:left="2800" w:hanging="360"/>
      </w:pPr>
    </w:lvl>
    <w:lvl w:ilvl="2" w:tplc="0419001B" w:tentative="1">
      <w:start w:val="1"/>
      <w:numFmt w:val="lowerRoman"/>
      <w:lvlText w:val="%3."/>
      <w:lvlJc w:val="right"/>
      <w:pPr>
        <w:ind w:left="3520" w:hanging="180"/>
      </w:pPr>
    </w:lvl>
    <w:lvl w:ilvl="3" w:tplc="0419000F" w:tentative="1">
      <w:start w:val="1"/>
      <w:numFmt w:val="decimal"/>
      <w:lvlText w:val="%4."/>
      <w:lvlJc w:val="left"/>
      <w:pPr>
        <w:ind w:left="4240" w:hanging="360"/>
      </w:pPr>
    </w:lvl>
    <w:lvl w:ilvl="4" w:tplc="04190019" w:tentative="1">
      <w:start w:val="1"/>
      <w:numFmt w:val="lowerLetter"/>
      <w:lvlText w:val="%5."/>
      <w:lvlJc w:val="left"/>
      <w:pPr>
        <w:ind w:left="4960" w:hanging="360"/>
      </w:pPr>
    </w:lvl>
    <w:lvl w:ilvl="5" w:tplc="0419001B" w:tentative="1">
      <w:start w:val="1"/>
      <w:numFmt w:val="lowerRoman"/>
      <w:lvlText w:val="%6."/>
      <w:lvlJc w:val="right"/>
      <w:pPr>
        <w:ind w:left="5680" w:hanging="180"/>
      </w:pPr>
    </w:lvl>
    <w:lvl w:ilvl="6" w:tplc="0419000F" w:tentative="1">
      <w:start w:val="1"/>
      <w:numFmt w:val="decimal"/>
      <w:lvlText w:val="%7."/>
      <w:lvlJc w:val="left"/>
      <w:pPr>
        <w:ind w:left="6400" w:hanging="360"/>
      </w:pPr>
    </w:lvl>
    <w:lvl w:ilvl="7" w:tplc="04190019" w:tentative="1">
      <w:start w:val="1"/>
      <w:numFmt w:val="lowerLetter"/>
      <w:lvlText w:val="%8."/>
      <w:lvlJc w:val="left"/>
      <w:pPr>
        <w:ind w:left="7120" w:hanging="360"/>
      </w:pPr>
    </w:lvl>
    <w:lvl w:ilvl="8" w:tplc="0419001B" w:tentative="1">
      <w:start w:val="1"/>
      <w:numFmt w:val="lowerRoman"/>
      <w:lvlText w:val="%9."/>
      <w:lvlJc w:val="right"/>
      <w:pPr>
        <w:ind w:left="7840" w:hanging="180"/>
      </w:pPr>
    </w:lvl>
  </w:abstractNum>
  <w:abstractNum w:abstractNumId="14" w15:restartNumberingAfterBreak="0">
    <w:nsid w:val="358A35A2"/>
    <w:multiLevelType w:val="hybridMultilevel"/>
    <w:tmpl w:val="DA6635F6"/>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156"/>
        </w:tabs>
        <w:ind w:left="1156" w:hanging="360"/>
      </w:pPr>
    </w:lvl>
    <w:lvl w:ilvl="2" w:tplc="0419001B">
      <w:start w:val="1"/>
      <w:numFmt w:val="lowerRoman"/>
      <w:lvlText w:val="%3."/>
      <w:lvlJc w:val="right"/>
      <w:pPr>
        <w:tabs>
          <w:tab w:val="num" w:pos="1876"/>
        </w:tabs>
        <w:ind w:left="1876" w:hanging="180"/>
      </w:pPr>
    </w:lvl>
    <w:lvl w:ilvl="3" w:tplc="0419000F">
      <w:start w:val="1"/>
      <w:numFmt w:val="decimal"/>
      <w:lvlText w:val="%4."/>
      <w:lvlJc w:val="left"/>
      <w:pPr>
        <w:tabs>
          <w:tab w:val="num" w:pos="2596"/>
        </w:tabs>
        <w:ind w:left="2596" w:hanging="360"/>
      </w:pPr>
    </w:lvl>
    <w:lvl w:ilvl="4" w:tplc="04190019">
      <w:start w:val="1"/>
      <w:numFmt w:val="lowerLetter"/>
      <w:lvlText w:val="%5."/>
      <w:lvlJc w:val="left"/>
      <w:pPr>
        <w:tabs>
          <w:tab w:val="num" w:pos="3316"/>
        </w:tabs>
        <w:ind w:left="3316" w:hanging="360"/>
      </w:pPr>
    </w:lvl>
    <w:lvl w:ilvl="5" w:tplc="0419001B">
      <w:start w:val="1"/>
      <w:numFmt w:val="lowerRoman"/>
      <w:lvlText w:val="%6."/>
      <w:lvlJc w:val="right"/>
      <w:pPr>
        <w:tabs>
          <w:tab w:val="num" w:pos="4036"/>
        </w:tabs>
        <w:ind w:left="4036" w:hanging="180"/>
      </w:pPr>
    </w:lvl>
    <w:lvl w:ilvl="6" w:tplc="0419000F">
      <w:start w:val="1"/>
      <w:numFmt w:val="decimal"/>
      <w:lvlText w:val="%7."/>
      <w:lvlJc w:val="left"/>
      <w:pPr>
        <w:tabs>
          <w:tab w:val="num" w:pos="4756"/>
        </w:tabs>
        <w:ind w:left="4756" w:hanging="360"/>
      </w:pPr>
    </w:lvl>
    <w:lvl w:ilvl="7" w:tplc="04190019">
      <w:start w:val="1"/>
      <w:numFmt w:val="lowerLetter"/>
      <w:lvlText w:val="%8."/>
      <w:lvlJc w:val="left"/>
      <w:pPr>
        <w:tabs>
          <w:tab w:val="num" w:pos="5476"/>
        </w:tabs>
        <w:ind w:left="5476" w:hanging="360"/>
      </w:pPr>
    </w:lvl>
    <w:lvl w:ilvl="8" w:tplc="0419001B">
      <w:start w:val="1"/>
      <w:numFmt w:val="lowerRoman"/>
      <w:lvlText w:val="%9."/>
      <w:lvlJc w:val="right"/>
      <w:pPr>
        <w:tabs>
          <w:tab w:val="num" w:pos="6196"/>
        </w:tabs>
        <w:ind w:left="6196" w:hanging="180"/>
      </w:pPr>
    </w:lvl>
  </w:abstractNum>
  <w:abstractNum w:abstractNumId="15" w15:restartNumberingAfterBreak="0">
    <w:nsid w:val="3994126A"/>
    <w:multiLevelType w:val="singleLevel"/>
    <w:tmpl w:val="4F6E801E"/>
    <w:lvl w:ilvl="0">
      <w:start w:val="2"/>
      <w:numFmt w:val="bullet"/>
      <w:lvlText w:val="-"/>
      <w:lvlJc w:val="left"/>
      <w:pPr>
        <w:tabs>
          <w:tab w:val="num" w:pos="1069"/>
        </w:tabs>
        <w:ind w:left="1069" w:hanging="360"/>
      </w:pPr>
    </w:lvl>
  </w:abstractNum>
  <w:abstractNum w:abstractNumId="16" w15:restartNumberingAfterBreak="0">
    <w:nsid w:val="3C275F8F"/>
    <w:multiLevelType w:val="hybridMultilevel"/>
    <w:tmpl w:val="C1DEE3CE"/>
    <w:lvl w:ilvl="0" w:tplc="4D506026">
      <w:start w:val="5"/>
      <w:numFmt w:val="decimal"/>
      <w:lvlText w:val="%1."/>
      <w:lvlJc w:val="left"/>
      <w:pPr>
        <w:ind w:left="502" w:hanging="360"/>
      </w:pPr>
      <w:rPr>
        <w:rFonts w:hint="default"/>
        <w:b/>
        <w:i w:val="0"/>
        <w:color w:val="auto"/>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49336428"/>
    <w:multiLevelType w:val="hybridMultilevel"/>
    <w:tmpl w:val="634825A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4BE37A4A"/>
    <w:multiLevelType w:val="hybridMultilevel"/>
    <w:tmpl w:val="2F32F4DE"/>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15:restartNumberingAfterBreak="0">
    <w:nsid w:val="56554AF3"/>
    <w:multiLevelType w:val="hybridMultilevel"/>
    <w:tmpl w:val="23EC60D8"/>
    <w:lvl w:ilvl="0" w:tplc="9B327594">
      <w:start w:val="1"/>
      <w:numFmt w:val="decimal"/>
      <w:lvlText w:val="%1."/>
      <w:lvlJc w:val="left"/>
      <w:pPr>
        <w:ind w:left="644"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625A5E7B"/>
    <w:multiLevelType w:val="hybridMultilevel"/>
    <w:tmpl w:val="A34889E4"/>
    <w:lvl w:ilvl="0" w:tplc="6082D9A2">
      <w:start w:val="1"/>
      <w:numFmt w:val="decimal"/>
      <w:lvlText w:val="%1."/>
      <w:lvlJc w:val="left"/>
      <w:pPr>
        <w:tabs>
          <w:tab w:val="num" w:pos="360"/>
        </w:tabs>
        <w:ind w:left="360" w:hanging="360"/>
      </w:pPr>
      <w:rPr>
        <w:b w:val="0"/>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1" w15:restartNumberingAfterBreak="0">
    <w:nsid w:val="66F468DC"/>
    <w:multiLevelType w:val="hybridMultilevel"/>
    <w:tmpl w:val="14BE138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7A9176C"/>
    <w:multiLevelType w:val="hybridMultilevel"/>
    <w:tmpl w:val="B1046E28"/>
    <w:lvl w:ilvl="0" w:tplc="4F6E801E">
      <w:start w:val="2"/>
      <w:numFmt w:val="bullet"/>
      <w:lvlText w:val="-"/>
      <w:lvlJc w:val="left"/>
      <w:pPr>
        <w:tabs>
          <w:tab w:val="num" w:pos="1069"/>
        </w:tabs>
        <w:ind w:left="1069" w:hanging="360"/>
      </w:p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1112DC"/>
    <w:multiLevelType w:val="hybridMultilevel"/>
    <w:tmpl w:val="46C8B334"/>
    <w:lvl w:ilvl="0" w:tplc="A23C7906">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77DD2270"/>
    <w:multiLevelType w:val="hybridMultilevel"/>
    <w:tmpl w:val="DA50E734"/>
    <w:lvl w:ilvl="0" w:tplc="0419000F">
      <w:start w:val="1"/>
      <w:numFmt w:val="decimal"/>
      <w:lvlText w:val="%1."/>
      <w:lvlJc w:val="left"/>
      <w:pPr>
        <w:ind w:left="360"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5" w15:restartNumberingAfterBreak="0">
    <w:nsid w:val="7A18488E"/>
    <w:multiLevelType w:val="hybridMultilevel"/>
    <w:tmpl w:val="DA50E734"/>
    <w:lvl w:ilvl="0" w:tplc="0419000F">
      <w:start w:val="1"/>
      <w:numFmt w:val="decimal"/>
      <w:lvlText w:val="%1."/>
      <w:lvlJc w:val="left"/>
      <w:pPr>
        <w:ind w:left="360"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6" w15:restartNumberingAfterBreak="0">
    <w:nsid w:val="7DBF5D97"/>
    <w:multiLevelType w:val="hybridMultilevel"/>
    <w:tmpl w:val="DA6635F6"/>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156"/>
        </w:tabs>
        <w:ind w:left="1156" w:hanging="360"/>
      </w:pPr>
    </w:lvl>
    <w:lvl w:ilvl="2" w:tplc="0419001B">
      <w:start w:val="1"/>
      <w:numFmt w:val="lowerRoman"/>
      <w:lvlText w:val="%3."/>
      <w:lvlJc w:val="right"/>
      <w:pPr>
        <w:tabs>
          <w:tab w:val="num" w:pos="1876"/>
        </w:tabs>
        <w:ind w:left="1876" w:hanging="180"/>
      </w:pPr>
    </w:lvl>
    <w:lvl w:ilvl="3" w:tplc="0419000F">
      <w:start w:val="1"/>
      <w:numFmt w:val="decimal"/>
      <w:lvlText w:val="%4."/>
      <w:lvlJc w:val="left"/>
      <w:pPr>
        <w:tabs>
          <w:tab w:val="num" w:pos="2596"/>
        </w:tabs>
        <w:ind w:left="2596" w:hanging="360"/>
      </w:pPr>
    </w:lvl>
    <w:lvl w:ilvl="4" w:tplc="04190019">
      <w:start w:val="1"/>
      <w:numFmt w:val="lowerLetter"/>
      <w:lvlText w:val="%5."/>
      <w:lvlJc w:val="left"/>
      <w:pPr>
        <w:tabs>
          <w:tab w:val="num" w:pos="3316"/>
        </w:tabs>
        <w:ind w:left="3316" w:hanging="360"/>
      </w:pPr>
    </w:lvl>
    <w:lvl w:ilvl="5" w:tplc="0419001B">
      <w:start w:val="1"/>
      <w:numFmt w:val="lowerRoman"/>
      <w:lvlText w:val="%6."/>
      <w:lvlJc w:val="right"/>
      <w:pPr>
        <w:tabs>
          <w:tab w:val="num" w:pos="4036"/>
        </w:tabs>
        <w:ind w:left="4036" w:hanging="180"/>
      </w:pPr>
    </w:lvl>
    <w:lvl w:ilvl="6" w:tplc="0419000F">
      <w:start w:val="1"/>
      <w:numFmt w:val="decimal"/>
      <w:lvlText w:val="%7."/>
      <w:lvlJc w:val="left"/>
      <w:pPr>
        <w:tabs>
          <w:tab w:val="num" w:pos="4756"/>
        </w:tabs>
        <w:ind w:left="4756" w:hanging="360"/>
      </w:pPr>
    </w:lvl>
    <w:lvl w:ilvl="7" w:tplc="04190019">
      <w:start w:val="1"/>
      <w:numFmt w:val="lowerLetter"/>
      <w:lvlText w:val="%8."/>
      <w:lvlJc w:val="left"/>
      <w:pPr>
        <w:tabs>
          <w:tab w:val="num" w:pos="5476"/>
        </w:tabs>
        <w:ind w:left="5476" w:hanging="360"/>
      </w:pPr>
    </w:lvl>
    <w:lvl w:ilvl="8" w:tplc="0419001B">
      <w:start w:val="1"/>
      <w:numFmt w:val="lowerRoman"/>
      <w:lvlText w:val="%9."/>
      <w:lvlJc w:val="right"/>
      <w:pPr>
        <w:tabs>
          <w:tab w:val="num" w:pos="6196"/>
        </w:tabs>
        <w:ind w:left="6196" w:hanging="180"/>
      </w:pPr>
    </w:lvl>
  </w:abstractNum>
  <w:abstractNum w:abstractNumId="27" w15:restartNumberingAfterBreak="0">
    <w:nsid w:val="7EF37E8A"/>
    <w:multiLevelType w:val="hybridMultilevel"/>
    <w:tmpl w:val="6BD0962A"/>
    <w:lvl w:ilvl="0" w:tplc="3FA892BE">
      <w:start w:val="1"/>
      <w:numFmt w:val="decimal"/>
      <w:lvlText w:val="%1."/>
      <w:lvlJc w:val="left"/>
      <w:pPr>
        <w:tabs>
          <w:tab w:val="num" w:pos="900"/>
        </w:tabs>
        <w:ind w:left="900" w:hanging="360"/>
      </w:pPr>
      <w:rPr>
        <w:rFonts w:cs="Times New Roman"/>
      </w:rPr>
    </w:lvl>
    <w:lvl w:ilvl="1" w:tplc="150821D0">
      <w:start w:val="1"/>
      <w:numFmt w:val="lowerLetter"/>
      <w:lvlText w:val="%2."/>
      <w:lvlJc w:val="left"/>
      <w:pPr>
        <w:tabs>
          <w:tab w:val="num" w:pos="900"/>
        </w:tabs>
        <w:ind w:left="900" w:hanging="360"/>
      </w:pPr>
      <w:rPr>
        <w:rFonts w:cs="Times New Roman"/>
      </w:rPr>
    </w:lvl>
    <w:lvl w:ilvl="2" w:tplc="82989CB8">
      <w:numFmt w:val="none"/>
      <w:lvlText w:val=""/>
      <w:lvlJc w:val="left"/>
      <w:pPr>
        <w:tabs>
          <w:tab w:val="num" w:pos="360"/>
        </w:tabs>
        <w:ind w:left="0" w:firstLine="0"/>
      </w:pPr>
      <w:rPr>
        <w:rFonts w:cs="Times New Roman"/>
      </w:rPr>
    </w:lvl>
    <w:lvl w:ilvl="3" w:tplc="D340CE58">
      <w:numFmt w:val="none"/>
      <w:lvlText w:val=""/>
      <w:lvlJc w:val="left"/>
      <w:pPr>
        <w:tabs>
          <w:tab w:val="num" w:pos="360"/>
        </w:tabs>
        <w:ind w:left="0" w:firstLine="0"/>
      </w:pPr>
      <w:rPr>
        <w:rFonts w:cs="Times New Roman"/>
      </w:rPr>
    </w:lvl>
    <w:lvl w:ilvl="4" w:tplc="B6BA92B0">
      <w:numFmt w:val="none"/>
      <w:lvlText w:val=""/>
      <w:lvlJc w:val="left"/>
      <w:pPr>
        <w:tabs>
          <w:tab w:val="num" w:pos="360"/>
        </w:tabs>
        <w:ind w:left="0" w:firstLine="0"/>
      </w:pPr>
      <w:rPr>
        <w:rFonts w:cs="Times New Roman"/>
      </w:rPr>
    </w:lvl>
    <w:lvl w:ilvl="5" w:tplc="CDFCB7A0">
      <w:numFmt w:val="none"/>
      <w:lvlText w:val=""/>
      <w:lvlJc w:val="left"/>
      <w:pPr>
        <w:tabs>
          <w:tab w:val="num" w:pos="360"/>
        </w:tabs>
        <w:ind w:left="0" w:firstLine="0"/>
      </w:pPr>
      <w:rPr>
        <w:rFonts w:cs="Times New Roman"/>
      </w:rPr>
    </w:lvl>
    <w:lvl w:ilvl="6" w:tplc="1CF8CEAA">
      <w:numFmt w:val="none"/>
      <w:lvlText w:val=""/>
      <w:lvlJc w:val="left"/>
      <w:pPr>
        <w:tabs>
          <w:tab w:val="num" w:pos="360"/>
        </w:tabs>
        <w:ind w:left="0" w:firstLine="0"/>
      </w:pPr>
      <w:rPr>
        <w:rFonts w:cs="Times New Roman"/>
      </w:rPr>
    </w:lvl>
    <w:lvl w:ilvl="7" w:tplc="DA60301E">
      <w:numFmt w:val="none"/>
      <w:lvlText w:val=""/>
      <w:lvlJc w:val="left"/>
      <w:pPr>
        <w:tabs>
          <w:tab w:val="num" w:pos="360"/>
        </w:tabs>
        <w:ind w:left="0" w:firstLine="0"/>
      </w:pPr>
      <w:rPr>
        <w:rFonts w:cs="Times New Roman"/>
      </w:rPr>
    </w:lvl>
    <w:lvl w:ilvl="8" w:tplc="73448D1C">
      <w:numFmt w:val="none"/>
      <w:lvlText w:val=""/>
      <w:lvlJc w:val="left"/>
      <w:pPr>
        <w:tabs>
          <w:tab w:val="num" w:pos="360"/>
        </w:tabs>
        <w:ind w:left="0" w:firstLine="0"/>
      </w:pPr>
      <w:rPr>
        <w:rFonts w:cs="Times New Roman"/>
      </w:rPr>
    </w:lvl>
  </w:abstractNum>
  <w:num w:numId="1">
    <w:abstractNumId w:val="12"/>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5"/>
  </w:num>
  <w:num w:numId="12">
    <w:abstractNumId w:val="22"/>
  </w:num>
  <w:num w:numId="13">
    <w:abstractNumId w:val="5"/>
  </w:num>
  <w:num w:numId="14">
    <w:abstractNumId w:val="12"/>
  </w:num>
  <w:num w:numId="15">
    <w:abstractNumId w:val="2"/>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21"/>
  </w:num>
  <w:num w:numId="20">
    <w:abstractNumId w:val="24"/>
  </w:num>
  <w:num w:numId="21">
    <w:abstractNumId w:val="23"/>
  </w:num>
  <w:num w:numId="22">
    <w:abstractNumId w:val="7"/>
  </w:num>
  <w:num w:numId="23">
    <w:abstractNumId w:val="25"/>
  </w:num>
  <w:num w:numId="24">
    <w:abstractNumId w:val="19"/>
  </w:num>
  <w:num w:numId="25">
    <w:abstractNumId w:val="1"/>
  </w:num>
  <w:num w:numId="26">
    <w:abstractNumId w:val="3"/>
  </w:num>
  <w:num w:numId="27">
    <w:abstractNumId w:val="17"/>
  </w:num>
  <w:num w:numId="28">
    <w:abstractNumId w:val="27"/>
  </w:num>
  <w:num w:numId="29">
    <w:abstractNumId w:val="13"/>
  </w:num>
  <w:num w:numId="30">
    <w:abstractNumId w:val="6"/>
  </w:num>
  <w:num w:numId="31">
    <w:abstractNumId w:val="0"/>
  </w:num>
  <w:num w:numId="32">
    <w:abstractNumId w:val="14"/>
  </w:num>
  <w:num w:numId="33">
    <w:abstractNumId w:val="26"/>
  </w:num>
  <w:num w:numId="34">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0AE"/>
    <w:rsid w:val="000061EB"/>
    <w:rsid w:val="00010408"/>
    <w:rsid w:val="000159CE"/>
    <w:rsid w:val="000171FC"/>
    <w:rsid w:val="000313F2"/>
    <w:rsid w:val="00032CBD"/>
    <w:rsid w:val="000412DD"/>
    <w:rsid w:val="0005007A"/>
    <w:rsid w:val="000511FE"/>
    <w:rsid w:val="00052538"/>
    <w:rsid w:val="00064815"/>
    <w:rsid w:val="00071591"/>
    <w:rsid w:val="0009285B"/>
    <w:rsid w:val="00093A6D"/>
    <w:rsid w:val="000948D9"/>
    <w:rsid w:val="00096ABD"/>
    <w:rsid w:val="000A5D60"/>
    <w:rsid w:val="000B00A4"/>
    <w:rsid w:val="000B6F43"/>
    <w:rsid w:val="000B73A5"/>
    <w:rsid w:val="000C5A2B"/>
    <w:rsid w:val="000C7AE8"/>
    <w:rsid w:val="000D6E6C"/>
    <w:rsid w:val="000E4B45"/>
    <w:rsid w:val="000E5219"/>
    <w:rsid w:val="000E5E8C"/>
    <w:rsid w:val="000F00CB"/>
    <w:rsid w:val="000F1846"/>
    <w:rsid w:val="000F2693"/>
    <w:rsid w:val="000F7ECB"/>
    <w:rsid w:val="001012DD"/>
    <w:rsid w:val="0010326C"/>
    <w:rsid w:val="00121ED7"/>
    <w:rsid w:val="00122174"/>
    <w:rsid w:val="00134231"/>
    <w:rsid w:val="00135D50"/>
    <w:rsid w:val="0014031A"/>
    <w:rsid w:val="00141BBD"/>
    <w:rsid w:val="00141CFB"/>
    <w:rsid w:val="00145F65"/>
    <w:rsid w:val="00147779"/>
    <w:rsid w:val="00160B0E"/>
    <w:rsid w:val="00167601"/>
    <w:rsid w:val="00176B44"/>
    <w:rsid w:val="00184917"/>
    <w:rsid w:val="00185164"/>
    <w:rsid w:val="001858BD"/>
    <w:rsid w:val="001859C2"/>
    <w:rsid w:val="00185ECC"/>
    <w:rsid w:val="001931AD"/>
    <w:rsid w:val="00194C60"/>
    <w:rsid w:val="00195361"/>
    <w:rsid w:val="0019714F"/>
    <w:rsid w:val="001A155C"/>
    <w:rsid w:val="001A18CE"/>
    <w:rsid w:val="001A7681"/>
    <w:rsid w:val="001A7839"/>
    <w:rsid w:val="001B0F3F"/>
    <w:rsid w:val="001B290F"/>
    <w:rsid w:val="001C70AE"/>
    <w:rsid w:val="001F06F4"/>
    <w:rsid w:val="001F1B5B"/>
    <w:rsid w:val="00223D13"/>
    <w:rsid w:val="00231EB1"/>
    <w:rsid w:val="0023524C"/>
    <w:rsid w:val="00242C94"/>
    <w:rsid w:val="00243C14"/>
    <w:rsid w:val="00250C2F"/>
    <w:rsid w:val="002524E6"/>
    <w:rsid w:val="002618EB"/>
    <w:rsid w:val="0027091A"/>
    <w:rsid w:val="0028027A"/>
    <w:rsid w:val="00282B08"/>
    <w:rsid w:val="00284155"/>
    <w:rsid w:val="00292865"/>
    <w:rsid w:val="002A14D9"/>
    <w:rsid w:val="002A72AF"/>
    <w:rsid w:val="002B0786"/>
    <w:rsid w:val="002C4F8F"/>
    <w:rsid w:val="002D7952"/>
    <w:rsid w:val="002E30F6"/>
    <w:rsid w:val="002E49F2"/>
    <w:rsid w:val="002E6896"/>
    <w:rsid w:val="002F7F95"/>
    <w:rsid w:val="00300267"/>
    <w:rsid w:val="00301C4C"/>
    <w:rsid w:val="0031441F"/>
    <w:rsid w:val="00321D5C"/>
    <w:rsid w:val="00323DCD"/>
    <w:rsid w:val="0033183C"/>
    <w:rsid w:val="0033609F"/>
    <w:rsid w:val="0034311D"/>
    <w:rsid w:val="00345356"/>
    <w:rsid w:val="00345E1D"/>
    <w:rsid w:val="00351672"/>
    <w:rsid w:val="003605E7"/>
    <w:rsid w:val="00367002"/>
    <w:rsid w:val="00370060"/>
    <w:rsid w:val="00371F02"/>
    <w:rsid w:val="0037414B"/>
    <w:rsid w:val="00374CCA"/>
    <w:rsid w:val="00381C11"/>
    <w:rsid w:val="00384B21"/>
    <w:rsid w:val="00397998"/>
    <w:rsid w:val="003A01E0"/>
    <w:rsid w:val="003A2D61"/>
    <w:rsid w:val="003B42AA"/>
    <w:rsid w:val="003B4CC8"/>
    <w:rsid w:val="003C05AA"/>
    <w:rsid w:val="003C1565"/>
    <w:rsid w:val="003C3566"/>
    <w:rsid w:val="003C77D3"/>
    <w:rsid w:val="003D792F"/>
    <w:rsid w:val="003E428B"/>
    <w:rsid w:val="003F63B7"/>
    <w:rsid w:val="003F76EF"/>
    <w:rsid w:val="00401A7C"/>
    <w:rsid w:val="0042544B"/>
    <w:rsid w:val="00427F9A"/>
    <w:rsid w:val="004330F3"/>
    <w:rsid w:val="0043779E"/>
    <w:rsid w:val="00437D92"/>
    <w:rsid w:val="00440B6A"/>
    <w:rsid w:val="004564FB"/>
    <w:rsid w:val="00457284"/>
    <w:rsid w:val="00465D23"/>
    <w:rsid w:val="00466732"/>
    <w:rsid w:val="00466773"/>
    <w:rsid w:val="00470704"/>
    <w:rsid w:val="0047422F"/>
    <w:rsid w:val="0047766E"/>
    <w:rsid w:val="00485FFC"/>
    <w:rsid w:val="00486530"/>
    <w:rsid w:val="004964B0"/>
    <w:rsid w:val="004A725A"/>
    <w:rsid w:val="004B22AA"/>
    <w:rsid w:val="004C607F"/>
    <w:rsid w:val="004D1D90"/>
    <w:rsid w:val="004E1272"/>
    <w:rsid w:val="004E1FC8"/>
    <w:rsid w:val="004E4C90"/>
    <w:rsid w:val="004E67AB"/>
    <w:rsid w:val="004F5606"/>
    <w:rsid w:val="00501299"/>
    <w:rsid w:val="00503076"/>
    <w:rsid w:val="00511A56"/>
    <w:rsid w:val="00515B12"/>
    <w:rsid w:val="0051601F"/>
    <w:rsid w:val="0051744A"/>
    <w:rsid w:val="005178E5"/>
    <w:rsid w:val="00526F0B"/>
    <w:rsid w:val="00533C39"/>
    <w:rsid w:val="00545B49"/>
    <w:rsid w:val="00554FC2"/>
    <w:rsid w:val="00556D74"/>
    <w:rsid w:val="00557D38"/>
    <w:rsid w:val="005611CF"/>
    <w:rsid w:val="00571551"/>
    <w:rsid w:val="00580839"/>
    <w:rsid w:val="005869BB"/>
    <w:rsid w:val="005A223D"/>
    <w:rsid w:val="005A23E4"/>
    <w:rsid w:val="005A3A6D"/>
    <w:rsid w:val="005B1258"/>
    <w:rsid w:val="005B500C"/>
    <w:rsid w:val="005B60AC"/>
    <w:rsid w:val="005B7075"/>
    <w:rsid w:val="005C3731"/>
    <w:rsid w:val="005D1F66"/>
    <w:rsid w:val="005D64C2"/>
    <w:rsid w:val="005D6779"/>
    <w:rsid w:val="005E0BBE"/>
    <w:rsid w:val="005E1F07"/>
    <w:rsid w:val="005F2107"/>
    <w:rsid w:val="005F58B3"/>
    <w:rsid w:val="006038EF"/>
    <w:rsid w:val="006067DF"/>
    <w:rsid w:val="006123DE"/>
    <w:rsid w:val="00614351"/>
    <w:rsid w:val="006211F7"/>
    <w:rsid w:val="00624F27"/>
    <w:rsid w:val="00635AA2"/>
    <w:rsid w:val="00636132"/>
    <w:rsid w:val="006424D9"/>
    <w:rsid w:val="00646BC1"/>
    <w:rsid w:val="00646E5C"/>
    <w:rsid w:val="00662F8C"/>
    <w:rsid w:val="006635C6"/>
    <w:rsid w:val="00673111"/>
    <w:rsid w:val="00684D46"/>
    <w:rsid w:val="00685C6E"/>
    <w:rsid w:val="006904CF"/>
    <w:rsid w:val="00691FDD"/>
    <w:rsid w:val="006A74E5"/>
    <w:rsid w:val="006B1421"/>
    <w:rsid w:val="006B730F"/>
    <w:rsid w:val="006C1816"/>
    <w:rsid w:val="006C2060"/>
    <w:rsid w:val="006D1796"/>
    <w:rsid w:val="006D3083"/>
    <w:rsid w:val="006D4424"/>
    <w:rsid w:val="006E4A61"/>
    <w:rsid w:val="006E4E31"/>
    <w:rsid w:val="006F2150"/>
    <w:rsid w:val="006F29A3"/>
    <w:rsid w:val="006F6BF8"/>
    <w:rsid w:val="00712D82"/>
    <w:rsid w:val="00715484"/>
    <w:rsid w:val="00720577"/>
    <w:rsid w:val="00721A58"/>
    <w:rsid w:val="007322E4"/>
    <w:rsid w:val="007375F4"/>
    <w:rsid w:val="00756E0D"/>
    <w:rsid w:val="0075787A"/>
    <w:rsid w:val="007627D0"/>
    <w:rsid w:val="0076323A"/>
    <w:rsid w:val="00765959"/>
    <w:rsid w:val="00770AE4"/>
    <w:rsid w:val="0077521B"/>
    <w:rsid w:val="00777EB1"/>
    <w:rsid w:val="007837BD"/>
    <w:rsid w:val="007907F8"/>
    <w:rsid w:val="00795D74"/>
    <w:rsid w:val="007A2154"/>
    <w:rsid w:val="007A2C2D"/>
    <w:rsid w:val="007A32FB"/>
    <w:rsid w:val="007C53B6"/>
    <w:rsid w:val="007C633A"/>
    <w:rsid w:val="007C6BDD"/>
    <w:rsid w:val="007D0BF2"/>
    <w:rsid w:val="007E5E90"/>
    <w:rsid w:val="007E6A1D"/>
    <w:rsid w:val="007E74DD"/>
    <w:rsid w:val="008041AB"/>
    <w:rsid w:val="00805A3E"/>
    <w:rsid w:val="00810D1C"/>
    <w:rsid w:val="008149E1"/>
    <w:rsid w:val="008176D8"/>
    <w:rsid w:val="00824DBA"/>
    <w:rsid w:val="0083235A"/>
    <w:rsid w:val="00833988"/>
    <w:rsid w:val="0083784E"/>
    <w:rsid w:val="00853A4B"/>
    <w:rsid w:val="0085432C"/>
    <w:rsid w:val="00863733"/>
    <w:rsid w:val="00881F3C"/>
    <w:rsid w:val="00884A12"/>
    <w:rsid w:val="00893E41"/>
    <w:rsid w:val="008963F0"/>
    <w:rsid w:val="0089678B"/>
    <w:rsid w:val="008A4112"/>
    <w:rsid w:val="008A6A60"/>
    <w:rsid w:val="008B3089"/>
    <w:rsid w:val="008C3251"/>
    <w:rsid w:val="008C6F08"/>
    <w:rsid w:val="008D71C9"/>
    <w:rsid w:val="008E4968"/>
    <w:rsid w:val="008E4CBC"/>
    <w:rsid w:val="008F2D3F"/>
    <w:rsid w:val="00911D65"/>
    <w:rsid w:val="00911DD9"/>
    <w:rsid w:val="009235D2"/>
    <w:rsid w:val="009320C8"/>
    <w:rsid w:val="00932645"/>
    <w:rsid w:val="00943000"/>
    <w:rsid w:val="00960B71"/>
    <w:rsid w:val="00960F0E"/>
    <w:rsid w:val="00964D46"/>
    <w:rsid w:val="00972B50"/>
    <w:rsid w:val="00977FA3"/>
    <w:rsid w:val="00996010"/>
    <w:rsid w:val="009C1D6D"/>
    <w:rsid w:val="009C2220"/>
    <w:rsid w:val="009C2F0B"/>
    <w:rsid w:val="009C362E"/>
    <w:rsid w:val="009C4444"/>
    <w:rsid w:val="009C676A"/>
    <w:rsid w:val="009D539F"/>
    <w:rsid w:val="009E4B55"/>
    <w:rsid w:val="009F7DA2"/>
    <w:rsid w:val="009F7FFB"/>
    <w:rsid w:val="00A00FD7"/>
    <w:rsid w:val="00A02B17"/>
    <w:rsid w:val="00A04373"/>
    <w:rsid w:val="00A13726"/>
    <w:rsid w:val="00A17AD4"/>
    <w:rsid w:val="00A20D03"/>
    <w:rsid w:val="00A22F54"/>
    <w:rsid w:val="00A248B4"/>
    <w:rsid w:val="00A24A93"/>
    <w:rsid w:val="00A25575"/>
    <w:rsid w:val="00A26FE9"/>
    <w:rsid w:val="00A343D0"/>
    <w:rsid w:val="00A614DD"/>
    <w:rsid w:val="00A715DF"/>
    <w:rsid w:val="00A724AA"/>
    <w:rsid w:val="00A835B8"/>
    <w:rsid w:val="00A92B80"/>
    <w:rsid w:val="00A959A9"/>
    <w:rsid w:val="00A966AF"/>
    <w:rsid w:val="00AA2B16"/>
    <w:rsid w:val="00AA322C"/>
    <w:rsid w:val="00AA5417"/>
    <w:rsid w:val="00AB428A"/>
    <w:rsid w:val="00AB70A3"/>
    <w:rsid w:val="00AC0ABE"/>
    <w:rsid w:val="00AC159A"/>
    <w:rsid w:val="00AD2316"/>
    <w:rsid w:val="00AD4767"/>
    <w:rsid w:val="00AD7E0F"/>
    <w:rsid w:val="00AD7FC3"/>
    <w:rsid w:val="00AE3E1B"/>
    <w:rsid w:val="00AF24D0"/>
    <w:rsid w:val="00AF3309"/>
    <w:rsid w:val="00AF50A2"/>
    <w:rsid w:val="00B10C3D"/>
    <w:rsid w:val="00B22224"/>
    <w:rsid w:val="00B2321C"/>
    <w:rsid w:val="00B2551F"/>
    <w:rsid w:val="00B26488"/>
    <w:rsid w:val="00B34EDB"/>
    <w:rsid w:val="00B363F5"/>
    <w:rsid w:val="00B4258E"/>
    <w:rsid w:val="00B464B8"/>
    <w:rsid w:val="00B50EA3"/>
    <w:rsid w:val="00B60BF4"/>
    <w:rsid w:val="00B70AB3"/>
    <w:rsid w:val="00B733CC"/>
    <w:rsid w:val="00B738F4"/>
    <w:rsid w:val="00B837C3"/>
    <w:rsid w:val="00B857A1"/>
    <w:rsid w:val="00B8640F"/>
    <w:rsid w:val="00B871BD"/>
    <w:rsid w:val="00B87BF4"/>
    <w:rsid w:val="00B9323B"/>
    <w:rsid w:val="00BA28A0"/>
    <w:rsid w:val="00BB31EB"/>
    <w:rsid w:val="00BC327B"/>
    <w:rsid w:val="00BC4718"/>
    <w:rsid w:val="00BD40BE"/>
    <w:rsid w:val="00BD66F7"/>
    <w:rsid w:val="00BD6933"/>
    <w:rsid w:val="00BD6DD6"/>
    <w:rsid w:val="00BE03E7"/>
    <w:rsid w:val="00BF6BE0"/>
    <w:rsid w:val="00C13B7C"/>
    <w:rsid w:val="00C2213C"/>
    <w:rsid w:val="00C23AAC"/>
    <w:rsid w:val="00C257A7"/>
    <w:rsid w:val="00C27AC2"/>
    <w:rsid w:val="00C31D4C"/>
    <w:rsid w:val="00C37530"/>
    <w:rsid w:val="00C44111"/>
    <w:rsid w:val="00C46C61"/>
    <w:rsid w:val="00C63723"/>
    <w:rsid w:val="00C6556B"/>
    <w:rsid w:val="00C75E37"/>
    <w:rsid w:val="00C84B00"/>
    <w:rsid w:val="00C85CE3"/>
    <w:rsid w:val="00C94EEB"/>
    <w:rsid w:val="00CA2FCD"/>
    <w:rsid w:val="00CC1627"/>
    <w:rsid w:val="00CC40AE"/>
    <w:rsid w:val="00CC4440"/>
    <w:rsid w:val="00CC75F8"/>
    <w:rsid w:val="00CD63DC"/>
    <w:rsid w:val="00CE3ABC"/>
    <w:rsid w:val="00CE4C1B"/>
    <w:rsid w:val="00CE6B92"/>
    <w:rsid w:val="00CE6C51"/>
    <w:rsid w:val="00CF1843"/>
    <w:rsid w:val="00CF22DA"/>
    <w:rsid w:val="00CF37D7"/>
    <w:rsid w:val="00D05B68"/>
    <w:rsid w:val="00D17456"/>
    <w:rsid w:val="00D215E4"/>
    <w:rsid w:val="00D23715"/>
    <w:rsid w:val="00D26891"/>
    <w:rsid w:val="00D270D7"/>
    <w:rsid w:val="00D30907"/>
    <w:rsid w:val="00D313EF"/>
    <w:rsid w:val="00D32E9A"/>
    <w:rsid w:val="00D349F5"/>
    <w:rsid w:val="00D37323"/>
    <w:rsid w:val="00D41EAB"/>
    <w:rsid w:val="00D451F9"/>
    <w:rsid w:val="00D54E73"/>
    <w:rsid w:val="00D66F08"/>
    <w:rsid w:val="00D75098"/>
    <w:rsid w:val="00D929A1"/>
    <w:rsid w:val="00D96393"/>
    <w:rsid w:val="00D978F5"/>
    <w:rsid w:val="00DA3F3A"/>
    <w:rsid w:val="00DA437D"/>
    <w:rsid w:val="00DB3A9B"/>
    <w:rsid w:val="00DC0C94"/>
    <w:rsid w:val="00DC6BD1"/>
    <w:rsid w:val="00DD0456"/>
    <w:rsid w:val="00DD70E6"/>
    <w:rsid w:val="00DE3681"/>
    <w:rsid w:val="00DE4053"/>
    <w:rsid w:val="00DE525A"/>
    <w:rsid w:val="00DE6FD1"/>
    <w:rsid w:val="00E02D0E"/>
    <w:rsid w:val="00E05F85"/>
    <w:rsid w:val="00E12EB8"/>
    <w:rsid w:val="00E223E1"/>
    <w:rsid w:val="00E26865"/>
    <w:rsid w:val="00E37F89"/>
    <w:rsid w:val="00E466DF"/>
    <w:rsid w:val="00E56F76"/>
    <w:rsid w:val="00E617F2"/>
    <w:rsid w:val="00E70E78"/>
    <w:rsid w:val="00E722C1"/>
    <w:rsid w:val="00E77BB2"/>
    <w:rsid w:val="00E80839"/>
    <w:rsid w:val="00E959AA"/>
    <w:rsid w:val="00EA1506"/>
    <w:rsid w:val="00EB00E0"/>
    <w:rsid w:val="00EB079A"/>
    <w:rsid w:val="00EB72F1"/>
    <w:rsid w:val="00EB7BB6"/>
    <w:rsid w:val="00EC1339"/>
    <w:rsid w:val="00EC791E"/>
    <w:rsid w:val="00ED060E"/>
    <w:rsid w:val="00ED6C70"/>
    <w:rsid w:val="00EE1697"/>
    <w:rsid w:val="00EE34C1"/>
    <w:rsid w:val="00F00E5D"/>
    <w:rsid w:val="00F020BE"/>
    <w:rsid w:val="00F12581"/>
    <w:rsid w:val="00F155A1"/>
    <w:rsid w:val="00F259DE"/>
    <w:rsid w:val="00F2648D"/>
    <w:rsid w:val="00F2690B"/>
    <w:rsid w:val="00F27038"/>
    <w:rsid w:val="00F27828"/>
    <w:rsid w:val="00F30701"/>
    <w:rsid w:val="00F31213"/>
    <w:rsid w:val="00F53B5A"/>
    <w:rsid w:val="00F55302"/>
    <w:rsid w:val="00F561F1"/>
    <w:rsid w:val="00F60FC2"/>
    <w:rsid w:val="00F80899"/>
    <w:rsid w:val="00F80F2B"/>
    <w:rsid w:val="00F87531"/>
    <w:rsid w:val="00F94C2E"/>
    <w:rsid w:val="00FA2042"/>
    <w:rsid w:val="00FA5019"/>
    <w:rsid w:val="00FA730F"/>
    <w:rsid w:val="00FB1998"/>
    <w:rsid w:val="00FB269B"/>
    <w:rsid w:val="00FC2709"/>
    <w:rsid w:val="00FD0CBF"/>
    <w:rsid w:val="00FD41AE"/>
    <w:rsid w:val="00FE7491"/>
    <w:rsid w:val="00FF0601"/>
    <w:rsid w:val="00FF197E"/>
    <w:rsid w:val="00FF2A4B"/>
    <w:rsid w:val="00FF3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43B53FE1"/>
  <w15:docId w15:val="{8CFAD768-9221-43D8-B1C5-DFE0E3848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B871BD"/>
    <w:pPr>
      <w:keepNext/>
      <w:adjustRightInd w:val="0"/>
      <w:spacing w:after="0" w:line="240" w:lineRule="auto"/>
      <w:jc w:val="both"/>
      <w:outlineLvl w:val="0"/>
    </w:pPr>
    <w:rPr>
      <w:rFonts w:ascii="Times New Roman" w:eastAsia="Times New Roman" w:hAnsi="Times New Roman" w:cs="Times New Roman"/>
      <w:b/>
      <w:bCs/>
      <w:sz w:val="28"/>
      <w:szCs w:val="28"/>
      <w:lang w:eastAsia="ru-RU"/>
    </w:rPr>
  </w:style>
  <w:style w:type="paragraph" w:styleId="2">
    <w:name w:val="heading 2"/>
    <w:basedOn w:val="a"/>
    <w:next w:val="a"/>
    <w:link w:val="20"/>
    <w:uiPriority w:val="99"/>
    <w:unhideWhenUsed/>
    <w:qFormat/>
    <w:rsid w:val="00B871BD"/>
    <w:pPr>
      <w:keepNext/>
      <w:spacing w:after="0" w:line="240" w:lineRule="auto"/>
      <w:jc w:val="center"/>
      <w:outlineLvl w:val="1"/>
    </w:pPr>
    <w:rPr>
      <w:rFonts w:ascii="Times New Roman" w:eastAsia="Times New Roman" w:hAnsi="Times New Roman" w:cs="Times New Roman"/>
      <w:sz w:val="28"/>
      <w:szCs w:val="28"/>
      <w:lang w:eastAsia="ru-RU"/>
    </w:rPr>
  </w:style>
  <w:style w:type="paragraph" w:styleId="3">
    <w:name w:val="heading 3"/>
    <w:basedOn w:val="a"/>
    <w:next w:val="a"/>
    <w:link w:val="30"/>
    <w:uiPriority w:val="99"/>
    <w:unhideWhenUsed/>
    <w:qFormat/>
    <w:rsid w:val="00B871BD"/>
    <w:pPr>
      <w:keepNext/>
      <w:spacing w:after="0" w:line="240" w:lineRule="auto"/>
      <w:jc w:val="right"/>
      <w:outlineLvl w:val="2"/>
    </w:pPr>
    <w:rPr>
      <w:rFonts w:ascii="Times New Roman" w:eastAsia="Times New Roman" w:hAnsi="Times New Roman" w:cs="Times New Roman"/>
      <w:b/>
      <w:bCs/>
      <w:sz w:val="28"/>
      <w:szCs w:val="28"/>
      <w:u w:val="single"/>
      <w:lang w:eastAsia="ru-RU"/>
    </w:rPr>
  </w:style>
  <w:style w:type="paragraph" w:styleId="4">
    <w:name w:val="heading 4"/>
    <w:basedOn w:val="a"/>
    <w:next w:val="a"/>
    <w:link w:val="40"/>
    <w:uiPriority w:val="99"/>
    <w:unhideWhenUsed/>
    <w:qFormat/>
    <w:rsid w:val="00B871BD"/>
    <w:pPr>
      <w:keepNext/>
      <w:spacing w:after="0" w:line="240" w:lineRule="auto"/>
      <w:outlineLvl w:val="3"/>
    </w:pPr>
    <w:rPr>
      <w:rFonts w:ascii="Times New Roman" w:eastAsia="Times New Roman" w:hAnsi="Times New Roman" w:cs="Times New Roman"/>
      <w:sz w:val="28"/>
      <w:szCs w:val="28"/>
      <w:lang w:eastAsia="ru-RU"/>
    </w:rPr>
  </w:style>
  <w:style w:type="paragraph" w:styleId="5">
    <w:name w:val="heading 5"/>
    <w:basedOn w:val="a"/>
    <w:next w:val="a"/>
    <w:link w:val="50"/>
    <w:uiPriority w:val="9"/>
    <w:unhideWhenUsed/>
    <w:qFormat/>
    <w:rsid w:val="00B871BD"/>
    <w:pPr>
      <w:keepNext/>
      <w:keepLines/>
      <w:spacing w:before="200" w:after="0"/>
      <w:outlineLvl w:val="4"/>
    </w:pPr>
    <w:rPr>
      <w:rFonts w:ascii="Cambria" w:eastAsia="Times New Roman" w:hAnsi="Cambria" w:cs="Times New Roman"/>
      <w:color w:val="365F91"/>
      <w:sz w:val="24"/>
      <w:szCs w:val="24"/>
      <w:lang w:eastAsia="ru-RU"/>
    </w:rPr>
  </w:style>
  <w:style w:type="paragraph" w:styleId="6">
    <w:name w:val="heading 6"/>
    <w:basedOn w:val="a"/>
    <w:next w:val="a"/>
    <w:link w:val="60"/>
    <w:uiPriority w:val="9"/>
    <w:unhideWhenUsed/>
    <w:qFormat/>
    <w:rsid w:val="00B871BD"/>
    <w:pPr>
      <w:keepNext/>
      <w:keepLines/>
      <w:spacing w:before="200" w:after="0"/>
      <w:outlineLvl w:val="5"/>
    </w:pPr>
    <w:rPr>
      <w:rFonts w:ascii="Cambria" w:eastAsia="Times New Roman" w:hAnsi="Cambria" w:cs="Times New Roman"/>
      <w:color w:val="243F60"/>
      <w:sz w:val="24"/>
      <w:szCs w:val="24"/>
      <w:lang w:eastAsia="ru-RU"/>
    </w:rPr>
  </w:style>
  <w:style w:type="paragraph" w:styleId="7">
    <w:name w:val="heading 7"/>
    <w:basedOn w:val="a"/>
    <w:next w:val="a"/>
    <w:link w:val="70"/>
    <w:uiPriority w:val="9"/>
    <w:unhideWhenUsed/>
    <w:qFormat/>
    <w:rsid w:val="00C44111"/>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871BD"/>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uiPriority w:val="99"/>
    <w:rsid w:val="00B871BD"/>
    <w:rPr>
      <w:rFonts w:ascii="Times New Roman" w:eastAsia="Times New Roman" w:hAnsi="Times New Roman" w:cs="Times New Roman"/>
      <w:sz w:val="28"/>
      <w:szCs w:val="28"/>
      <w:lang w:eastAsia="ru-RU"/>
    </w:rPr>
  </w:style>
  <w:style w:type="character" w:customStyle="1" w:styleId="30">
    <w:name w:val="Заголовок 3 Знак"/>
    <w:basedOn w:val="a0"/>
    <w:link w:val="3"/>
    <w:uiPriority w:val="99"/>
    <w:rsid w:val="00B871BD"/>
    <w:rPr>
      <w:rFonts w:ascii="Times New Roman" w:eastAsia="Times New Roman" w:hAnsi="Times New Roman" w:cs="Times New Roman"/>
      <w:b/>
      <w:bCs/>
      <w:sz w:val="28"/>
      <w:szCs w:val="28"/>
      <w:u w:val="single"/>
      <w:lang w:eastAsia="ru-RU"/>
    </w:rPr>
  </w:style>
  <w:style w:type="character" w:customStyle="1" w:styleId="40">
    <w:name w:val="Заголовок 4 Знак"/>
    <w:basedOn w:val="a0"/>
    <w:link w:val="4"/>
    <w:uiPriority w:val="99"/>
    <w:rsid w:val="00B871BD"/>
    <w:rPr>
      <w:rFonts w:ascii="Times New Roman" w:eastAsia="Times New Roman" w:hAnsi="Times New Roman" w:cs="Times New Roman"/>
      <w:sz w:val="28"/>
      <w:szCs w:val="28"/>
      <w:lang w:eastAsia="ru-RU"/>
    </w:rPr>
  </w:style>
  <w:style w:type="paragraph" w:customStyle="1" w:styleId="51">
    <w:name w:val="Заголовок 51"/>
    <w:basedOn w:val="a"/>
    <w:next w:val="a"/>
    <w:uiPriority w:val="9"/>
    <w:semiHidden/>
    <w:unhideWhenUsed/>
    <w:qFormat/>
    <w:rsid w:val="00B871BD"/>
    <w:pPr>
      <w:keepNext/>
      <w:keepLines/>
      <w:spacing w:before="40" w:after="0" w:line="240" w:lineRule="auto"/>
      <w:outlineLvl w:val="4"/>
    </w:pPr>
    <w:rPr>
      <w:rFonts w:ascii="Cambria" w:eastAsia="Times New Roman" w:hAnsi="Cambria" w:cs="Times New Roman"/>
      <w:color w:val="365F91"/>
      <w:sz w:val="24"/>
      <w:szCs w:val="24"/>
      <w:lang w:eastAsia="ru-RU"/>
    </w:rPr>
  </w:style>
  <w:style w:type="paragraph" w:customStyle="1" w:styleId="61">
    <w:name w:val="Заголовок 61"/>
    <w:basedOn w:val="a"/>
    <w:next w:val="a"/>
    <w:uiPriority w:val="9"/>
    <w:semiHidden/>
    <w:unhideWhenUsed/>
    <w:qFormat/>
    <w:rsid w:val="00B871BD"/>
    <w:pPr>
      <w:keepNext/>
      <w:keepLines/>
      <w:spacing w:before="40" w:after="0" w:line="240" w:lineRule="auto"/>
      <w:outlineLvl w:val="5"/>
    </w:pPr>
    <w:rPr>
      <w:rFonts w:ascii="Cambria" w:eastAsia="Times New Roman" w:hAnsi="Cambria" w:cs="Times New Roman"/>
      <w:color w:val="243F60"/>
      <w:sz w:val="24"/>
      <w:szCs w:val="24"/>
      <w:lang w:eastAsia="ru-RU"/>
    </w:rPr>
  </w:style>
  <w:style w:type="numbering" w:customStyle="1" w:styleId="11">
    <w:name w:val="Нет списка1"/>
    <w:next w:val="a2"/>
    <w:uiPriority w:val="99"/>
    <w:semiHidden/>
    <w:unhideWhenUsed/>
    <w:rsid w:val="00B871BD"/>
  </w:style>
  <w:style w:type="character" w:customStyle="1" w:styleId="50">
    <w:name w:val="Заголовок 5 Знак"/>
    <w:basedOn w:val="a0"/>
    <w:link w:val="5"/>
    <w:uiPriority w:val="9"/>
    <w:rsid w:val="00B871BD"/>
    <w:rPr>
      <w:rFonts w:ascii="Cambria" w:eastAsia="Times New Roman" w:hAnsi="Cambria" w:cs="Times New Roman"/>
      <w:color w:val="365F91"/>
      <w:sz w:val="24"/>
      <w:szCs w:val="24"/>
      <w:lang w:eastAsia="ru-RU"/>
    </w:rPr>
  </w:style>
  <w:style w:type="character" w:customStyle="1" w:styleId="60">
    <w:name w:val="Заголовок 6 Знак"/>
    <w:basedOn w:val="a0"/>
    <w:link w:val="6"/>
    <w:uiPriority w:val="9"/>
    <w:rsid w:val="00B871BD"/>
    <w:rPr>
      <w:rFonts w:ascii="Cambria" w:eastAsia="Times New Roman" w:hAnsi="Cambria" w:cs="Times New Roman"/>
      <w:color w:val="243F60"/>
      <w:sz w:val="24"/>
      <w:szCs w:val="24"/>
      <w:lang w:eastAsia="ru-RU"/>
    </w:rPr>
  </w:style>
  <w:style w:type="character" w:customStyle="1" w:styleId="12">
    <w:name w:val="Гиперссылка1"/>
    <w:basedOn w:val="a0"/>
    <w:semiHidden/>
    <w:unhideWhenUsed/>
    <w:rsid w:val="00B871BD"/>
    <w:rPr>
      <w:color w:val="0000FF"/>
      <w:u w:val="single"/>
    </w:rPr>
  </w:style>
  <w:style w:type="character" w:customStyle="1" w:styleId="13">
    <w:name w:val="Просмотренная гиперссылка1"/>
    <w:basedOn w:val="a0"/>
    <w:uiPriority w:val="99"/>
    <w:semiHidden/>
    <w:unhideWhenUsed/>
    <w:rsid w:val="00B871BD"/>
    <w:rPr>
      <w:color w:val="800080"/>
      <w:u w:val="single"/>
    </w:rPr>
  </w:style>
  <w:style w:type="paragraph" w:styleId="HTML">
    <w:name w:val="HTML Preformatted"/>
    <w:basedOn w:val="a"/>
    <w:link w:val="HTML0"/>
    <w:semiHidden/>
    <w:unhideWhenUsed/>
    <w:rsid w:val="00B87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semiHidden/>
    <w:rsid w:val="00B871BD"/>
    <w:rPr>
      <w:rFonts w:ascii="Courier New" w:eastAsia="Times New Roman" w:hAnsi="Courier New" w:cs="Courier New"/>
      <w:sz w:val="20"/>
      <w:szCs w:val="20"/>
      <w:lang w:eastAsia="ru-RU"/>
    </w:rPr>
  </w:style>
  <w:style w:type="paragraph" w:styleId="a3">
    <w:name w:val="Normal (Web)"/>
    <w:basedOn w:val="a"/>
    <w:unhideWhenUsed/>
    <w:rsid w:val="00B871BD"/>
    <w:pPr>
      <w:spacing w:before="100" w:beforeAutospacing="1" w:after="100" w:afterAutospacing="1" w:line="240" w:lineRule="auto"/>
    </w:pPr>
    <w:rPr>
      <w:rFonts w:ascii="Times New Roman" w:eastAsia="Times New Roman" w:hAnsi="Times New Roman" w:cs="Times New Roman"/>
      <w:color w:val="000000"/>
      <w:sz w:val="12"/>
      <w:szCs w:val="12"/>
      <w:lang w:eastAsia="ru-RU"/>
    </w:rPr>
  </w:style>
  <w:style w:type="paragraph" w:styleId="a4">
    <w:name w:val="footnote text"/>
    <w:basedOn w:val="a"/>
    <w:link w:val="a5"/>
    <w:semiHidden/>
    <w:unhideWhenUsed/>
    <w:rsid w:val="00B871BD"/>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semiHidden/>
    <w:rsid w:val="00B871BD"/>
    <w:rPr>
      <w:rFonts w:ascii="Times New Roman" w:eastAsia="Times New Roman" w:hAnsi="Times New Roman" w:cs="Times New Roman"/>
      <w:sz w:val="20"/>
      <w:szCs w:val="20"/>
      <w:lang w:eastAsia="ru-RU"/>
    </w:rPr>
  </w:style>
  <w:style w:type="paragraph" w:styleId="a6">
    <w:name w:val="annotation text"/>
    <w:basedOn w:val="a"/>
    <w:link w:val="a7"/>
    <w:uiPriority w:val="99"/>
    <w:semiHidden/>
    <w:unhideWhenUsed/>
    <w:rsid w:val="00B871BD"/>
    <w:pPr>
      <w:spacing w:after="0" w:line="240" w:lineRule="auto"/>
    </w:pPr>
    <w:rPr>
      <w:rFonts w:ascii="Times New Roman" w:eastAsia="Times New Roman" w:hAnsi="Times New Roman" w:cs="Times New Roman"/>
      <w:sz w:val="20"/>
      <w:szCs w:val="20"/>
      <w:lang w:eastAsia="ru-RU"/>
    </w:rPr>
  </w:style>
  <w:style w:type="character" w:customStyle="1" w:styleId="a7">
    <w:name w:val="Текст примечания Знак"/>
    <w:basedOn w:val="a0"/>
    <w:link w:val="a6"/>
    <w:uiPriority w:val="99"/>
    <w:semiHidden/>
    <w:rsid w:val="00B871BD"/>
    <w:rPr>
      <w:rFonts w:ascii="Times New Roman" w:eastAsia="Times New Roman" w:hAnsi="Times New Roman" w:cs="Times New Roman"/>
      <w:sz w:val="20"/>
      <w:szCs w:val="20"/>
      <w:lang w:eastAsia="ru-RU"/>
    </w:rPr>
  </w:style>
  <w:style w:type="paragraph" w:styleId="a8">
    <w:name w:val="header"/>
    <w:basedOn w:val="a"/>
    <w:link w:val="a9"/>
    <w:uiPriority w:val="99"/>
    <w:unhideWhenUsed/>
    <w:rsid w:val="00B871BD"/>
    <w:pPr>
      <w:tabs>
        <w:tab w:val="center" w:pos="4153"/>
        <w:tab w:val="right" w:pos="8306"/>
      </w:tabs>
      <w:spacing w:after="0" w:line="240" w:lineRule="auto"/>
    </w:pPr>
    <w:rPr>
      <w:rFonts w:ascii="Times New Roman" w:eastAsia="Times New Roman" w:hAnsi="Times New Roman" w:cs="Times New Roman"/>
      <w:sz w:val="28"/>
      <w:szCs w:val="28"/>
      <w:lang w:eastAsia="ru-RU"/>
    </w:rPr>
  </w:style>
  <w:style w:type="character" w:customStyle="1" w:styleId="a9">
    <w:name w:val="Верхний колонтитул Знак"/>
    <w:basedOn w:val="a0"/>
    <w:link w:val="a8"/>
    <w:uiPriority w:val="99"/>
    <w:rsid w:val="00B871BD"/>
    <w:rPr>
      <w:rFonts w:ascii="Times New Roman" w:eastAsia="Times New Roman" w:hAnsi="Times New Roman" w:cs="Times New Roman"/>
      <w:sz w:val="28"/>
      <w:szCs w:val="28"/>
      <w:lang w:eastAsia="ru-RU"/>
    </w:rPr>
  </w:style>
  <w:style w:type="paragraph" w:styleId="aa">
    <w:name w:val="footer"/>
    <w:basedOn w:val="a"/>
    <w:link w:val="ab"/>
    <w:uiPriority w:val="99"/>
    <w:unhideWhenUsed/>
    <w:rsid w:val="00B871B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0"/>
    <w:link w:val="aa"/>
    <w:uiPriority w:val="99"/>
    <w:rsid w:val="00B871BD"/>
    <w:rPr>
      <w:rFonts w:ascii="Times New Roman" w:eastAsia="Times New Roman" w:hAnsi="Times New Roman" w:cs="Times New Roman"/>
      <w:sz w:val="24"/>
      <w:szCs w:val="24"/>
      <w:lang w:eastAsia="ru-RU"/>
    </w:rPr>
  </w:style>
  <w:style w:type="paragraph" w:styleId="ac">
    <w:name w:val="Title"/>
    <w:basedOn w:val="a"/>
    <w:next w:val="a"/>
    <w:link w:val="ad"/>
    <w:uiPriority w:val="10"/>
    <w:qFormat/>
    <w:rsid w:val="00B871BD"/>
    <w:pPr>
      <w:spacing w:after="0" w:line="240" w:lineRule="auto"/>
      <w:contextualSpacing/>
    </w:pPr>
    <w:rPr>
      <w:rFonts w:ascii="Cambria" w:eastAsia="Times New Roman" w:hAnsi="Cambria" w:cs="Times New Roman"/>
      <w:spacing w:val="-10"/>
      <w:kern w:val="28"/>
      <w:sz w:val="56"/>
      <w:szCs w:val="56"/>
      <w:lang w:eastAsia="ru-RU"/>
    </w:rPr>
  </w:style>
  <w:style w:type="character" w:customStyle="1" w:styleId="ad">
    <w:name w:val="Заголовок Знак"/>
    <w:basedOn w:val="a0"/>
    <w:link w:val="ac"/>
    <w:uiPriority w:val="10"/>
    <w:rsid w:val="00B871BD"/>
    <w:rPr>
      <w:rFonts w:ascii="Cambria" w:eastAsia="Times New Roman" w:hAnsi="Cambria" w:cs="Times New Roman"/>
      <w:spacing w:val="-10"/>
      <w:kern w:val="28"/>
      <w:sz w:val="56"/>
      <w:szCs w:val="56"/>
      <w:lang w:eastAsia="ru-RU"/>
    </w:rPr>
  </w:style>
  <w:style w:type="paragraph" w:styleId="ae">
    <w:name w:val="Body Text"/>
    <w:basedOn w:val="a"/>
    <w:link w:val="af"/>
    <w:uiPriority w:val="99"/>
    <w:unhideWhenUsed/>
    <w:rsid w:val="00B871BD"/>
    <w:pPr>
      <w:spacing w:after="0" w:line="18" w:lineRule="atLeast"/>
      <w:jc w:val="both"/>
    </w:pPr>
    <w:rPr>
      <w:rFonts w:ascii="Times New Roman" w:eastAsia="Times New Roman" w:hAnsi="Times New Roman" w:cs="Times New Roman"/>
      <w:sz w:val="28"/>
      <w:szCs w:val="28"/>
      <w:lang w:eastAsia="ru-RU"/>
    </w:rPr>
  </w:style>
  <w:style w:type="character" w:customStyle="1" w:styleId="af">
    <w:name w:val="Основной текст Знак"/>
    <w:basedOn w:val="a0"/>
    <w:link w:val="ae"/>
    <w:uiPriority w:val="99"/>
    <w:rsid w:val="00B871BD"/>
    <w:rPr>
      <w:rFonts w:ascii="Times New Roman" w:eastAsia="Times New Roman" w:hAnsi="Times New Roman" w:cs="Times New Roman"/>
      <w:sz w:val="28"/>
      <w:szCs w:val="28"/>
      <w:lang w:eastAsia="ru-RU"/>
    </w:rPr>
  </w:style>
  <w:style w:type="paragraph" w:customStyle="1" w:styleId="14">
    <w:name w:val="Подзаголовок1"/>
    <w:basedOn w:val="a"/>
    <w:next w:val="a"/>
    <w:uiPriority w:val="11"/>
    <w:qFormat/>
    <w:rsid w:val="00B871BD"/>
    <w:pPr>
      <w:spacing w:after="160" w:line="240" w:lineRule="auto"/>
      <w:ind w:firstLine="680"/>
    </w:pPr>
    <w:rPr>
      <w:rFonts w:ascii="Calibri" w:eastAsia="Times New Roman" w:hAnsi="Calibri" w:cs="Times New Roman"/>
      <w:color w:val="5A5A5A"/>
      <w:spacing w:val="15"/>
      <w:lang w:eastAsia="ru-RU"/>
    </w:rPr>
  </w:style>
  <w:style w:type="character" w:customStyle="1" w:styleId="af0">
    <w:name w:val="Подзаголовок Знак"/>
    <w:basedOn w:val="a0"/>
    <w:link w:val="af1"/>
    <w:uiPriority w:val="11"/>
    <w:rsid w:val="00B871BD"/>
    <w:rPr>
      <w:rFonts w:ascii="Calibri" w:eastAsia="Times New Roman" w:hAnsi="Calibri" w:cs="Times New Roman"/>
      <w:color w:val="5A5A5A"/>
      <w:spacing w:val="15"/>
      <w:lang w:eastAsia="ru-RU"/>
    </w:rPr>
  </w:style>
  <w:style w:type="paragraph" w:styleId="21">
    <w:name w:val="Body Text 2"/>
    <w:basedOn w:val="a"/>
    <w:link w:val="22"/>
    <w:unhideWhenUsed/>
    <w:rsid w:val="00B871BD"/>
    <w:pPr>
      <w:spacing w:after="0" w:line="240" w:lineRule="auto"/>
      <w:jc w:val="center"/>
    </w:pPr>
    <w:rPr>
      <w:rFonts w:ascii="Times New Roman" w:eastAsia="Times New Roman" w:hAnsi="Times New Roman" w:cs="Times New Roman"/>
      <w:sz w:val="28"/>
      <w:szCs w:val="28"/>
      <w:lang w:eastAsia="ru-RU"/>
    </w:rPr>
  </w:style>
  <w:style w:type="character" w:customStyle="1" w:styleId="22">
    <w:name w:val="Основной текст 2 Знак"/>
    <w:basedOn w:val="a0"/>
    <w:link w:val="21"/>
    <w:rsid w:val="00B871BD"/>
    <w:rPr>
      <w:rFonts w:ascii="Times New Roman" w:eastAsia="Times New Roman" w:hAnsi="Times New Roman" w:cs="Times New Roman"/>
      <w:sz w:val="28"/>
      <w:szCs w:val="28"/>
      <w:lang w:eastAsia="ru-RU"/>
    </w:rPr>
  </w:style>
  <w:style w:type="paragraph" w:styleId="31">
    <w:name w:val="Body Text 3"/>
    <w:basedOn w:val="a"/>
    <w:link w:val="32"/>
    <w:uiPriority w:val="99"/>
    <w:unhideWhenUsed/>
    <w:rsid w:val="00B871BD"/>
    <w:pPr>
      <w:adjustRightInd w:val="0"/>
      <w:spacing w:after="0" w:line="240" w:lineRule="auto"/>
      <w:jc w:val="both"/>
    </w:pPr>
    <w:rPr>
      <w:rFonts w:ascii="Times New Roman" w:eastAsia="Times New Roman" w:hAnsi="Times New Roman" w:cs="Times New Roman"/>
      <w:b/>
      <w:bCs/>
      <w:sz w:val="28"/>
      <w:szCs w:val="28"/>
      <w:lang w:eastAsia="ru-RU"/>
    </w:rPr>
  </w:style>
  <w:style w:type="character" w:customStyle="1" w:styleId="32">
    <w:name w:val="Основной текст 3 Знак"/>
    <w:basedOn w:val="a0"/>
    <w:link w:val="31"/>
    <w:uiPriority w:val="99"/>
    <w:rsid w:val="00B871BD"/>
    <w:rPr>
      <w:rFonts w:ascii="Times New Roman" w:eastAsia="Times New Roman" w:hAnsi="Times New Roman" w:cs="Times New Roman"/>
      <w:b/>
      <w:bCs/>
      <w:sz w:val="28"/>
      <w:szCs w:val="28"/>
      <w:lang w:eastAsia="ru-RU"/>
    </w:rPr>
  </w:style>
  <w:style w:type="paragraph" w:styleId="23">
    <w:name w:val="Body Text Indent 2"/>
    <w:basedOn w:val="a"/>
    <w:link w:val="24"/>
    <w:uiPriority w:val="99"/>
    <w:unhideWhenUsed/>
    <w:rsid w:val="00B871BD"/>
    <w:pPr>
      <w:spacing w:after="0" w:line="18" w:lineRule="atLeast"/>
      <w:ind w:firstLine="709"/>
      <w:jc w:val="both"/>
    </w:pPr>
    <w:rPr>
      <w:rFonts w:ascii="Times New Roman" w:eastAsia="Times New Roman" w:hAnsi="Times New Roman" w:cs="Times New Roman"/>
      <w:sz w:val="28"/>
      <w:szCs w:val="28"/>
      <w:lang w:eastAsia="ru-RU"/>
    </w:rPr>
  </w:style>
  <w:style w:type="character" w:customStyle="1" w:styleId="24">
    <w:name w:val="Основной текст с отступом 2 Знак"/>
    <w:basedOn w:val="a0"/>
    <w:link w:val="23"/>
    <w:uiPriority w:val="99"/>
    <w:rsid w:val="00B871BD"/>
    <w:rPr>
      <w:rFonts w:ascii="Times New Roman" w:eastAsia="Times New Roman" w:hAnsi="Times New Roman" w:cs="Times New Roman"/>
      <w:sz w:val="28"/>
      <w:szCs w:val="28"/>
      <w:lang w:eastAsia="ru-RU"/>
    </w:rPr>
  </w:style>
  <w:style w:type="paragraph" w:styleId="33">
    <w:name w:val="Body Text Indent 3"/>
    <w:basedOn w:val="a"/>
    <w:link w:val="34"/>
    <w:uiPriority w:val="99"/>
    <w:unhideWhenUsed/>
    <w:rsid w:val="00B871BD"/>
    <w:pPr>
      <w:spacing w:after="0" w:line="14" w:lineRule="atLeast"/>
      <w:ind w:left="709" w:hanging="709"/>
    </w:pPr>
    <w:rPr>
      <w:rFonts w:ascii="Times New Roman" w:eastAsia="Times New Roman" w:hAnsi="Times New Roman" w:cs="Times New Roman"/>
      <w:spacing w:val="-20"/>
      <w:sz w:val="28"/>
      <w:szCs w:val="28"/>
      <w:lang w:eastAsia="ru-RU"/>
    </w:rPr>
  </w:style>
  <w:style w:type="character" w:customStyle="1" w:styleId="34">
    <w:name w:val="Основной текст с отступом 3 Знак"/>
    <w:basedOn w:val="a0"/>
    <w:link w:val="33"/>
    <w:uiPriority w:val="99"/>
    <w:rsid w:val="00B871BD"/>
    <w:rPr>
      <w:rFonts w:ascii="Times New Roman" w:eastAsia="Times New Roman" w:hAnsi="Times New Roman" w:cs="Times New Roman"/>
      <w:spacing w:val="-20"/>
      <w:sz w:val="28"/>
      <w:szCs w:val="28"/>
      <w:lang w:eastAsia="ru-RU"/>
    </w:rPr>
  </w:style>
  <w:style w:type="paragraph" w:styleId="af2">
    <w:name w:val="annotation subject"/>
    <w:basedOn w:val="a6"/>
    <w:next w:val="a6"/>
    <w:link w:val="af3"/>
    <w:uiPriority w:val="99"/>
    <w:semiHidden/>
    <w:unhideWhenUsed/>
    <w:rsid w:val="00B871BD"/>
    <w:rPr>
      <w:b/>
      <w:bCs/>
    </w:rPr>
  </w:style>
  <w:style w:type="character" w:customStyle="1" w:styleId="af3">
    <w:name w:val="Тема примечания Знак"/>
    <w:basedOn w:val="a7"/>
    <w:link w:val="af2"/>
    <w:uiPriority w:val="99"/>
    <w:semiHidden/>
    <w:rsid w:val="00B871BD"/>
    <w:rPr>
      <w:rFonts w:ascii="Times New Roman" w:eastAsia="Times New Roman" w:hAnsi="Times New Roman" w:cs="Times New Roman"/>
      <w:b/>
      <w:bCs/>
      <w:sz w:val="20"/>
      <w:szCs w:val="20"/>
      <w:lang w:eastAsia="ru-RU"/>
    </w:rPr>
  </w:style>
  <w:style w:type="paragraph" w:styleId="af4">
    <w:name w:val="Balloon Text"/>
    <w:basedOn w:val="a"/>
    <w:link w:val="af5"/>
    <w:semiHidden/>
    <w:unhideWhenUsed/>
    <w:rsid w:val="00B871BD"/>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0"/>
    <w:link w:val="af4"/>
    <w:semiHidden/>
    <w:rsid w:val="00B871BD"/>
    <w:rPr>
      <w:rFonts w:ascii="Tahoma" w:eastAsia="Times New Roman" w:hAnsi="Tahoma" w:cs="Tahoma"/>
      <w:sz w:val="16"/>
      <w:szCs w:val="16"/>
      <w:lang w:eastAsia="ru-RU"/>
    </w:rPr>
  </w:style>
  <w:style w:type="paragraph" w:styleId="af6">
    <w:name w:val="No Spacing"/>
    <w:link w:val="af7"/>
    <w:qFormat/>
    <w:rsid w:val="00B871BD"/>
    <w:pPr>
      <w:widowControl w:val="0"/>
      <w:autoSpaceDE w:val="0"/>
      <w:autoSpaceDN w:val="0"/>
      <w:spacing w:after="0" w:line="240" w:lineRule="auto"/>
      <w:ind w:firstLine="680"/>
    </w:pPr>
    <w:rPr>
      <w:rFonts w:ascii="Times New Roman" w:eastAsia="Times New Roman" w:hAnsi="Times New Roman" w:cs="Times New Roman"/>
      <w:sz w:val="24"/>
      <w:szCs w:val="24"/>
      <w:lang w:eastAsia="ru-RU"/>
    </w:rPr>
  </w:style>
  <w:style w:type="paragraph" w:styleId="af8">
    <w:name w:val="List Paragraph"/>
    <w:basedOn w:val="a"/>
    <w:qFormat/>
    <w:rsid w:val="00B871BD"/>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5">
    <w:name w:val="заголовок 1"/>
    <w:basedOn w:val="a"/>
    <w:next w:val="a"/>
    <w:uiPriority w:val="99"/>
    <w:rsid w:val="00B871BD"/>
    <w:pPr>
      <w:keepNext/>
      <w:spacing w:after="0" w:line="240" w:lineRule="auto"/>
      <w:jc w:val="center"/>
    </w:pPr>
    <w:rPr>
      <w:rFonts w:ascii="Times New Roman" w:eastAsia="Times New Roman" w:hAnsi="Times New Roman" w:cs="Times New Roman"/>
      <w:b/>
      <w:bCs/>
      <w:sz w:val="40"/>
      <w:szCs w:val="40"/>
      <w:lang w:eastAsia="ru-RU"/>
    </w:rPr>
  </w:style>
  <w:style w:type="paragraph" w:customStyle="1" w:styleId="FR1">
    <w:name w:val="FR1"/>
    <w:uiPriority w:val="99"/>
    <w:rsid w:val="00B871BD"/>
    <w:pPr>
      <w:widowControl w:val="0"/>
      <w:autoSpaceDE w:val="0"/>
      <w:autoSpaceDN w:val="0"/>
      <w:spacing w:after="0" w:line="240" w:lineRule="auto"/>
      <w:jc w:val="center"/>
    </w:pPr>
    <w:rPr>
      <w:rFonts w:ascii="Arial" w:eastAsia="Times New Roman" w:hAnsi="Arial" w:cs="Arial"/>
      <w:b/>
      <w:bCs/>
      <w:i/>
      <w:iCs/>
      <w:sz w:val="24"/>
      <w:szCs w:val="24"/>
      <w:lang w:eastAsia="ru-RU"/>
    </w:rPr>
  </w:style>
  <w:style w:type="paragraph" w:customStyle="1" w:styleId="FR2">
    <w:name w:val="FR2"/>
    <w:uiPriority w:val="99"/>
    <w:rsid w:val="00B871BD"/>
    <w:pPr>
      <w:widowControl w:val="0"/>
      <w:autoSpaceDE w:val="0"/>
      <w:autoSpaceDN w:val="0"/>
      <w:spacing w:after="0" w:line="240" w:lineRule="auto"/>
      <w:jc w:val="right"/>
    </w:pPr>
    <w:rPr>
      <w:rFonts w:ascii="Times New Roman" w:eastAsia="Times New Roman" w:hAnsi="Times New Roman" w:cs="Times New Roman"/>
      <w:sz w:val="16"/>
      <w:szCs w:val="16"/>
      <w:lang w:eastAsia="ru-RU"/>
    </w:rPr>
  </w:style>
  <w:style w:type="paragraph" w:customStyle="1" w:styleId="FR3">
    <w:name w:val="FR3"/>
    <w:uiPriority w:val="99"/>
    <w:rsid w:val="00B871BD"/>
    <w:pPr>
      <w:widowControl w:val="0"/>
      <w:autoSpaceDE w:val="0"/>
      <w:autoSpaceDN w:val="0"/>
      <w:spacing w:before="320" w:after="0" w:line="240" w:lineRule="auto"/>
      <w:ind w:left="5560" w:right="3600"/>
      <w:jc w:val="both"/>
    </w:pPr>
    <w:rPr>
      <w:rFonts w:ascii="Arial" w:eastAsia="Times New Roman" w:hAnsi="Arial" w:cs="Arial"/>
      <w:noProof/>
      <w:sz w:val="28"/>
      <w:szCs w:val="28"/>
      <w:lang w:val="en-US" w:eastAsia="ru-RU"/>
    </w:rPr>
  </w:style>
  <w:style w:type="paragraph" w:customStyle="1" w:styleId="FR4">
    <w:name w:val="FR4"/>
    <w:uiPriority w:val="99"/>
    <w:rsid w:val="00B871BD"/>
    <w:pPr>
      <w:widowControl w:val="0"/>
      <w:autoSpaceDE w:val="0"/>
      <w:autoSpaceDN w:val="0"/>
      <w:spacing w:before="20" w:after="0" w:line="240" w:lineRule="auto"/>
    </w:pPr>
    <w:rPr>
      <w:rFonts w:ascii="Arial" w:eastAsia="Times New Roman" w:hAnsi="Arial" w:cs="Arial"/>
      <w:b/>
      <w:bCs/>
      <w:sz w:val="12"/>
      <w:szCs w:val="12"/>
      <w:lang w:eastAsia="ru-RU"/>
    </w:rPr>
  </w:style>
  <w:style w:type="paragraph" w:customStyle="1" w:styleId="ConsNormal">
    <w:name w:val="ConsNormal"/>
    <w:uiPriority w:val="99"/>
    <w:rsid w:val="00B871B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xl66">
    <w:name w:val="xl66"/>
    <w:basedOn w:val="a"/>
    <w:rsid w:val="00B871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B871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B871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9">
    <w:name w:val="xl69"/>
    <w:basedOn w:val="a"/>
    <w:rsid w:val="00B871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rsid w:val="00B871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rsid w:val="00B871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rsid w:val="00B871BD"/>
    <w:pP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rsid w:val="00B871BD"/>
    <w:pP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basedOn w:val="a"/>
    <w:rsid w:val="00B871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
    <w:rsid w:val="00B871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6">
    <w:name w:val="xl76"/>
    <w:basedOn w:val="a"/>
    <w:rsid w:val="00B871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7">
    <w:name w:val="xl77"/>
    <w:basedOn w:val="a"/>
    <w:rsid w:val="00B871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8">
    <w:name w:val="xl78"/>
    <w:basedOn w:val="a"/>
    <w:rsid w:val="00B871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sz w:val="24"/>
      <w:szCs w:val="24"/>
      <w:u w:val="single"/>
      <w:lang w:eastAsia="ru-RU"/>
    </w:rPr>
  </w:style>
  <w:style w:type="paragraph" w:customStyle="1" w:styleId="xl79">
    <w:name w:val="xl79"/>
    <w:basedOn w:val="a"/>
    <w:rsid w:val="00B871BD"/>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initionTerm">
    <w:name w:val="Definition Term"/>
    <w:basedOn w:val="a"/>
    <w:next w:val="DefinitionList"/>
    <w:rsid w:val="00B871BD"/>
    <w:pPr>
      <w:adjustRightInd w:val="0"/>
      <w:spacing w:after="0" w:line="240" w:lineRule="auto"/>
    </w:pPr>
    <w:rPr>
      <w:rFonts w:ascii="Times New Roman" w:eastAsia="Times New Roman" w:hAnsi="Times New Roman" w:cs="Times New Roman"/>
      <w:sz w:val="24"/>
      <w:szCs w:val="24"/>
      <w:lang w:eastAsia="ru-RU"/>
    </w:rPr>
  </w:style>
  <w:style w:type="paragraph" w:customStyle="1" w:styleId="DefinitionList">
    <w:name w:val="Definition List"/>
    <w:basedOn w:val="a"/>
    <w:next w:val="DefinitionTerm"/>
    <w:rsid w:val="00B871BD"/>
    <w:pPr>
      <w:adjustRightInd w:val="0"/>
      <w:spacing w:after="0" w:line="240" w:lineRule="auto"/>
      <w:ind w:left="360"/>
    </w:pPr>
    <w:rPr>
      <w:rFonts w:ascii="Times New Roman" w:eastAsia="Times New Roman" w:hAnsi="Times New Roman" w:cs="Times New Roman"/>
      <w:sz w:val="24"/>
      <w:szCs w:val="24"/>
      <w:lang w:eastAsia="ru-RU"/>
    </w:rPr>
  </w:style>
  <w:style w:type="paragraph" w:customStyle="1" w:styleId="H1">
    <w:name w:val="H1"/>
    <w:basedOn w:val="a"/>
    <w:next w:val="a"/>
    <w:rsid w:val="00B871BD"/>
    <w:pPr>
      <w:keepNext/>
      <w:adjustRightInd w:val="0"/>
      <w:spacing w:before="100" w:after="100" w:line="240" w:lineRule="auto"/>
      <w:outlineLvl w:val="1"/>
    </w:pPr>
    <w:rPr>
      <w:rFonts w:ascii="Times New Roman" w:eastAsia="Times New Roman" w:hAnsi="Times New Roman" w:cs="Times New Roman"/>
      <w:b/>
      <w:bCs/>
      <w:kern w:val="36"/>
      <w:sz w:val="48"/>
      <w:szCs w:val="48"/>
      <w:lang w:eastAsia="ru-RU"/>
    </w:rPr>
  </w:style>
  <w:style w:type="paragraph" w:customStyle="1" w:styleId="H2">
    <w:name w:val="H2"/>
    <w:basedOn w:val="a"/>
    <w:next w:val="a"/>
    <w:rsid w:val="00B871BD"/>
    <w:pPr>
      <w:keepNext/>
      <w:adjustRightInd w:val="0"/>
      <w:spacing w:before="100" w:after="100" w:line="240" w:lineRule="auto"/>
      <w:outlineLvl w:val="2"/>
    </w:pPr>
    <w:rPr>
      <w:rFonts w:ascii="Times New Roman" w:eastAsia="Times New Roman" w:hAnsi="Times New Roman" w:cs="Times New Roman"/>
      <w:b/>
      <w:bCs/>
      <w:sz w:val="36"/>
      <w:szCs w:val="36"/>
      <w:lang w:eastAsia="ru-RU"/>
    </w:rPr>
  </w:style>
  <w:style w:type="paragraph" w:customStyle="1" w:styleId="H3">
    <w:name w:val="H3"/>
    <w:basedOn w:val="a"/>
    <w:next w:val="a"/>
    <w:rsid w:val="00B871BD"/>
    <w:pPr>
      <w:keepNext/>
      <w:adjustRightInd w:val="0"/>
      <w:spacing w:before="100" w:after="100" w:line="240" w:lineRule="auto"/>
      <w:outlineLvl w:val="3"/>
    </w:pPr>
    <w:rPr>
      <w:rFonts w:ascii="Times New Roman" w:eastAsia="Times New Roman" w:hAnsi="Times New Roman" w:cs="Times New Roman"/>
      <w:b/>
      <w:bCs/>
      <w:sz w:val="28"/>
      <w:szCs w:val="28"/>
      <w:lang w:eastAsia="ru-RU"/>
    </w:rPr>
  </w:style>
  <w:style w:type="paragraph" w:customStyle="1" w:styleId="H4">
    <w:name w:val="H4"/>
    <w:basedOn w:val="a"/>
    <w:next w:val="a"/>
    <w:rsid w:val="00B871BD"/>
    <w:pPr>
      <w:keepNext/>
      <w:adjustRightInd w:val="0"/>
      <w:spacing w:before="100" w:after="100" w:line="240" w:lineRule="auto"/>
      <w:outlineLvl w:val="4"/>
    </w:pPr>
    <w:rPr>
      <w:rFonts w:ascii="Times New Roman" w:eastAsia="Times New Roman" w:hAnsi="Times New Roman" w:cs="Times New Roman"/>
      <w:b/>
      <w:bCs/>
      <w:sz w:val="24"/>
      <w:szCs w:val="24"/>
      <w:lang w:eastAsia="ru-RU"/>
    </w:rPr>
  </w:style>
  <w:style w:type="paragraph" w:customStyle="1" w:styleId="H5">
    <w:name w:val="H5"/>
    <w:basedOn w:val="a"/>
    <w:next w:val="a"/>
    <w:rsid w:val="00B871BD"/>
    <w:pPr>
      <w:keepNext/>
      <w:adjustRightInd w:val="0"/>
      <w:spacing w:before="100" w:after="100" w:line="240" w:lineRule="auto"/>
      <w:outlineLvl w:val="5"/>
    </w:pPr>
    <w:rPr>
      <w:rFonts w:ascii="Times New Roman" w:eastAsia="Times New Roman" w:hAnsi="Times New Roman" w:cs="Times New Roman"/>
      <w:b/>
      <w:bCs/>
      <w:sz w:val="20"/>
      <w:szCs w:val="20"/>
      <w:lang w:eastAsia="ru-RU"/>
    </w:rPr>
  </w:style>
  <w:style w:type="paragraph" w:customStyle="1" w:styleId="H6">
    <w:name w:val="H6"/>
    <w:basedOn w:val="a"/>
    <w:next w:val="a"/>
    <w:rsid w:val="00B871BD"/>
    <w:pPr>
      <w:keepNext/>
      <w:adjustRightInd w:val="0"/>
      <w:spacing w:before="100" w:after="100" w:line="240" w:lineRule="auto"/>
      <w:outlineLvl w:val="6"/>
    </w:pPr>
    <w:rPr>
      <w:rFonts w:ascii="Times New Roman" w:eastAsia="Times New Roman" w:hAnsi="Times New Roman" w:cs="Times New Roman"/>
      <w:b/>
      <w:bCs/>
      <w:sz w:val="16"/>
      <w:szCs w:val="16"/>
      <w:lang w:eastAsia="ru-RU"/>
    </w:rPr>
  </w:style>
  <w:style w:type="paragraph" w:customStyle="1" w:styleId="Address">
    <w:name w:val="Address"/>
    <w:basedOn w:val="a"/>
    <w:next w:val="a"/>
    <w:rsid w:val="00B871BD"/>
    <w:pPr>
      <w:adjustRightInd w:val="0"/>
      <w:spacing w:after="0" w:line="240" w:lineRule="auto"/>
    </w:pPr>
    <w:rPr>
      <w:rFonts w:ascii="Times New Roman" w:eastAsia="Times New Roman" w:hAnsi="Times New Roman" w:cs="Times New Roman"/>
      <w:i/>
      <w:iCs/>
      <w:sz w:val="24"/>
      <w:szCs w:val="24"/>
      <w:lang w:eastAsia="ru-RU"/>
    </w:rPr>
  </w:style>
  <w:style w:type="paragraph" w:customStyle="1" w:styleId="Blockquote">
    <w:name w:val="Blockquote"/>
    <w:basedOn w:val="a"/>
    <w:rsid w:val="00B871BD"/>
    <w:pPr>
      <w:adjustRightInd w:val="0"/>
      <w:spacing w:before="100" w:after="100" w:line="240" w:lineRule="auto"/>
      <w:ind w:left="360" w:right="360"/>
    </w:pPr>
    <w:rPr>
      <w:rFonts w:ascii="Times New Roman" w:eastAsia="Times New Roman" w:hAnsi="Times New Roman" w:cs="Times New Roman"/>
      <w:sz w:val="24"/>
      <w:szCs w:val="24"/>
      <w:lang w:eastAsia="ru-RU"/>
    </w:rPr>
  </w:style>
  <w:style w:type="paragraph" w:customStyle="1" w:styleId="Preformatted">
    <w:name w:val="Preformatted"/>
    <w:basedOn w:val="a"/>
    <w:rsid w:val="00B871BD"/>
    <w:pPr>
      <w:tabs>
        <w:tab w:val="left" w:pos="0"/>
        <w:tab w:val="left" w:pos="959"/>
        <w:tab w:val="left" w:pos="1918"/>
        <w:tab w:val="left" w:pos="2877"/>
        <w:tab w:val="left" w:pos="3836"/>
        <w:tab w:val="left" w:pos="4795"/>
        <w:tab w:val="left" w:pos="5754"/>
        <w:tab w:val="left" w:pos="6713"/>
        <w:tab w:val="left" w:pos="7672"/>
        <w:tab w:val="left" w:pos="8631"/>
        <w:tab w:val="left" w:pos="9590"/>
      </w:tabs>
      <w:adjustRightInd w:val="0"/>
      <w:spacing w:after="0" w:line="240" w:lineRule="auto"/>
    </w:pPr>
    <w:rPr>
      <w:rFonts w:ascii="Courier New" w:eastAsia="Times New Roman" w:hAnsi="Courier New" w:cs="Courier New"/>
      <w:sz w:val="20"/>
      <w:szCs w:val="20"/>
      <w:lang w:eastAsia="ru-RU"/>
    </w:rPr>
  </w:style>
  <w:style w:type="paragraph" w:customStyle="1" w:styleId="z-BottomofForm">
    <w:name w:val="z-Bottom of Form"/>
    <w:next w:val="a"/>
    <w:rsid w:val="00B871BD"/>
    <w:pPr>
      <w:pBdr>
        <w:top w:val="double" w:sz="2" w:space="0" w:color="000000"/>
      </w:pBdr>
      <w:autoSpaceDE w:val="0"/>
      <w:autoSpaceDN w:val="0"/>
      <w:adjustRightInd w:val="0"/>
      <w:spacing w:after="0" w:line="240" w:lineRule="auto"/>
      <w:jc w:val="center"/>
    </w:pPr>
    <w:rPr>
      <w:rFonts w:ascii="Arial" w:eastAsia="Times New Roman" w:hAnsi="Arial" w:cs="Arial"/>
      <w:vanish/>
      <w:sz w:val="16"/>
      <w:szCs w:val="16"/>
      <w:lang w:eastAsia="ru-RU"/>
    </w:rPr>
  </w:style>
  <w:style w:type="paragraph" w:customStyle="1" w:styleId="z-TopofForm">
    <w:name w:val="z-Top of Form"/>
    <w:next w:val="a"/>
    <w:rsid w:val="00B871BD"/>
    <w:pPr>
      <w:pBdr>
        <w:bottom w:val="double" w:sz="2" w:space="0" w:color="000000"/>
      </w:pBdr>
      <w:autoSpaceDE w:val="0"/>
      <w:autoSpaceDN w:val="0"/>
      <w:adjustRightInd w:val="0"/>
      <w:spacing w:after="0" w:line="240" w:lineRule="auto"/>
      <w:jc w:val="center"/>
    </w:pPr>
    <w:rPr>
      <w:rFonts w:ascii="Arial" w:eastAsia="Times New Roman" w:hAnsi="Arial" w:cs="Arial"/>
      <w:vanish/>
      <w:sz w:val="16"/>
      <w:szCs w:val="16"/>
      <w:lang w:eastAsia="ru-RU"/>
    </w:rPr>
  </w:style>
  <w:style w:type="paragraph" w:customStyle="1" w:styleId="16">
    <w:name w:val="Обычный1"/>
    <w:autoRedefine/>
    <w:rsid w:val="00B871B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pPr>
    <w:rPr>
      <w:rFonts w:ascii="Times New Roman" w:eastAsia="ヒラギノ角ゴ Pro W3" w:hAnsi="Times New Roman" w:cs="Times New Roman"/>
      <w:color w:val="000000"/>
      <w:sz w:val="24"/>
      <w:szCs w:val="24"/>
      <w:lang w:eastAsia="ru-RU"/>
    </w:rPr>
  </w:style>
  <w:style w:type="paragraph" w:customStyle="1" w:styleId="ConsPlusNormal">
    <w:name w:val="ConsPlusNormal"/>
    <w:rsid w:val="00B871B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B871B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B871B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Без интервала1"/>
    <w:next w:val="af6"/>
    <w:uiPriority w:val="1"/>
    <w:semiHidden/>
    <w:qFormat/>
    <w:rsid w:val="00B871BD"/>
    <w:pPr>
      <w:spacing w:after="0" w:line="240" w:lineRule="auto"/>
    </w:pPr>
    <w:rPr>
      <w:rFonts w:ascii="Calibri" w:eastAsia="Calibri" w:hAnsi="Calibri" w:cs="Times New Roman"/>
    </w:rPr>
  </w:style>
  <w:style w:type="character" w:styleId="af9">
    <w:name w:val="annotation reference"/>
    <w:basedOn w:val="a0"/>
    <w:uiPriority w:val="99"/>
    <w:semiHidden/>
    <w:unhideWhenUsed/>
    <w:rsid w:val="00B871BD"/>
    <w:rPr>
      <w:sz w:val="16"/>
      <w:szCs w:val="16"/>
    </w:rPr>
  </w:style>
  <w:style w:type="character" w:customStyle="1" w:styleId="afa">
    <w:name w:val="Основной шрифт"/>
    <w:uiPriority w:val="99"/>
    <w:rsid w:val="00B871BD"/>
  </w:style>
  <w:style w:type="character" w:customStyle="1" w:styleId="afb">
    <w:name w:val="номер страницы"/>
    <w:uiPriority w:val="99"/>
    <w:rsid w:val="00B871BD"/>
  </w:style>
  <w:style w:type="character" w:customStyle="1" w:styleId="HTML1">
    <w:name w:val="Стандартный HTML Знак1"/>
    <w:basedOn w:val="a0"/>
    <w:uiPriority w:val="99"/>
    <w:semiHidden/>
    <w:rsid w:val="00B871BD"/>
    <w:rPr>
      <w:rFonts w:ascii="Consolas" w:hAnsi="Consolas" w:cs="Consolas" w:hint="default"/>
    </w:rPr>
  </w:style>
  <w:style w:type="character" w:customStyle="1" w:styleId="18">
    <w:name w:val="Текст сноски Знак1"/>
    <w:basedOn w:val="a0"/>
    <w:uiPriority w:val="99"/>
    <w:semiHidden/>
    <w:rsid w:val="00B871BD"/>
  </w:style>
  <w:style w:type="character" w:customStyle="1" w:styleId="Definition">
    <w:name w:val="Definition"/>
    <w:rsid w:val="00B871BD"/>
    <w:rPr>
      <w:i/>
      <w:iCs/>
    </w:rPr>
  </w:style>
  <w:style w:type="character" w:customStyle="1" w:styleId="CITE">
    <w:name w:val="CITE"/>
    <w:rsid w:val="00B871BD"/>
    <w:rPr>
      <w:i/>
      <w:iCs/>
    </w:rPr>
  </w:style>
  <w:style w:type="character" w:customStyle="1" w:styleId="CODE">
    <w:name w:val="CODE"/>
    <w:rsid w:val="00B871BD"/>
    <w:rPr>
      <w:rFonts w:ascii="Courier New" w:hAnsi="Courier New" w:cs="Courier New" w:hint="default"/>
      <w:sz w:val="20"/>
      <w:szCs w:val="20"/>
    </w:rPr>
  </w:style>
  <w:style w:type="character" w:customStyle="1" w:styleId="Keyboard">
    <w:name w:val="Keyboard"/>
    <w:rsid w:val="00B871BD"/>
    <w:rPr>
      <w:rFonts w:ascii="Courier New" w:hAnsi="Courier New" w:cs="Courier New" w:hint="default"/>
      <w:b/>
      <w:bCs/>
      <w:sz w:val="20"/>
      <w:szCs w:val="20"/>
    </w:rPr>
  </w:style>
  <w:style w:type="character" w:customStyle="1" w:styleId="Sample">
    <w:name w:val="Sample"/>
    <w:rsid w:val="00B871BD"/>
    <w:rPr>
      <w:rFonts w:ascii="Courier New" w:hAnsi="Courier New" w:cs="Courier New" w:hint="default"/>
    </w:rPr>
  </w:style>
  <w:style w:type="character" w:customStyle="1" w:styleId="Typewriter">
    <w:name w:val="Typewriter"/>
    <w:rsid w:val="00B871BD"/>
    <w:rPr>
      <w:rFonts w:ascii="Courier New" w:hAnsi="Courier New" w:cs="Courier New" w:hint="default"/>
      <w:sz w:val="20"/>
      <w:szCs w:val="20"/>
    </w:rPr>
  </w:style>
  <w:style w:type="character" w:customStyle="1" w:styleId="Variable">
    <w:name w:val="Variable"/>
    <w:rsid w:val="00B871BD"/>
    <w:rPr>
      <w:i/>
      <w:iCs/>
    </w:rPr>
  </w:style>
  <w:style w:type="character" w:customStyle="1" w:styleId="HTMLMarkup">
    <w:name w:val="HTML Markup"/>
    <w:rsid w:val="00B871BD"/>
    <w:rPr>
      <w:vanish/>
      <w:webHidden w:val="0"/>
      <w:color w:val="FF0000"/>
      <w:specVanish/>
    </w:rPr>
  </w:style>
  <w:style w:type="character" w:customStyle="1" w:styleId="Comment">
    <w:name w:val="Comment"/>
    <w:rsid w:val="00B871BD"/>
    <w:rPr>
      <w:vanish/>
      <w:webHidden w:val="0"/>
      <w:specVanish/>
    </w:rPr>
  </w:style>
  <w:style w:type="character" w:customStyle="1" w:styleId="normaltextrun">
    <w:name w:val="normaltextrun"/>
    <w:basedOn w:val="a0"/>
    <w:rsid w:val="00B871BD"/>
  </w:style>
  <w:style w:type="table" w:styleId="afc">
    <w:name w:val="Table Grid"/>
    <w:basedOn w:val="a1"/>
    <w:rsid w:val="00B871BD"/>
    <w:pPr>
      <w:widowControl w:val="0"/>
      <w:autoSpaceDE w:val="0"/>
      <w:autoSpaceDN w:val="0"/>
      <w:spacing w:after="0" w:line="300" w:lineRule="auto"/>
      <w:ind w:firstLine="6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
    <w:basedOn w:val="a1"/>
    <w:uiPriority w:val="59"/>
    <w:rsid w:val="00B871B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uiPriority w:val="99"/>
    <w:rsid w:val="00B871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uiPriority w:val="99"/>
    <w:rsid w:val="00B871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uiPriority w:val="59"/>
    <w:rsid w:val="00B871B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uiPriority w:val="99"/>
    <w:rsid w:val="00B871BD"/>
    <w:pPr>
      <w:widowControl w:val="0"/>
      <w:autoSpaceDE w:val="0"/>
      <w:autoSpaceDN w:val="0"/>
      <w:spacing w:after="0" w:line="300" w:lineRule="auto"/>
      <w:ind w:firstLine="6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0">
    <w:name w:val="Заголовок 5 Знак1"/>
    <w:basedOn w:val="a0"/>
    <w:uiPriority w:val="9"/>
    <w:semiHidden/>
    <w:rsid w:val="00B871BD"/>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B871BD"/>
    <w:rPr>
      <w:rFonts w:asciiTheme="majorHAnsi" w:eastAsiaTheme="majorEastAsia" w:hAnsiTheme="majorHAnsi" w:cstheme="majorBidi"/>
      <w:i/>
      <w:iCs/>
      <w:color w:val="243F60" w:themeColor="accent1" w:themeShade="7F"/>
    </w:rPr>
  </w:style>
  <w:style w:type="character" w:styleId="afd">
    <w:name w:val="Hyperlink"/>
    <w:basedOn w:val="a0"/>
    <w:uiPriority w:val="99"/>
    <w:unhideWhenUsed/>
    <w:rsid w:val="00B871BD"/>
    <w:rPr>
      <w:color w:val="0000FF" w:themeColor="hyperlink"/>
      <w:u w:val="single"/>
    </w:rPr>
  </w:style>
  <w:style w:type="character" w:styleId="afe">
    <w:name w:val="FollowedHyperlink"/>
    <w:basedOn w:val="a0"/>
    <w:uiPriority w:val="99"/>
    <w:semiHidden/>
    <w:unhideWhenUsed/>
    <w:rsid w:val="00B871BD"/>
    <w:rPr>
      <w:color w:val="800080" w:themeColor="followedHyperlink"/>
      <w:u w:val="single"/>
    </w:rPr>
  </w:style>
  <w:style w:type="paragraph" w:styleId="af1">
    <w:name w:val="Subtitle"/>
    <w:basedOn w:val="a"/>
    <w:next w:val="a"/>
    <w:link w:val="af0"/>
    <w:uiPriority w:val="11"/>
    <w:qFormat/>
    <w:rsid w:val="00B871BD"/>
    <w:pPr>
      <w:numPr>
        <w:ilvl w:val="1"/>
      </w:numPr>
    </w:pPr>
    <w:rPr>
      <w:rFonts w:ascii="Calibri" w:eastAsia="Times New Roman" w:hAnsi="Calibri" w:cs="Times New Roman"/>
      <w:color w:val="5A5A5A"/>
      <w:spacing w:val="15"/>
      <w:lang w:eastAsia="ru-RU"/>
    </w:rPr>
  </w:style>
  <w:style w:type="character" w:customStyle="1" w:styleId="1a">
    <w:name w:val="Подзаголовок Знак1"/>
    <w:basedOn w:val="a0"/>
    <w:uiPriority w:val="11"/>
    <w:rsid w:val="00B871BD"/>
    <w:rPr>
      <w:rFonts w:asciiTheme="majorHAnsi" w:eastAsiaTheme="majorEastAsia" w:hAnsiTheme="majorHAnsi" w:cstheme="majorBidi"/>
      <w:i/>
      <w:iCs/>
      <w:color w:val="4F81BD" w:themeColor="accent1"/>
      <w:spacing w:val="15"/>
      <w:sz w:val="24"/>
      <w:szCs w:val="24"/>
    </w:rPr>
  </w:style>
  <w:style w:type="numbering" w:customStyle="1" w:styleId="26">
    <w:name w:val="Нет списка2"/>
    <w:next w:val="a2"/>
    <w:uiPriority w:val="99"/>
    <w:semiHidden/>
    <w:unhideWhenUsed/>
    <w:rsid w:val="002618EB"/>
  </w:style>
  <w:style w:type="character" w:customStyle="1" w:styleId="af7">
    <w:name w:val="Без интервала Знак"/>
    <w:basedOn w:val="a0"/>
    <w:link w:val="af6"/>
    <w:uiPriority w:val="1"/>
    <w:rsid w:val="00F2648D"/>
    <w:rPr>
      <w:rFonts w:ascii="Times New Roman" w:eastAsia="Times New Roman" w:hAnsi="Times New Roman" w:cs="Times New Roman"/>
      <w:sz w:val="24"/>
      <w:szCs w:val="24"/>
      <w:lang w:eastAsia="ru-RU"/>
    </w:rPr>
  </w:style>
  <w:style w:type="numbering" w:customStyle="1" w:styleId="36">
    <w:name w:val="Нет списка3"/>
    <w:next w:val="a2"/>
    <w:uiPriority w:val="99"/>
    <w:semiHidden/>
    <w:unhideWhenUsed/>
    <w:rsid w:val="00FF3D52"/>
  </w:style>
  <w:style w:type="table" w:customStyle="1" w:styleId="41">
    <w:name w:val="Сетка таблицы4"/>
    <w:basedOn w:val="a1"/>
    <w:next w:val="afc"/>
    <w:rsid w:val="00FF3D52"/>
    <w:pPr>
      <w:widowControl w:val="0"/>
      <w:autoSpaceDE w:val="0"/>
      <w:autoSpaceDN w:val="0"/>
      <w:spacing w:after="0" w:line="300" w:lineRule="auto"/>
      <w:ind w:firstLine="6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c"/>
    <w:uiPriority w:val="59"/>
    <w:rsid w:val="00FF3D52"/>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next w:val="afc"/>
    <w:uiPriority w:val="99"/>
    <w:rsid w:val="00FF3D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c"/>
    <w:uiPriority w:val="99"/>
    <w:rsid w:val="00FF3D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uiPriority w:val="59"/>
    <w:rsid w:val="00FF3D52"/>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FF3D52"/>
  </w:style>
  <w:style w:type="paragraph" w:customStyle="1" w:styleId="1b">
    <w:name w:val="Стиль1"/>
    <w:basedOn w:val="a"/>
    <w:link w:val="1c"/>
    <w:qFormat/>
    <w:rsid w:val="00FF3D52"/>
    <w:pPr>
      <w:spacing w:after="0" w:line="240" w:lineRule="auto"/>
      <w:ind w:firstLine="708"/>
      <w:jc w:val="both"/>
    </w:pPr>
    <w:rPr>
      <w:rFonts w:ascii="Times New Roman" w:eastAsia="Calibri" w:hAnsi="Times New Roman" w:cs="Times New Roman"/>
      <w:sz w:val="24"/>
      <w:szCs w:val="28"/>
    </w:rPr>
  </w:style>
  <w:style w:type="character" w:customStyle="1" w:styleId="1c">
    <w:name w:val="Стиль1 Знак"/>
    <w:basedOn w:val="a0"/>
    <w:link w:val="1b"/>
    <w:rsid w:val="00FF3D52"/>
    <w:rPr>
      <w:rFonts w:ascii="Times New Roman" w:eastAsia="Calibri" w:hAnsi="Times New Roman" w:cs="Times New Roman"/>
      <w:sz w:val="24"/>
      <w:szCs w:val="28"/>
    </w:rPr>
  </w:style>
  <w:style w:type="paragraph" w:customStyle="1" w:styleId="msonormal0">
    <w:name w:val="msonormal"/>
    <w:basedOn w:val="a"/>
    <w:rsid w:val="00FF3D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FF3D5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81">
    <w:name w:val="xl81"/>
    <w:basedOn w:val="a"/>
    <w:rsid w:val="00FF3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FF3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3">
    <w:name w:val="xl83"/>
    <w:basedOn w:val="a"/>
    <w:rsid w:val="00FF3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84">
    <w:name w:val="xl84"/>
    <w:basedOn w:val="a"/>
    <w:rsid w:val="00FF3D52"/>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5">
    <w:name w:val="xl85"/>
    <w:basedOn w:val="a"/>
    <w:rsid w:val="00FF3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6">
    <w:name w:val="xl86"/>
    <w:basedOn w:val="a"/>
    <w:rsid w:val="00FF3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FF3D5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FF3D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9">
    <w:name w:val="xl89"/>
    <w:basedOn w:val="a"/>
    <w:rsid w:val="00FF3D52"/>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0">
    <w:name w:val="xl90"/>
    <w:basedOn w:val="a"/>
    <w:rsid w:val="00FF3D5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91">
    <w:name w:val="xl91"/>
    <w:basedOn w:val="a"/>
    <w:rsid w:val="00FF3D5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2">
    <w:name w:val="xl92"/>
    <w:basedOn w:val="a"/>
    <w:rsid w:val="00FF3D5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3">
    <w:name w:val="xl93"/>
    <w:basedOn w:val="a"/>
    <w:rsid w:val="00FF3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FF3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5">
    <w:name w:val="xl95"/>
    <w:basedOn w:val="a"/>
    <w:rsid w:val="00FF3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96">
    <w:name w:val="xl96"/>
    <w:basedOn w:val="a"/>
    <w:rsid w:val="00FF3D52"/>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97">
    <w:name w:val="xl97"/>
    <w:basedOn w:val="a"/>
    <w:rsid w:val="00FF3D52"/>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8">
    <w:name w:val="xl98"/>
    <w:basedOn w:val="a"/>
    <w:rsid w:val="00FF3D5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9">
    <w:name w:val="xl99"/>
    <w:basedOn w:val="a"/>
    <w:rsid w:val="00FF3D52"/>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0">
    <w:name w:val="xl100"/>
    <w:basedOn w:val="a"/>
    <w:rsid w:val="00FF3D5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
    <w:rsid w:val="00FF3D5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2">
    <w:name w:val="xl102"/>
    <w:basedOn w:val="a"/>
    <w:rsid w:val="00FF3D52"/>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3">
    <w:name w:val="xl103"/>
    <w:basedOn w:val="a"/>
    <w:rsid w:val="00FF3D5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4">
    <w:name w:val="xl104"/>
    <w:basedOn w:val="a"/>
    <w:rsid w:val="00FF3D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05">
    <w:name w:val="xl105"/>
    <w:basedOn w:val="a"/>
    <w:rsid w:val="00FF3D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06">
    <w:name w:val="xl106"/>
    <w:basedOn w:val="a"/>
    <w:rsid w:val="00FF3D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07">
    <w:name w:val="xl107"/>
    <w:basedOn w:val="a"/>
    <w:rsid w:val="00FF3D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08">
    <w:name w:val="xl108"/>
    <w:basedOn w:val="a"/>
    <w:rsid w:val="00FF3D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09">
    <w:name w:val="xl109"/>
    <w:basedOn w:val="a"/>
    <w:rsid w:val="00FF3D5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10">
    <w:name w:val="xl110"/>
    <w:basedOn w:val="a"/>
    <w:rsid w:val="00FF3D52"/>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11">
    <w:name w:val="xl111"/>
    <w:basedOn w:val="a"/>
    <w:rsid w:val="00FF3D52"/>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12">
    <w:name w:val="xl112"/>
    <w:basedOn w:val="a"/>
    <w:rsid w:val="00FF3D52"/>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3">
    <w:name w:val="xl113"/>
    <w:basedOn w:val="a"/>
    <w:rsid w:val="00FF3D5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4">
    <w:name w:val="xl114"/>
    <w:basedOn w:val="a"/>
    <w:rsid w:val="00FF3D5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5">
    <w:name w:val="xl115"/>
    <w:basedOn w:val="a"/>
    <w:rsid w:val="00FF3D52"/>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6">
    <w:name w:val="xl116"/>
    <w:basedOn w:val="a"/>
    <w:rsid w:val="00FF3D5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7">
    <w:name w:val="xl117"/>
    <w:basedOn w:val="a"/>
    <w:rsid w:val="00FF3D5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18">
    <w:name w:val="xl118"/>
    <w:basedOn w:val="a"/>
    <w:rsid w:val="00FF3D52"/>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19">
    <w:name w:val="xl119"/>
    <w:basedOn w:val="a"/>
    <w:rsid w:val="00FF3D5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20">
    <w:name w:val="xl120"/>
    <w:basedOn w:val="a"/>
    <w:rsid w:val="00FF3D5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21">
    <w:name w:val="xl121"/>
    <w:basedOn w:val="a"/>
    <w:rsid w:val="00FF3D52"/>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22">
    <w:name w:val="xl122"/>
    <w:basedOn w:val="a"/>
    <w:rsid w:val="00FF3D5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table" w:customStyle="1" w:styleId="210">
    <w:name w:val="Сетка таблицы21"/>
    <w:basedOn w:val="a1"/>
    <w:next w:val="afc"/>
    <w:uiPriority w:val="39"/>
    <w:rsid w:val="00FF3D52"/>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6D88B822C3F4197905AEFF6ED9B456B">
    <w:name w:val="56D88B822C3F4197905AEFF6ED9B456B"/>
    <w:rsid w:val="00167601"/>
    <w:rPr>
      <w:rFonts w:eastAsiaTheme="minorEastAsia"/>
      <w:lang w:eastAsia="ru-RU"/>
    </w:rPr>
  </w:style>
  <w:style w:type="table" w:customStyle="1" w:styleId="122">
    <w:name w:val="Сетка таблицы122"/>
    <w:basedOn w:val="a1"/>
    <w:uiPriority w:val="59"/>
    <w:rsid w:val="00F60FC2"/>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1"/>
    <w:uiPriority w:val="59"/>
    <w:rsid w:val="00DA437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4"/>
    <w:basedOn w:val="a1"/>
    <w:uiPriority w:val="59"/>
    <w:rsid w:val="0023524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F2690B"/>
  </w:style>
  <w:style w:type="table" w:customStyle="1" w:styleId="52">
    <w:name w:val="Сетка таблицы5"/>
    <w:basedOn w:val="a1"/>
    <w:next w:val="afc"/>
    <w:rsid w:val="00F2690B"/>
    <w:pPr>
      <w:widowControl w:val="0"/>
      <w:autoSpaceDE w:val="0"/>
      <w:autoSpaceDN w:val="0"/>
      <w:spacing w:after="0" w:line="300" w:lineRule="auto"/>
      <w:ind w:firstLine="6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5"/>
    <w:basedOn w:val="a1"/>
    <w:uiPriority w:val="59"/>
    <w:rsid w:val="00F2690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c"/>
    <w:uiPriority w:val="99"/>
    <w:rsid w:val="00F269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c"/>
    <w:uiPriority w:val="99"/>
    <w:rsid w:val="00F269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1"/>
    <w:uiPriority w:val="59"/>
    <w:rsid w:val="00F2690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Нет списка12"/>
    <w:next w:val="a2"/>
    <w:uiPriority w:val="99"/>
    <w:semiHidden/>
    <w:unhideWhenUsed/>
    <w:rsid w:val="00F2690B"/>
  </w:style>
  <w:style w:type="paragraph" w:customStyle="1" w:styleId="ConsPlusCell">
    <w:name w:val="ConsPlusCell"/>
    <w:uiPriority w:val="99"/>
    <w:rsid w:val="00F2690B"/>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40">
    <w:name w:val="Сетка таблицы14"/>
    <w:basedOn w:val="a1"/>
    <w:next w:val="afc"/>
    <w:uiPriority w:val="99"/>
    <w:rsid w:val="00F269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uiPriority w:val="99"/>
    <w:rsid w:val="00F2690B"/>
    <w:rPr>
      <w:rFonts w:cs="Times New Roman"/>
    </w:rPr>
  </w:style>
  <w:style w:type="paragraph" w:customStyle="1" w:styleId="s1">
    <w:name w:val="s_1"/>
    <w:basedOn w:val="a"/>
    <w:uiPriority w:val="99"/>
    <w:rsid w:val="00F2690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20">
    <w:name w:val="Сетка таблицы22"/>
    <w:basedOn w:val="a1"/>
    <w:next w:val="afc"/>
    <w:uiPriority w:val="99"/>
    <w:rsid w:val="00F269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1"/>
    <w:next w:val="afc"/>
    <w:uiPriority w:val="99"/>
    <w:rsid w:val="00F269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
    <w:name w:val="Неразрешенное упоминание1"/>
    <w:basedOn w:val="a0"/>
    <w:uiPriority w:val="99"/>
    <w:semiHidden/>
    <w:unhideWhenUsed/>
    <w:rsid w:val="00F2690B"/>
    <w:rPr>
      <w:rFonts w:cs="Times New Roman"/>
      <w:color w:val="605E5C"/>
      <w:shd w:val="clear" w:color="auto" w:fill="E1DFDD"/>
    </w:rPr>
  </w:style>
  <w:style w:type="numbering" w:customStyle="1" w:styleId="211">
    <w:name w:val="Нет списка21"/>
    <w:next w:val="a2"/>
    <w:uiPriority w:val="99"/>
    <w:semiHidden/>
    <w:unhideWhenUsed/>
    <w:rsid w:val="00F2690B"/>
  </w:style>
  <w:style w:type="paragraph" w:styleId="aff">
    <w:name w:val="caption"/>
    <w:basedOn w:val="a"/>
    <w:next w:val="a"/>
    <w:semiHidden/>
    <w:unhideWhenUsed/>
    <w:qFormat/>
    <w:rsid w:val="00F2690B"/>
    <w:pPr>
      <w:autoSpaceDE w:val="0"/>
      <w:autoSpaceDN w:val="0"/>
      <w:adjustRightInd w:val="0"/>
      <w:spacing w:after="0" w:line="360" w:lineRule="auto"/>
      <w:ind w:firstLine="540"/>
      <w:jc w:val="both"/>
    </w:pPr>
    <w:rPr>
      <w:rFonts w:ascii="Times New Roman" w:eastAsia="Times New Roman" w:hAnsi="Times New Roman" w:cs="Times New Roman"/>
      <w:sz w:val="28"/>
      <w:szCs w:val="28"/>
      <w:lang w:eastAsia="ru-RU"/>
    </w:rPr>
  </w:style>
  <w:style w:type="character" w:styleId="aff0">
    <w:name w:val="footnote reference"/>
    <w:semiHidden/>
    <w:unhideWhenUsed/>
    <w:rsid w:val="00F2690B"/>
    <w:rPr>
      <w:rFonts w:ascii="Times New Roman" w:hAnsi="Times New Roman" w:cs="Times New Roman" w:hint="default"/>
      <w:vertAlign w:val="superscript"/>
    </w:rPr>
  </w:style>
  <w:style w:type="table" w:customStyle="1" w:styleId="410">
    <w:name w:val="Сетка таблицы41"/>
    <w:basedOn w:val="a1"/>
    <w:next w:val="afc"/>
    <w:rsid w:val="00F269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Book Title"/>
    <w:basedOn w:val="a0"/>
    <w:uiPriority w:val="33"/>
    <w:qFormat/>
    <w:rsid w:val="00BF6BE0"/>
    <w:rPr>
      <w:b/>
      <w:bCs/>
      <w:i/>
      <w:iCs/>
      <w:spacing w:val="5"/>
    </w:rPr>
  </w:style>
  <w:style w:type="character" w:styleId="aff2">
    <w:name w:val="Intense Emphasis"/>
    <w:basedOn w:val="a0"/>
    <w:uiPriority w:val="21"/>
    <w:qFormat/>
    <w:rsid w:val="00893E41"/>
    <w:rPr>
      <w:i/>
      <w:iCs/>
      <w:color w:val="4F81BD" w:themeColor="accent1"/>
    </w:rPr>
  </w:style>
  <w:style w:type="character" w:styleId="aff3">
    <w:name w:val="Strong"/>
    <w:basedOn w:val="a0"/>
    <w:uiPriority w:val="22"/>
    <w:qFormat/>
    <w:rsid w:val="00893E41"/>
    <w:rPr>
      <w:b/>
      <w:bCs/>
    </w:rPr>
  </w:style>
  <w:style w:type="character" w:customStyle="1" w:styleId="70">
    <w:name w:val="Заголовок 7 Знак"/>
    <w:basedOn w:val="a0"/>
    <w:link w:val="7"/>
    <w:uiPriority w:val="9"/>
    <w:rsid w:val="00C44111"/>
    <w:rPr>
      <w:rFonts w:asciiTheme="majorHAnsi" w:eastAsiaTheme="majorEastAsia" w:hAnsiTheme="majorHAnsi" w:cstheme="majorBidi"/>
      <w:i/>
      <w:iCs/>
      <w:color w:val="243F60" w:themeColor="accent1" w:themeShade="7F"/>
    </w:rPr>
  </w:style>
  <w:style w:type="paragraph" w:customStyle="1" w:styleId="xl123">
    <w:name w:val="xl123"/>
    <w:basedOn w:val="a"/>
    <w:rsid w:val="00C4411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4">
    <w:name w:val="xl124"/>
    <w:basedOn w:val="a"/>
    <w:rsid w:val="00C44111"/>
    <w:pPr>
      <w:pBdr>
        <w:top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5">
    <w:name w:val="xl125"/>
    <w:basedOn w:val="a"/>
    <w:rsid w:val="00C44111"/>
    <w:pPr>
      <w:pBdr>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6">
    <w:name w:val="xl126"/>
    <w:basedOn w:val="a"/>
    <w:rsid w:val="00C44111"/>
    <w:pPr>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7">
    <w:name w:val="xl127"/>
    <w:basedOn w:val="a"/>
    <w:rsid w:val="00C44111"/>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8">
    <w:name w:val="xl128"/>
    <w:basedOn w:val="a"/>
    <w:rsid w:val="00C44111"/>
    <w:pPr>
      <w:pBdr>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9">
    <w:name w:val="xl129"/>
    <w:basedOn w:val="a"/>
    <w:rsid w:val="00C44111"/>
    <w:pPr>
      <w:pBdr>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0">
    <w:name w:val="xl130"/>
    <w:basedOn w:val="a"/>
    <w:rsid w:val="00C44111"/>
    <w:pPr>
      <w:pBdr>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31">
    <w:name w:val="xl131"/>
    <w:basedOn w:val="a"/>
    <w:rsid w:val="00C44111"/>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32">
    <w:name w:val="xl132"/>
    <w:basedOn w:val="a"/>
    <w:rsid w:val="00C44111"/>
    <w:pPr>
      <w:pBdr>
        <w:lef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lang w:eastAsia="ru-RU"/>
    </w:rPr>
  </w:style>
  <w:style w:type="paragraph" w:customStyle="1" w:styleId="xl133">
    <w:name w:val="xl133"/>
    <w:basedOn w:val="a"/>
    <w:rsid w:val="00C44111"/>
    <w:pPr>
      <w:pBdr>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lang w:eastAsia="ru-RU"/>
    </w:rPr>
  </w:style>
  <w:style w:type="paragraph" w:customStyle="1" w:styleId="xl134">
    <w:name w:val="xl134"/>
    <w:basedOn w:val="a"/>
    <w:rsid w:val="00C44111"/>
    <w:pPr>
      <w:pBdr>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lang w:eastAsia="ru-RU"/>
    </w:rPr>
  </w:style>
  <w:style w:type="paragraph" w:customStyle="1" w:styleId="xl135">
    <w:name w:val="xl135"/>
    <w:basedOn w:val="a"/>
    <w:rsid w:val="00C44111"/>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36">
    <w:name w:val="xl136"/>
    <w:basedOn w:val="a"/>
    <w:rsid w:val="00C4411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37">
    <w:name w:val="xl137"/>
    <w:basedOn w:val="a"/>
    <w:rsid w:val="00C4411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8">
    <w:name w:val="xl138"/>
    <w:basedOn w:val="a"/>
    <w:rsid w:val="00C441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139">
    <w:name w:val="xl139"/>
    <w:basedOn w:val="a"/>
    <w:rsid w:val="00C4411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40">
    <w:name w:val="xl140"/>
    <w:basedOn w:val="a"/>
    <w:rsid w:val="00C44111"/>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41">
    <w:name w:val="xl141"/>
    <w:basedOn w:val="a"/>
    <w:rsid w:val="00C4411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42">
    <w:name w:val="xl142"/>
    <w:basedOn w:val="a"/>
    <w:rsid w:val="00C44111"/>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43">
    <w:name w:val="xl143"/>
    <w:basedOn w:val="a"/>
    <w:rsid w:val="00C44111"/>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44">
    <w:name w:val="xl144"/>
    <w:basedOn w:val="a"/>
    <w:rsid w:val="00C44111"/>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45">
    <w:name w:val="xl145"/>
    <w:basedOn w:val="a"/>
    <w:rsid w:val="00C44111"/>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46">
    <w:name w:val="xl146"/>
    <w:basedOn w:val="a"/>
    <w:rsid w:val="00C44111"/>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47">
    <w:name w:val="xl147"/>
    <w:basedOn w:val="a"/>
    <w:rsid w:val="00C44111"/>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48">
    <w:name w:val="xl148"/>
    <w:basedOn w:val="a"/>
    <w:rsid w:val="00C44111"/>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49">
    <w:name w:val="xl149"/>
    <w:basedOn w:val="a"/>
    <w:rsid w:val="00C44111"/>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50">
    <w:name w:val="xl150"/>
    <w:basedOn w:val="a"/>
    <w:rsid w:val="00C44111"/>
    <w:pPr>
      <w:pBdr>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51">
    <w:name w:val="xl151"/>
    <w:basedOn w:val="a"/>
    <w:rsid w:val="00C44111"/>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52">
    <w:name w:val="xl152"/>
    <w:basedOn w:val="a"/>
    <w:rsid w:val="00C44111"/>
    <w:pPr>
      <w:pBdr>
        <w:top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153">
    <w:name w:val="xl153"/>
    <w:basedOn w:val="a"/>
    <w:rsid w:val="00C4411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54">
    <w:name w:val="xl154"/>
    <w:basedOn w:val="a"/>
    <w:rsid w:val="00C44111"/>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55">
    <w:name w:val="xl155"/>
    <w:basedOn w:val="a"/>
    <w:rsid w:val="00C44111"/>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56">
    <w:name w:val="xl156"/>
    <w:basedOn w:val="a"/>
    <w:rsid w:val="00C44111"/>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57">
    <w:name w:val="xl157"/>
    <w:basedOn w:val="a"/>
    <w:rsid w:val="00C44111"/>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58">
    <w:name w:val="xl158"/>
    <w:basedOn w:val="a"/>
    <w:rsid w:val="00C44111"/>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59">
    <w:name w:val="xl159"/>
    <w:basedOn w:val="a"/>
    <w:rsid w:val="00C44111"/>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60">
    <w:name w:val="xl160"/>
    <w:basedOn w:val="a"/>
    <w:rsid w:val="00C441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61">
    <w:name w:val="xl161"/>
    <w:basedOn w:val="a"/>
    <w:rsid w:val="00C44111"/>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62">
    <w:name w:val="xl162"/>
    <w:basedOn w:val="a"/>
    <w:rsid w:val="00C44111"/>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63">
    <w:name w:val="xl163"/>
    <w:basedOn w:val="a"/>
    <w:rsid w:val="00C44111"/>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5072">
      <w:bodyDiv w:val="1"/>
      <w:marLeft w:val="0"/>
      <w:marRight w:val="0"/>
      <w:marTop w:val="0"/>
      <w:marBottom w:val="0"/>
      <w:divBdr>
        <w:top w:val="none" w:sz="0" w:space="0" w:color="auto"/>
        <w:left w:val="none" w:sz="0" w:space="0" w:color="auto"/>
        <w:bottom w:val="none" w:sz="0" w:space="0" w:color="auto"/>
        <w:right w:val="none" w:sz="0" w:space="0" w:color="auto"/>
      </w:divBdr>
    </w:div>
    <w:div w:id="16858166">
      <w:bodyDiv w:val="1"/>
      <w:marLeft w:val="0"/>
      <w:marRight w:val="0"/>
      <w:marTop w:val="0"/>
      <w:marBottom w:val="0"/>
      <w:divBdr>
        <w:top w:val="none" w:sz="0" w:space="0" w:color="auto"/>
        <w:left w:val="none" w:sz="0" w:space="0" w:color="auto"/>
        <w:bottom w:val="none" w:sz="0" w:space="0" w:color="auto"/>
        <w:right w:val="none" w:sz="0" w:space="0" w:color="auto"/>
      </w:divBdr>
    </w:div>
    <w:div w:id="352077960">
      <w:bodyDiv w:val="1"/>
      <w:marLeft w:val="0"/>
      <w:marRight w:val="0"/>
      <w:marTop w:val="0"/>
      <w:marBottom w:val="0"/>
      <w:divBdr>
        <w:top w:val="none" w:sz="0" w:space="0" w:color="auto"/>
        <w:left w:val="none" w:sz="0" w:space="0" w:color="auto"/>
        <w:bottom w:val="none" w:sz="0" w:space="0" w:color="auto"/>
        <w:right w:val="none" w:sz="0" w:space="0" w:color="auto"/>
      </w:divBdr>
    </w:div>
    <w:div w:id="495419173">
      <w:bodyDiv w:val="1"/>
      <w:marLeft w:val="0"/>
      <w:marRight w:val="0"/>
      <w:marTop w:val="0"/>
      <w:marBottom w:val="0"/>
      <w:divBdr>
        <w:top w:val="none" w:sz="0" w:space="0" w:color="auto"/>
        <w:left w:val="none" w:sz="0" w:space="0" w:color="auto"/>
        <w:bottom w:val="none" w:sz="0" w:space="0" w:color="auto"/>
        <w:right w:val="none" w:sz="0" w:space="0" w:color="auto"/>
      </w:divBdr>
    </w:div>
    <w:div w:id="802164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irina\Desktop\&#1050;&#1044;%202019-21%20(&#1087;&#1086;&#1089;&#1083;&#1077;&#1076;&#1085;&#1103;&#1103;%20&#1074;&#1077;&#1088;&#1089;&#1080;&#1103;).docx" TargetMode="External"/><Relationship Id="rId18" Type="http://schemas.openxmlformats.org/officeDocument/2006/relationships/hyperlink" Target="file:///C:\Users\irina\Desktop\&#1050;&#1044;%202019-21%20(&#1087;&#1086;&#1089;&#1083;&#1077;&#1076;&#1085;&#1103;&#1103;%20&#1074;&#1077;&#1088;&#1089;&#1080;&#1103;).docx" TargetMode="External"/><Relationship Id="rId26" Type="http://schemas.openxmlformats.org/officeDocument/2006/relationships/footer" Target="footer3.xml"/><Relationship Id="rId39" Type="http://schemas.openxmlformats.org/officeDocument/2006/relationships/hyperlink" Target="consultantplus://offline/ref=4E57E827F94683EF4A27FD3482F6AAD2935A75DAD5918B45A43D5934D47974F9148271A68551EE4F84E8BDoFYDJ" TargetMode="External"/><Relationship Id="rId21" Type="http://schemas.openxmlformats.org/officeDocument/2006/relationships/header" Target="header1.xml"/><Relationship Id="rId34" Type="http://schemas.openxmlformats.org/officeDocument/2006/relationships/hyperlink" Target="consultantplus://offline/ref=B8F6CFA87AC22EA3B664277896D8385D6F12E8AC84E94599B22DA5C31C4E0BB5C6DE63B0135ACAE2YB75K"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irina\Desktop\&#1050;&#1044;%202019-21%20(&#1087;&#1086;&#1089;&#1083;&#1077;&#1076;&#1085;&#1103;&#1103;%20&#1074;&#1077;&#1088;&#1089;&#1080;&#1103;).docx" TargetMode="External"/><Relationship Id="rId20" Type="http://schemas.openxmlformats.org/officeDocument/2006/relationships/hyperlink" Target="file:///C:\Users\irina\Desktop\&#1050;&#1044;%202019-21%20(&#1087;&#1086;&#1089;&#1083;&#1077;&#1076;&#1085;&#1103;&#1103;%20&#1074;&#1077;&#1088;&#1089;&#1080;&#1103;).docx" TargetMode="External"/><Relationship Id="rId29" Type="http://schemas.openxmlformats.org/officeDocument/2006/relationships/hyperlink" Target="consultantplus://offline/ref=B8F6CFA87AC22EA3B664277896D8385D6911E5AF84EB1893BA74A9C11B4154A2C1976FB1135ACAYE7AK" TargetMode="Externa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irina\Desktop\&#1050;&#1044;%202019-21%20(&#1087;&#1086;&#1089;&#1083;&#1077;&#1076;&#1085;&#1103;&#1103;%20&#1074;&#1077;&#1088;&#1089;&#1080;&#1103;).docx" TargetMode="External"/><Relationship Id="rId24" Type="http://schemas.openxmlformats.org/officeDocument/2006/relationships/footer" Target="footer2.xml"/><Relationship Id="rId32" Type="http://schemas.openxmlformats.org/officeDocument/2006/relationships/hyperlink" Target="consultantplus://offline/ref=B8F6CFA87AC22EA3B664277896D8385D6F11EEAE85E74599B22DA5C31C4E0BB5C6DE63B3Y17AK" TargetMode="External"/><Relationship Id="rId37" Type="http://schemas.openxmlformats.org/officeDocument/2006/relationships/hyperlink" Target="consultantplus://offline/ref=4E57E827F94683EF4A27FD3482F6AAD2935A75DAD5918B45A43D5934D47974F9148271A68551EE4F84E8BAoFYEJ" TargetMode="External"/><Relationship Id="rId40"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file:///C:\Users\irina\Desktop\&#1050;&#1044;%202019-21%20(&#1087;&#1086;&#1089;&#1083;&#1077;&#1076;&#1085;&#1103;&#1103;%20&#1074;&#1077;&#1088;&#1089;&#1080;&#1103;).docx" TargetMode="External"/><Relationship Id="rId23" Type="http://schemas.openxmlformats.org/officeDocument/2006/relationships/footer" Target="footer1.xml"/><Relationship Id="rId28" Type="http://schemas.openxmlformats.org/officeDocument/2006/relationships/hyperlink" Target="consultantplus://offline/ref=B8F6CFA87AC22EA3B664277896D8385D6612ECAA87EB1893BA74A9C11B4154A2C1976FB1135ACAYE7AK" TargetMode="External"/><Relationship Id="rId36" Type="http://schemas.openxmlformats.org/officeDocument/2006/relationships/hyperlink" Target="consultantplus://offline/ref=4E57E827F94683EF4A27FD3482F6AAD2935A75DAD49E8C4FA43D5934D47974F9148271A68551EE4F84E8BBoFY9J" TargetMode="External"/><Relationship Id="rId10" Type="http://schemas.openxmlformats.org/officeDocument/2006/relationships/hyperlink" Target="https://www.consultant.ru/document/cons_doc_LAW_438464/63d103882fc8db710a1e00e243adca21f3987487/" TargetMode="External"/><Relationship Id="rId19" Type="http://schemas.openxmlformats.org/officeDocument/2006/relationships/hyperlink" Target="file:///C:\Users\irina\Desktop\&#1050;&#1044;%202019-21%20(&#1087;&#1086;&#1089;&#1083;&#1077;&#1076;&#1085;&#1103;&#1103;%20&#1074;&#1077;&#1088;&#1089;&#1080;&#1103;).docx" TargetMode="External"/><Relationship Id="rId31" Type="http://schemas.openxmlformats.org/officeDocument/2006/relationships/hyperlink" Target="consultantplus://offline/ref=B8F6CFA87AC22EA3B664277896D8385D6F10E4AB8BE74599B22DA5C31C4E0BB5C6DE63B2Y174K" TargetMode="External"/><Relationship Id="rId4" Type="http://schemas.openxmlformats.org/officeDocument/2006/relationships/settings" Target="settings.xml"/><Relationship Id="rId9" Type="http://schemas.openxmlformats.org/officeDocument/2006/relationships/hyperlink" Target="https://www.consultant.ru/document/cons_doc_LAW_438464/63d103882fc8db710a1e00e243adca21f3987487/" TargetMode="External"/><Relationship Id="rId14" Type="http://schemas.openxmlformats.org/officeDocument/2006/relationships/hyperlink" Target="file:///C:\Users\irina\Desktop\&#1050;&#1044;%202019-21%20(&#1087;&#1086;&#1089;&#1083;&#1077;&#1076;&#1085;&#1103;&#1103;%20&#1074;&#1077;&#1088;&#1089;&#1080;&#1103;).docx" TargetMode="External"/><Relationship Id="rId22" Type="http://schemas.openxmlformats.org/officeDocument/2006/relationships/header" Target="header2.xml"/><Relationship Id="rId27" Type="http://schemas.openxmlformats.org/officeDocument/2006/relationships/hyperlink" Target="consultantplus://offline/ref=BF783D45DA7375C840BA688A12E60E478717FA4920555CF56F6BB625A34F36322053DA69E7C56DE9WE73K" TargetMode="External"/><Relationship Id="rId30" Type="http://schemas.openxmlformats.org/officeDocument/2006/relationships/hyperlink" Target="consultantplus://offline/ref=B8F6CFA87AC22EA3B664277896D8385D6910EFAD86EB1893BA74A9C11B4154A2C1976FB1135ACAYE7AK" TargetMode="External"/><Relationship Id="rId35" Type="http://schemas.openxmlformats.org/officeDocument/2006/relationships/footer" Target="footer4.xml"/><Relationship Id="rId43" Type="http://schemas.openxmlformats.org/officeDocument/2006/relationships/theme" Target="theme/theme1.xml"/><Relationship Id="rId8" Type="http://schemas.openxmlformats.org/officeDocument/2006/relationships/hyperlink" Target="consultantplus://offline/ref=D07B525ACE08A5416200DCD09DE35C45C598CE2F3D10F2889752E8360F4DC905D84CDFCB40F2525D32q2F" TargetMode="External"/><Relationship Id="rId3" Type="http://schemas.openxmlformats.org/officeDocument/2006/relationships/styles" Target="styles.xml"/><Relationship Id="rId12" Type="http://schemas.openxmlformats.org/officeDocument/2006/relationships/hyperlink" Target="file:///C:\Users\irina\Desktop\&#1050;&#1044;%202019-21%20(&#1087;&#1086;&#1089;&#1083;&#1077;&#1076;&#1085;&#1103;&#1103;%20&#1074;&#1077;&#1088;&#1089;&#1080;&#1103;).docx" TargetMode="External"/><Relationship Id="rId17" Type="http://schemas.openxmlformats.org/officeDocument/2006/relationships/hyperlink" Target="file:///C:\Users\irina\Desktop\&#1050;&#1044;%202019-21%20(&#1087;&#1086;&#1089;&#1083;&#1077;&#1076;&#1085;&#1103;&#1103;%20&#1074;&#1077;&#1088;&#1089;&#1080;&#1103;).docx" TargetMode="External"/><Relationship Id="rId25" Type="http://schemas.openxmlformats.org/officeDocument/2006/relationships/header" Target="header3.xml"/><Relationship Id="rId33" Type="http://schemas.openxmlformats.org/officeDocument/2006/relationships/hyperlink" Target="https://docs.cntd.ru/document/901807664" TargetMode="External"/><Relationship Id="rId38" Type="http://schemas.openxmlformats.org/officeDocument/2006/relationships/hyperlink" Target="consultantplus://offline/ref=4E57E827F94683EF4A27FD3482F6AAD2935A75DAD8918144A53D5934D47974F9148271A68551EE4F84E9BDoFY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FAB35-DAB9-47CA-B991-7C76D89EF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53486</Words>
  <Characters>304874</Characters>
  <Application>Microsoft Office Word</Application>
  <DocSecurity>0</DocSecurity>
  <Lines>2540</Lines>
  <Paragraphs>715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irina</dc:creator>
  <cp:lastModifiedBy>OK</cp:lastModifiedBy>
  <cp:revision>3</cp:revision>
  <cp:lastPrinted>2025-10-02T05:09:00Z</cp:lastPrinted>
  <dcterms:created xsi:type="dcterms:W3CDTF">2026-09-22T10:46:00Z</dcterms:created>
  <dcterms:modified xsi:type="dcterms:W3CDTF">2026-09-22T10:46:00Z</dcterms:modified>
</cp:coreProperties>
</file>